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6F6C07C8" w14:textId="77777777" w:rsidTr="006B57E0">
        <w:trPr>
          <w:cantSplit/>
        </w:trPr>
        <w:tc>
          <w:tcPr>
            <w:tcW w:w="3901" w:type="dxa"/>
            <w:shd w:val="clear" w:color="auto" w:fill="F2F2F2"/>
            <w:vAlign w:val="center"/>
          </w:tcPr>
          <w:p w14:paraId="7F67A112" w14:textId="77777777" w:rsidR="00F166D4" w:rsidRDefault="0047709D" w:rsidP="00D84FA2">
            <w:pPr>
              <w:spacing w:after="60" w:line="240" w:lineRule="auto" w:before="60"/>
              <w:ind w:left="108" w:right="108"/>
            </w:pPr>
            <w:r>
              <w:rPr>
                <w:rFonts w:eastAsia="Calibri"/>
                <w:b/>
                <w:color w:val="000000"/>
              </w:rPr>
              <w:t>Osnovna škola</w:t>
            </w:r>
          </w:p>
        </w:tc>
        <w:tc>
          <w:tcPr>
            <w:tcW w:w="6780" w:type="dxa"/>
            <w:vAlign w:val="center"/>
          </w:tcPr>
          <w:p w14:paraId="459B3C7B" w14:textId="77777777" w:rsidR="00F166D4" w:rsidRDefault="0047709D" w:rsidP="00D84FA2">
            <w:pPr>
              <w:spacing w:after="60" w:line="240" w:lineRule="auto" w:before="60"/>
              <w:ind w:left="108" w:right="108"/>
            </w:pPr>
            <w:r>
              <w:rPr>
                <w:rFonts w:eastAsia="Calibri"/>
                <w:color w:val="000000"/>
              </w:rPr>
              <w:t>Klinča Sela</w:t>
            </w:r>
          </w:p>
        </w:tc>
      </w:tr>
      <w:tr w:rsidR="00FD6A84" w14:paraId="75170FBE" w14:textId="77777777" w:rsidTr="006B57E0">
        <w:trPr>
          <w:cantSplit/>
        </w:trPr>
        <w:tc>
          <w:tcPr>
            <w:tcW w:w="3901" w:type="dxa"/>
            <w:shd w:val="clear" w:color="auto" w:fill="F2F2F2"/>
            <w:vAlign w:val="center"/>
          </w:tcPr>
          <w:p w14:paraId="1E738057" w14:textId="77777777" w:rsidR="00F166D4" w:rsidRDefault="0047709D" w:rsidP="00D84FA2">
            <w:pPr>
              <w:spacing w:after="60" w:line="240" w:lineRule="auto" w:before="60"/>
              <w:ind w:left="108" w:right="108"/>
            </w:pPr>
            <w:r>
              <w:rPr>
                <w:rFonts w:eastAsia="Calibri"/>
                <w:b/>
                <w:color w:val="000000"/>
              </w:rPr>
              <w:t>Nastavni predmet</w:t>
            </w:r>
          </w:p>
        </w:tc>
        <w:tc>
          <w:tcPr>
            <w:tcW w:w="6780" w:type="dxa"/>
            <w:vAlign w:val="center"/>
          </w:tcPr>
          <w:p w14:paraId="500F46AC" w14:textId="77777777" w:rsidR="00F166D4" w:rsidRDefault="0047709D" w:rsidP="00D84FA2">
            <w:pPr>
              <w:spacing w:after="60" w:line="240" w:lineRule="auto" w:before="60"/>
              <w:ind w:left="108" w:right="108"/>
            </w:pPr>
            <w:r>
              <w:rPr>
                <w:rFonts w:eastAsia="Calibri"/>
                <w:color w:val="000000"/>
              </w:rPr>
              <w:t>Katolički vjeronauk</w:t>
            </w:r>
          </w:p>
        </w:tc>
      </w:tr>
      <w:tr w:rsidR="00FD6A84" w14:paraId="13E72EF3" w14:textId="77777777" w:rsidTr="006B57E0">
        <w:trPr>
          <w:cantSplit/>
        </w:trPr>
        <w:tc>
          <w:tcPr>
            <w:tcW w:w="3901" w:type="dxa"/>
            <w:shd w:val="clear" w:color="auto" w:fill="F2F2F2"/>
            <w:vAlign w:val="center"/>
          </w:tcPr>
          <w:p w14:paraId="10C3F55F" w14:textId="77777777" w:rsidR="00F166D4" w:rsidRDefault="0047709D" w:rsidP="00D84FA2">
            <w:pPr>
              <w:spacing w:after="60" w:line="240" w:lineRule="auto" w:before="60"/>
              <w:ind w:left="108" w:right="108"/>
            </w:pPr>
            <w:r>
              <w:rPr>
                <w:rFonts w:eastAsia="Calibri"/>
                <w:b/>
                <w:color w:val="000000"/>
              </w:rPr>
              <w:t>Vjeroučitelj</w:t>
            </w:r>
          </w:p>
        </w:tc>
        <w:tc>
          <w:tcPr>
            <w:tcW w:w="6780" w:type="dxa"/>
            <w:vAlign w:val="center"/>
          </w:tcPr>
          <w:p w14:paraId="48A8EF0A" w14:textId="77777777" w:rsidR="00F166D4" w:rsidRDefault="0047709D" w:rsidP="00D84FA2">
            <w:pPr>
              <w:spacing w:after="60" w:line="240" w:lineRule="auto" w:before="60"/>
              <w:ind w:left="108" w:right="108"/>
            </w:pPr>
            <w:r>
              <w:rPr>
                <w:rFonts w:eastAsia="Calibri"/>
                <w:color w:val="000000"/>
              </w:rPr>
              <w:t xml:space="preserve">Josip Kunac, </w:t>
            </w:r>
            <w:r>
              <w:rPr>
                <w:rFonts w:eastAsia="Calibri"/>
                <w:i/>
                <w:color w:val="000000"/>
              </w:rPr>
              <w:t>prof.</w:t>
            </w:r>
          </w:p>
        </w:tc>
      </w:tr>
      <w:tr w:rsidR="00FD6A84" w14:paraId="1500F8A8" w14:textId="77777777" w:rsidTr="006B57E0">
        <w:trPr>
          <w:cantSplit/>
        </w:trPr>
        <w:tc>
          <w:tcPr>
            <w:tcW w:w="3901" w:type="dxa"/>
            <w:shd w:val="clear" w:color="auto" w:fill="F2F2F2"/>
            <w:vAlign w:val="center"/>
          </w:tcPr>
          <w:p w14:paraId="2700CB5D" w14:textId="77777777" w:rsidR="00F166D4" w:rsidRDefault="0047709D" w:rsidP="00D84FA2">
            <w:pPr>
              <w:spacing w:after="60" w:line="240" w:lineRule="auto" w:before="60"/>
              <w:ind w:left="108" w:right="108"/>
            </w:pPr>
            <w:r>
              <w:rPr>
                <w:rFonts w:eastAsia="Calibri"/>
                <w:b/>
                <w:color w:val="000000"/>
              </w:rPr>
              <w:t>Razredni odjel</w:t>
            </w:r>
          </w:p>
        </w:tc>
        <w:tc>
          <w:tcPr>
            <w:tcW w:w="6780" w:type="dxa"/>
            <w:vAlign w:val="center"/>
          </w:tcPr>
          <w:p w14:paraId="64867345" w14:textId="77777777" w:rsidR="00F166D4" w:rsidRDefault="0047709D" w:rsidP="00D84FA2">
            <w:pPr>
              <w:spacing w:after="60" w:line="240" w:lineRule="auto" w:before="60"/>
              <w:ind w:left="108" w:right="108"/>
            </w:pPr>
            <w:r>
              <w:rPr>
                <w:rFonts w:eastAsia="Calibri"/>
                <w:color w:val="000000"/>
              </w:rPr>
              <w:t>6. razred</w:t>
            </w:r>
          </w:p>
        </w:tc>
      </w:tr>
      <w:tr w:rsidR="00FD6A84" w14:paraId="56127528" w14:textId="77777777" w:rsidTr="006B57E0">
        <w:trPr>
          <w:cantSplit/>
        </w:trPr>
        <w:tc>
          <w:tcPr>
            <w:tcW w:w="3901" w:type="dxa"/>
            <w:shd w:val="clear" w:color="auto" w:fill="F2F2F2"/>
            <w:vAlign w:val="center"/>
          </w:tcPr>
          <w:p w14:paraId="61500FA8" w14:textId="77777777" w:rsidR="00F166D4" w:rsidRDefault="0047709D" w:rsidP="00D84FA2">
            <w:pPr>
              <w:spacing w:after="60" w:line="240" w:lineRule="auto" w:before="60"/>
              <w:ind w:left="108" w:right="108"/>
            </w:pPr>
            <w:r>
              <w:rPr>
                <w:rFonts w:eastAsia="Calibri"/>
                <w:b/>
                <w:color w:val="000000"/>
              </w:rPr>
              <w:t>Redni broj pripreme</w:t>
            </w:r>
          </w:p>
        </w:tc>
        <w:tc>
          <w:tcPr>
            <w:tcW w:w="6780" w:type="dxa"/>
            <w:vAlign w:val="center"/>
          </w:tcPr>
          <w:p w14:paraId="57759CF0" w14:textId="77777777" w:rsidR="00F166D4" w:rsidRDefault="0047709D" w:rsidP="00D84FA2">
            <w:pPr>
              <w:spacing w:after="60" w:line="240" w:lineRule="auto" w:before="60"/>
              <w:ind w:left="108" w:right="108"/>
            </w:pPr>
            <w:r>
              <w:rPr>
                <w:rFonts w:eastAsia="Calibri"/>
                <w:color w:val="000000"/>
              </w:rPr>
              <w:t>41.</w:t>
            </w:r>
          </w:p>
        </w:tc>
      </w:tr>
      <w:tr w:rsidR="00FD6A84" w14:paraId="7CAF3F71" w14:textId="77777777" w:rsidTr="006B57E0">
        <w:trPr>
          <w:cantSplit/>
        </w:trPr>
        <w:tc>
          <w:tcPr>
            <w:tcW w:w="3901" w:type="dxa"/>
            <w:shd w:val="clear" w:color="auto" w:fill="F2F2F2"/>
            <w:vAlign w:val="center"/>
          </w:tcPr>
          <w:p w14:paraId="1D2574CC" w14:textId="77777777" w:rsidR="00F166D4" w:rsidRDefault="0047709D" w:rsidP="00D84FA2">
            <w:pPr>
              <w:spacing w:after="60" w:line="240" w:lineRule="auto" w:before="60"/>
              <w:ind w:left="108" w:right="108"/>
            </w:pPr>
            <w:r>
              <w:rPr>
                <w:rFonts w:eastAsia="Calibri"/>
                <w:b/>
                <w:color w:val="000000"/>
              </w:rPr>
              <w:t>Nastavna cjelina / tema</w:t>
            </w:r>
          </w:p>
        </w:tc>
        <w:tc>
          <w:tcPr>
            <w:tcW w:w="6780" w:type="dxa"/>
            <w:vAlign w:val="center"/>
          </w:tcPr>
          <w:p w14:paraId="40FE73DA" w14:textId="77777777" w:rsidR="00F166D4" w:rsidRDefault="0047709D" w:rsidP="00D84FA2">
            <w:pPr>
              <w:spacing w:after="60" w:line="240" w:lineRule="auto" w:before="60"/>
              <w:ind w:left="108" w:right="108"/>
            </w:pPr>
            <w:r>
              <w:rPr>
                <w:rFonts w:eastAsia="Calibri"/>
                <w:color w:val="000000"/>
              </w:rPr>
              <w:t>V. ISUS KRIST – OSLOBODITELJ</w:t>
            </w:r>
          </w:p>
        </w:tc>
      </w:tr>
      <w:tr w:rsidR="00FD6A84" w14:paraId="265CDD74" w14:textId="77777777" w:rsidTr="006B57E0">
        <w:trPr>
          <w:cantSplit/>
        </w:trPr>
        <w:tc>
          <w:tcPr>
            <w:tcW w:w="3901" w:type="dxa"/>
            <w:shd w:val="clear" w:color="auto" w:fill="F2F2F2"/>
            <w:vAlign w:val="center"/>
          </w:tcPr>
          <w:p w14:paraId="6A21DCAA" w14:textId="77777777" w:rsidR="00F166D4" w:rsidRDefault="0047709D" w:rsidP="00D84FA2">
            <w:pPr>
              <w:spacing w:after="60" w:line="240" w:lineRule="auto" w:before="60"/>
              <w:ind w:left="108" w:right="108"/>
            </w:pPr>
            <w:r>
              <w:rPr>
                <w:rFonts w:eastAsia="Calibri"/>
                <w:b/>
                <w:color w:val="000000"/>
              </w:rPr>
              <w:t>Nastavna jedinica / podtema</w:t>
            </w:r>
          </w:p>
        </w:tc>
        <w:tc>
          <w:tcPr>
            <w:tcW w:w="6780" w:type="dxa"/>
            <w:vAlign w:val="center"/>
          </w:tcPr>
          <w:p w14:paraId="301B6776" w14:textId="77777777" w:rsidR="00F166D4" w:rsidRDefault="0047709D" w:rsidP="00D84FA2">
            <w:pPr>
              <w:spacing w:after="60" w:line="240" w:lineRule="auto" w:before="60"/>
              <w:ind w:left="108" w:right="108"/>
            </w:pPr>
            <w:r>
              <w:rPr>
                <w:rFonts w:eastAsia="Calibri"/>
                <w:color w:val="000000"/>
              </w:rPr>
              <w:t>3. Prispodobe I.</w:t>
            </w:r>
          </w:p>
        </w:tc>
      </w:tr>
    </w:tbl>
    <w:p w14:paraId="53A87ED6" w14:textId="77777777" w:rsidR="00F166D4" w:rsidRDefault="0047709D">
      <w:pPr>
        <w:keepNext/>
        <w:spacing w:before="220" w:after="40" w:line="240" w:lineRule="auto"/>
      </w:pPr>
      <w:r>
        <w:rPr>
          <w:rFonts w:eastAsia="Calibri"/>
          <w:b/>
          <w:color w:val="C96A00"/>
          <w:sz w:val="26"/>
        </w:rPr>
        <w:t>Odgojno-obrazovni ishodi učenja:</w:t>
      </w:r>
    </w:p>
    <w:p w14:paraId="0216AD77" w14:textId="77777777" w:rsidR="00F166D4" w:rsidRDefault="0047709D">
      <w:pPr>
        <w:spacing w:after="0" w:line="240" w:lineRule="auto"/>
        <w:jc w:val="both"/>
      </w:pPr>
      <w:r>
        <w:rPr>
          <w:rFonts w:eastAsia="Calibri"/>
          <w:color w:val="000000"/>
        </w:rPr>
        <w:t>OŠ KV A.6.2. Učenik navodi i objašnjava temeljne književne vrste u Bibliji.</w:t>
      </w:r>
    </w:p>
    <w:p w14:paraId="3B0959EA" w14:textId="77777777" w:rsidR="00F166D4" w:rsidRDefault="0047709D">
      <w:pPr>
        <w:spacing w:after="0" w:line="240" w:lineRule="auto"/>
        <w:jc w:val="both"/>
      </w:pPr>
      <w:r>
        <w:rPr>
          <w:rFonts w:eastAsia="Calibri"/>
          <w:color w:val="000000"/>
        </w:rPr>
        <w:t>OŠ KV A.6.2. Učenik analizira odabrane biblijske novozavjetne tekstove (književna vrsta, temeljni sadržaj, likovi).</w:t>
      </w:r>
    </w:p>
    <w:p w14:paraId="70CB3BE0" w14:textId="77777777" w:rsidR="00F166D4" w:rsidRDefault="0047709D">
      <w:pPr>
        <w:spacing w:after="0" w:line="240" w:lineRule="auto"/>
        <w:jc w:val="both"/>
      </w:pPr>
      <w:r>
        <w:rPr>
          <w:rFonts w:eastAsia="Calibri"/>
          <w:color w:val="000000"/>
        </w:rPr>
        <w:t>OŠ KV A.6.2. Učenik objašnjava pojam prispodoba.</w:t>
      </w:r>
    </w:p>
    <w:p w14:paraId="3FC4F75D" w14:textId="77777777" w:rsidR="00F166D4" w:rsidRDefault="0047709D">
      <w:pPr>
        <w:spacing w:after="0" w:line="240" w:lineRule="auto"/>
        <w:jc w:val="both"/>
      </w:pPr>
      <w:r>
        <w:rPr>
          <w:rFonts w:eastAsia="Calibri"/>
          <w:color w:val="000000"/>
        </w:rPr>
        <w:t>OŠ KV A.6.2. Učenik objašnjava značenje pojma kraljevstvo Božje.</w:t>
      </w:r>
    </w:p>
    <w:p w14:paraId="02526F59" w14:textId="77777777" w:rsidR="00F166D4" w:rsidRDefault="0047709D">
      <w:pPr>
        <w:spacing w:after="220" w:line="240" w:lineRule="auto"/>
        <w:jc w:val="both"/>
      </w:pPr>
      <w:r>
        <w:rPr>
          <w:rFonts w:eastAsia="Calibri"/>
          <w:color w:val="000000"/>
        </w:rPr>
        <w:t>OŠ KV A.6.2. Učenik otkriva dublju životnu poruku biblijskih tekstova.</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009DF026" w14:textId="77777777" w:rsidTr="006B57E0">
        <w:trPr>
          <w:cantSplit/>
        </w:trPr>
        <w:tc>
          <w:tcPr>
            <w:tcW w:w="3901" w:type="dxa"/>
            <w:shd w:val="clear" w:color="auto" w:fill="F2F2F2"/>
            <w:vAlign w:val="center"/>
          </w:tcPr>
          <w:p w14:paraId="2F866487" w14:textId="77777777" w:rsidR="00F166D4" w:rsidRDefault="0047709D" w:rsidP="00D84FA2">
            <w:pPr>
              <w:spacing w:after="60" w:line="240" w:lineRule="auto" w:before="60"/>
              <w:ind w:left="108" w:right="108"/>
            </w:pPr>
            <w:r>
              <w:rPr>
                <w:rFonts w:eastAsia="Calibri"/>
                <w:b/>
                <w:color w:val="000000"/>
              </w:rPr>
              <w:t>Ključni pojmovi</w:t>
            </w:r>
          </w:p>
        </w:tc>
        <w:tc>
          <w:tcPr>
            <w:tcW w:w="6780" w:type="dxa"/>
            <w:vAlign w:val="center"/>
          </w:tcPr>
          <w:p w14:paraId="51CB558D" w14:textId="77777777" w:rsidR="00F166D4" w:rsidRDefault="0047709D" w:rsidP="00D84FA2">
            <w:pPr>
              <w:spacing w:after="60" w:line="240" w:lineRule="auto" w:before="60"/>
              <w:ind w:left="108" w:right="108"/>
              <w:jc w:val="both"/>
            </w:pPr>
            <w:r>
              <w:rPr>
                <w:rFonts w:eastAsia="Calibri"/>
                <w:color w:val="000000"/>
              </w:rPr>
              <w:t>prispodoba, parabola, književne vrste u Bibliji, preneseno značenje, sijač, kukolj, zrno gorušičino, kvasac, izgubljena ovca, kraljevstvo Božje</w:t>
            </w:r>
          </w:p>
        </w:tc>
      </w:tr>
      <w:tr w:rsidR="00FD6A84" w14:paraId="424309B8" w14:textId="77777777" w:rsidTr="006B57E0">
        <w:trPr>
          <w:cantSplit/>
        </w:trPr>
        <w:tc>
          <w:tcPr>
            <w:tcW w:w="3901" w:type="dxa"/>
            <w:shd w:val="clear" w:color="auto" w:fill="F2F2F2"/>
            <w:vAlign w:val="center"/>
          </w:tcPr>
          <w:p w14:paraId="461280D3" w14:textId="77777777" w:rsidR="00F166D4" w:rsidRDefault="0047709D" w:rsidP="00D84FA2">
            <w:pPr>
              <w:spacing w:after="60" w:line="240" w:lineRule="auto" w:before="60"/>
              <w:ind w:left="108" w:right="108"/>
            </w:pPr>
            <w:r>
              <w:rPr>
                <w:rFonts w:eastAsia="Calibri"/>
                <w:b/>
                <w:color w:val="000000"/>
              </w:rPr>
              <w:t>Središnje / problemsko pitanje</w:t>
            </w:r>
          </w:p>
        </w:tc>
        <w:tc>
          <w:tcPr>
            <w:tcW w:w="6780" w:type="dxa"/>
            <w:vAlign w:val="center"/>
          </w:tcPr>
          <w:p w14:paraId="4EE50022" w14:textId="77777777" w:rsidR="00F166D4" w:rsidRDefault="0047709D" w:rsidP="00D84FA2">
            <w:pPr>
              <w:spacing w:after="60" w:line="240" w:lineRule="auto" w:before="60"/>
              <w:ind w:left="108" w:right="108"/>
              <w:jc w:val="both"/>
            </w:pPr>
            <w:r>
              <w:rPr>
                <w:rFonts w:eastAsia="Calibri"/>
                <w:color w:val="000000"/>
              </w:rPr>
              <w:t>Zašto Isus govori u prispodobama i kako slike sjemena, kukolja, rasta i izgubljene ovce otkrivaju dublju poruku o kraljevstvu Božjem?</w:t>
            </w:r>
          </w:p>
        </w:tc>
      </w:tr>
      <w:tr w:rsidR="00FD6A84" w14:paraId="64AF9E39" w14:textId="77777777" w:rsidTr="006B57E0">
        <w:trPr>
          <w:cantSplit/>
        </w:trPr>
        <w:tc>
          <w:tcPr>
            <w:tcW w:w="3901" w:type="dxa"/>
            <w:shd w:val="clear" w:color="auto" w:fill="F2F2F2"/>
            <w:vAlign w:val="center"/>
          </w:tcPr>
          <w:p w14:paraId="20D8AADE" w14:textId="77777777" w:rsidR="00F166D4" w:rsidRDefault="0047709D" w:rsidP="00D84FA2">
            <w:pPr>
              <w:spacing w:after="60" w:line="240" w:lineRule="auto" w:before="60"/>
              <w:ind w:left="108" w:right="108"/>
            </w:pPr>
            <w:r>
              <w:rPr>
                <w:rFonts w:eastAsia="Calibri"/>
                <w:b/>
                <w:color w:val="000000"/>
              </w:rPr>
              <w:t>Nastavne metode</w:t>
            </w:r>
          </w:p>
        </w:tc>
        <w:tc>
          <w:tcPr>
            <w:tcW w:w="6780" w:type="dxa"/>
            <w:vAlign w:val="center"/>
          </w:tcPr>
          <w:p w14:paraId="331FC404" w14:textId="77777777" w:rsidR="00F166D4" w:rsidRDefault="0047709D" w:rsidP="00D84FA2">
            <w:pPr>
              <w:spacing w:after="60" w:line="240" w:lineRule="auto" w:before="60"/>
              <w:ind w:left="108" w:right="108"/>
              <w:jc w:val="both"/>
            </w:pPr>
            <w:r>
              <w:rPr>
                <w:rFonts w:eastAsia="Calibri"/>
                <w:color w:val="000000"/>
              </w:rPr>
              <w:t>rad s udžbeničkim i biblijskim tekstom, podjela teksta na odlomke s naslovima, razgovor, uspoređivanje, klasifikacija, rad s videom, dramatizacija, vizualno organiziranje i crtanje</w:t>
            </w:r>
          </w:p>
        </w:tc>
      </w:tr>
      <w:tr w:rsidR="00FD6A84" w14:paraId="600D2F87" w14:textId="77777777" w:rsidTr="006B57E0">
        <w:trPr>
          <w:cantSplit/>
        </w:trPr>
        <w:tc>
          <w:tcPr>
            <w:tcW w:w="3901" w:type="dxa"/>
            <w:shd w:val="clear" w:color="auto" w:fill="F2F2F2"/>
            <w:vAlign w:val="center"/>
          </w:tcPr>
          <w:p w14:paraId="4055E991" w14:textId="77777777" w:rsidR="00F166D4" w:rsidRDefault="0047709D" w:rsidP="00D84FA2">
            <w:pPr>
              <w:spacing w:after="60" w:line="240" w:lineRule="auto" w:before="60"/>
              <w:ind w:left="108" w:right="108"/>
            </w:pPr>
            <w:r>
              <w:rPr>
                <w:rFonts w:eastAsia="Calibri"/>
                <w:b/>
                <w:color w:val="000000"/>
              </w:rPr>
              <w:t>Oblici rada</w:t>
            </w:r>
          </w:p>
        </w:tc>
        <w:tc>
          <w:tcPr>
            <w:tcW w:w="6780" w:type="dxa"/>
            <w:vAlign w:val="center"/>
          </w:tcPr>
          <w:p w14:paraId="3AEE38FE" w14:textId="77777777" w:rsidR="00F166D4" w:rsidRDefault="0047709D" w:rsidP="00D84FA2">
            <w:pPr>
              <w:spacing w:after="60" w:line="240" w:lineRule="auto" w:before="60"/>
              <w:ind w:left="108" w:right="108"/>
              <w:jc w:val="both"/>
            </w:pPr>
            <w:r>
              <w:rPr>
                <w:rFonts w:eastAsia="Calibri"/>
                <w:color w:val="000000"/>
              </w:rPr>
              <w:t>frontalni rad, individualni rad, rad u paru, rad u skupinama, mješoviti rad</w:t>
            </w:r>
          </w:p>
        </w:tc>
      </w:tr>
      <w:tr w:rsidR="00FD6A84" w14:paraId="3A0F7BF5" w14:textId="77777777" w:rsidTr="006B57E0">
        <w:trPr>
          <w:cantSplit/>
        </w:trPr>
        <w:tc>
          <w:tcPr>
            <w:tcW w:w="3901" w:type="dxa"/>
            <w:shd w:val="clear" w:color="auto" w:fill="F2F2F2"/>
            <w:vAlign w:val="center"/>
          </w:tcPr>
          <w:p w14:paraId="74E54447" w14:textId="77777777" w:rsidR="00F166D4" w:rsidRDefault="0047709D" w:rsidP="00D84FA2">
            <w:pPr>
              <w:spacing w:after="60" w:line="240" w:lineRule="auto" w:before="60"/>
              <w:ind w:left="108" w:right="108"/>
            </w:pPr>
            <w:r>
              <w:rPr>
                <w:rFonts w:eastAsia="Calibri"/>
                <w:b/>
                <w:color w:val="000000"/>
              </w:rPr>
              <w:t>Nastavna sredstva</w:t>
            </w:r>
          </w:p>
        </w:tc>
        <w:tc>
          <w:tcPr>
            <w:tcW w:w="6780" w:type="dxa"/>
            <w:vAlign w:val="center"/>
          </w:tcPr>
          <w:p w14:paraId="1A7949C3" w14:textId="77777777" w:rsidR="00F166D4" w:rsidRDefault="0047709D" w:rsidP="00D84FA2">
            <w:pPr>
              <w:spacing w:after="60" w:line="240" w:lineRule="auto" w:before="60"/>
              <w:ind w:left="108" w:right="108"/>
              <w:jc w:val="both"/>
            </w:pPr>
            <w:r>
              <w:rPr>
                <w:rFonts w:eastAsia="Calibri"/>
                <w:color w:val="000000"/>
              </w:rPr>
              <w:t>udžbenik, radna bilježnica, digitalni udžbenik, bilježnica, računalo i projektor, videozapis, radni predlošci i kartice, bojice i papir</w:t>
            </w:r>
          </w:p>
        </w:tc>
      </w:tr>
      <w:tr w:rsidR="00FD6A84" w14:paraId="0F19370E" w14:textId="77777777" w:rsidTr="006B57E0">
        <w:trPr>
          <w:cantSplit/>
        </w:trPr>
        <w:tc>
          <w:tcPr>
            <w:tcW w:w="3901" w:type="dxa"/>
            <w:shd w:val="clear" w:color="auto" w:fill="F2F2F2"/>
            <w:vAlign w:val="center"/>
          </w:tcPr>
          <w:p w14:paraId="7F132FBB" w14:textId="77777777" w:rsidR="00F166D4" w:rsidRDefault="0047709D" w:rsidP="00D84FA2">
            <w:pPr>
              <w:spacing w:after="60" w:line="240" w:lineRule="auto" w:before="60"/>
              <w:ind w:left="108" w:right="108"/>
            </w:pPr>
            <w:r>
              <w:rPr>
                <w:rFonts w:eastAsia="Calibri"/>
                <w:b/>
                <w:color w:val="000000"/>
              </w:rPr>
              <w:t>Međupredmetne poveznice</w:t>
            </w:r>
          </w:p>
        </w:tc>
        <w:tc>
          <w:tcPr>
            <w:tcW w:w="6780" w:type="dxa"/>
            <w:vAlign w:val="center"/>
          </w:tcPr>
          <w:p w14:paraId="1E1B0EF3" w14:textId="77777777" w:rsidR="00F166D4" w:rsidRDefault="0047709D" w:rsidP="00D84FA2">
            <w:pPr>
              <w:spacing w:after="60" w:line="240" w:lineRule="auto" w:before="60"/>
              <w:ind w:left="108" w:right="108"/>
              <w:jc w:val="both"/>
            </w:pPr>
            <w:r>
              <w:rPr>
                <w:rFonts w:eastAsia="Calibri"/>
                <w:color w:val="000000"/>
              </w:rPr>
              <w:t>Učiti kako učiti: uku A.3.3., uku C.3.3.; Hrvatski jezik: OŠ HJ A.6.1., OŠ HJ A.6.2.; Informatika: C.6.1.</w:t>
            </w:r>
          </w:p>
        </w:tc>
      </w:tr>
    </w:tbl>
    <w:p w14:paraId="5561BF18" w14:textId="77777777" w:rsidR="00F166D4" w:rsidRDefault="0047709D">
      <w:pPr>
        <w:keepNext/>
        <w:spacing w:before="60" w:after="40" w:line="240" w:lineRule="auto"/>
      </w:pPr>
      <w:r>
        <w:rPr>
          <w:rFonts w:eastAsia="Calibri"/>
          <w:b/>
          <w:color w:val="C96A00"/>
          <w:sz w:val="26"/>
        </w:rPr>
        <w:t>Vrednovanje:</w:t>
      </w:r>
    </w:p>
    <w:p w14:paraId="21ECDF9A" w14:textId="77777777" w:rsidR="00F166D4" w:rsidRDefault="0047709D">
      <w:pPr>
        <w:spacing w:after="0" w:line="240" w:lineRule="auto"/>
        <w:jc w:val="both"/>
      </w:pPr>
      <w:r>
        <w:rPr>
          <w:rFonts w:eastAsia="Calibri"/>
          <w:b/>
          <w:color w:val="000000"/>
        </w:rPr>
        <w:t xml:space="preserve">Vrednovanje za učenje: </w:t>
      </w:r>
      <w:r>
        <w:rPr>
          <w:rFonts w:eastAsia="Calibri"/>
          <w:color w:val="000000"/>
        </w:rPr>
        <w:t>praćenje prepoznavanja književne vrste, traženja prenesenoga značenja i povezivanja svakodnevnih slika s porukom kraljevstva Božjega.</w:t>
      </w:r>
    </w:p>
    <w:p w14:paraId="174ACF4B" w14:textId="77777777" w:rsidR="00F166D4" w:rsidRDefault="0047709D">
      <w:pPr>
        <w:spacing w:after="0" w:line="240" w:lineRule="auto"/>
        <w:jc w:val="both"/>
      </w:pPr>
      <w:r>
        <w:rPr>
          <w:rFonts w:eastAsia="Calibri"/>
          <w:b/>
          <w:color w:val="000000"/>
        </w:rPr>
        <w:t xml:space="preserve">Vrednovanje kao učenje: </w:t>
      </w:r>
      <w:r>
        <w:rPr>
          <w:rFonts w:eastAsia="Calibri"/>
          <w:color w:val="000000"/>
        </w:rPr>
        <w:t>samoprocjena koliko učenik može objasniti pojam prispodobe i razlikovati doslovnu sliku od dublje poruke.</w:t>
      </w:r>
    </w:p>
    <w:p w14:paraId="2BFF3A80" w14:textId="77777777" w:rsidR="00F166D4" w:rsidRPr="00FD035A" w:rsidRDefault="0047709D">
      <w:pPr>
        <w:spacing w:after="0" w:line="240" w:lineRule="auto"/>
        <w:jc w:val="both"/>
        <w:rPr>
          <w:bCs/>
        </w:rPr>
      </w:pPr>
      <w:r>
        <w:rPr>
          <w:rFonts w:eastAsia="Calibri"/>
          <w:b/>
          <w:color w:val="000000"/>
        </w:rPr>
        <w:t xml:space="preserve">Vrednovanje naučenoga: </w:t>
      </w:r>
      <w:r w:rsidRPr="00FD035A">
        <w:rPr>
          <w:rFonts w:eastAsia="Calibri"/>
          <w:bCs/>
          <w:color w:val="000000"/>
        </w:rPr>
        <w:t>kratka provjera značenja četiriju vrsta tla te poruka prispodoba o kukolju, zrnu gorušičinu, kvascu i izgubljenoj ovci; formalno brojčano vrednovanje nije predviđeno.</w:t>
      </w:r>
    </w:p>
    <w:p w14:paraId="79741A90" w14:textId="77777777" w:rsidR="00F166D4" w:rsidRDefault="0047709D">
      <w:r>
        <w:br w:type="page"/>
      </w:r>
    </w:p>
    <w:p w14:paraId="762BECE3" w14:textId="77777777" w:rsidR="00F166D4" w:rsidRPr="002604E3" w:rsidRDefault="0047709D">
      <w:pPr>
        <w:keepNext/>
        <w:spacing w:after="220" w:line="240" w:lineRule="auto"/>
        <w:jc w:val="center"/>
        <w:rPr>
          <w:color w:val="0070C0"/>
          <w:sz w:val="40"/>
          <w:szCs w:val="40"/>
        </w:rPr>
      </w:pPr>
      <w:r w:rsidRPr="002604E3">
        <w:rPr>
          <w:rFonts w:eastAsia="Calibri"/>
          <w:b/>
          <w:color w:val="0070C0"/>
          <w:sz w:val="40"/>
          <w:szCs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3DA287DB" w14:textId="77777777" w:rsidTr="00683CA1">
        <w:trPr>
          <w:cantSplit/>
        </w:trPr>
        <w:tc>
          <w:tcPr>
            <w:tcW w:w="5000" w:type="pct"/>
            <w:shd w:val="clear" w:color="auto" w:fill="00B050"/>
            <w:tcMar>
              <w:top w:w="80" w:type="dxa"/>
              <w:left w:w="120" w:type="dxa"/>
              <w:bottom w:w="80" w:type="dxa"/>
              <w:right w:w="120" w:type="dxa"/>
            </w:tcMar>
            <w:vAlign w:val="center"/>
          </w:tcPr>
          <w:p w14:paraId="0E2BB3EF" w14:textId="1E3E9BE4" w:rsidR="00427510" w:rsidRDefault="00683CA1" w:rsidP="00683CA1">
            <w:pPr>
              <w:spacing w:after="0" w:line="240" w:lineRule="auto"/>
            </w:pPr>
            <w:r w:rsidRPr="00683CA1">
              <w:rPr>
                <w:rFonts w:cs="Calibri"/>
                <w:b/>
                <w:color w:val="FFFFFF"/>
                <w:sz w:val="32"/>
              </w:rPr>
              <w:t xml:space="preserve">I. UVODNI DIO – DOŽIVI </w:t>
            </w:r>
            <w:r w:rsidRPr="00683CA1">
              <w:rPr>
                <w:rFonts w:cs="Calibri"/>
                <w:color w:val="FFFFFF"/>
                <w:sz w:val="20"/>
              </w:rPr>
              <w:t>(približno 7–10 minuta)</w:t>
            </w:r>
          </w:p>
        </w:tc>
      </w:tr>
    </w:tbl>
    <w:p w14:paraId="1F42A099" w14:textId="77777777" w:rsidR="00F166D4" w:rsidRDefault="0047709D">
      <w:pPr>
        <w:keepNext/>
        <w:spacing w:before="60" w:after="40" w:line="240" w:lineRule="auto"/>
      </w:pPr>
      <w:r>
        <w:rPr>
          <w:rFonts w:eastAsia="Calibri"/>
          <w:b/>
          <w:color w:val="C96A00"/>
          <w:sz w:val="26"/>
        </w:rPr>
        <w:t>Uvodna molitva:</w:t>
      </w:r>
    </w:p>
    <w:p w14:paraId="5A17BE5C" w14:textId="77777777" w:rsidR="00F166D4" w:rsidRDefault="0047709D">
      <w:pPr>
        <w:spacing w:after="0" w:line="240" w:lineRule="auto"/>
      </w:pPr>
      <w:r>
        <w:rPr>
          <w:rFonts w:eastAsia="Calibri"/>
          <w:color w:val="000000"/>
        </w:rPr>
        <w:t>Oče naš…</w:t>
      </w:r>
    </w:p>
    <w:p w14:paraId="5BEEB2C7" w14:textId="77777777" w:rsidR="00F166D4" w:rsidRDefault="0047709D">
      <w:pPr>
        <w:spacing w:after="0" w:line="240" w:lineRule="auto"/>
      </w:pPr>
      <w:r>
        <w:rPr>
          <w:rFonts w:eastAsia="Calibri"/>
          <w:color w:val="000000"/>
        </w:rPr>
        <w:t>ili:</w:t>
      </w:r>
    </w:p>
    <w:p w14:paraId="6F4D5096" w14:textId="77777777" w:rsidR="00F166D4" w:rsidRDefault="0047709D">
      <w:pPr>
        <w:spacing w:after="0" w:line="240" w:lineRule="auto"/>
        <w:jc w:val="both"/>
        <w:rPr>
          <w:rFonts w:eastAsia="Calibri"/>
          <w:color w:val="000000"/>
          <w:sz w:val="48"/>
        </w:rPr>
      </w:pPr>
      <w:r>
        <w:rPr>
          <w:rFonts w:eastAsia="Calibri"/>
          <w:color w:val="000000"/>
          <w:sz w:val="48"/>
        </w:rPr>
        <w:t>Bože, otvori nam uši za Tvoju riječ i srce za njezinu dublju poruku. Kao što sjeme treba dobro tlo, neka i naše misli budu spremne primiti ono što nas Isus poučava kroz jednostavne priče. Daj da Tvoja riječ u nama donese dobar plod. Amen.</w:t>
      </w:r>
    </w:p>
    <w:p w14:paraId="04197199" w14:textId="77777777" w:rsidR="00D84FA2" w:rsidRDefault="00D84FA2">
      <w:pPr>
        <w:spacing w:after="0" w:line="240" w:lineRule="auto"/>
        <w:jc w:val="both"/>
      </w:pP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0FF14B43" w14:textId="77777777" w:rsidTr="006B57E0">
        <w:tc>
          <w:tcPr>
            <w:tcW w:w="5000" w:type="pct"/>
            <w:shd w:val="clear" w:color="auto" w:fill="EAF4E2"/>
            <w:tcMar>
              <w:top w:w="80" w:type="dxa"/>
              <w:left w:w="120" w:type="dxa"/>
              <w:bottom w:w="80" w:type="dxa"/>
              <w:right w:w="120" w:type="dxa"/>
            </w:tcMar>
            <w:vAlign w:val="center"/>
          </w:tcPr>
          <w:p w14:paraId="5F27ABA9" w14:textId="77777777" w:rsidR="00F166D4" w:rsidRDefault="0047709D">
            <w:pPr>
              <w:spacing w:after="0" w:line="240" w:lineRule="auto"/>
              <w:jc w:val="both"/>
            </w:pPr>
            <w:r>
              <w:rPr>
                <w:rFonts w:eastAsia="Calibri"/>
                <w:b/>
                <w:color w:val="000000"/>
              </w:rPr>
              <w:t xml:space="preserve">Alternativa: </w:t>
            </w:r>
            <w:r>
              <w:rPr>
                <w:rFonts w:eastAsia="Calibri"/>
                <w:color w:val="000000"/>
              </w:rPr>
              <w:t>Vjeroučitelj će pokazati jedno sitno sjeme. Učenici deset sekundi šute i u sebi dovršavaju: „Od nečega tako malenoga može nastati…“</w:t>
            </w:r>
          </w:p>
        </w:tc>
      </w:tr>
    </w:tbl>
    <w:p w14:paraId="36E10D27" w14:textId="77777777" w:rsidR="00F166D4" w:rsidRDefault="0047709D">
      <w:pPr>
        <w:keepNext/>
        <w:spacing w:before="60" w:after="40" w:line="240" w:lineRule="auto"/>
      </w:pPr>
      <w:r>
        <w:rPr>
          <w:rFonts w:eastAsia="Calibri"/>
          <w:b/>
          <w:color w:val="C96A00"/>
          <w:sz w:val="26"/>
        </w:rPr>
        <w:t>Povezivanje s prethodnim satom / pregled domaće zadaće:</w:t>
      </w:r>
    </w:p>
    <w:p w14:paraId="72C25367" w14:textId="77777777" w:rsidR="00D84FA2" w:rsidRDefault="00D84FA2" w:rsidP="00D84FA2">
      <w:pPr>
        <w:spacing w:after="0" w:line="240" w:lineRule="auto"/>
        <w:jc w:val="both"/>
      </w:pPr>
      <w:r>
        <w:rPr>
          <w:color w:val="000000"/>
        </w:rPr>
        <w:t>Učenici daju vjeroučitelju na uvid domaću zadaću od prošloga susreta:</w:t>
      </w:r>
    </w:p>
    <w:p w14:paraId="24068623" w14:textId="77777777" w:rsidR="00D84FA2" w:rsidRPr="00AF2EAA" w:rsidRDefault="00D84FA2" w:rsidP="00D84FA2">
      <w:pPr>
        <w:spacing w:after="0" w:line="240" w:lineRule="auto"/>
        <w:jc w:val="both"/>
        <w:rPr>
          <w:i/>
          <w:iCs/>
        </w:rPr>
      </w:pPr>
      <w:r w:rsidRPr="00AF2EAA">
        <w:rPr>
          <w:i/>
          <w:iCs/>
          <w:color w:val="000000"/>
        </w:rPr>
        <w:t>„</w:t>
      </w:r>
      <w:r w:rsidRPr="00D84FA2">
        <w:rPr>
          <w:i/>
          <w:iCs/>
          <w:color w:val="000000"/>
        </w:rPr>
        <w:t>Učenici će riješiti, ili dovršiti rješavanje RB, str. 68–69.</w:t>
      </w:r>
      <w:r w:rsidRPr="00AF2EAA">
        <w:rPr>
          <w:i/>
          <w:iCs/>
          <w:color w:val="000000"/>
        </w:rPr>
        <w:t>“</w:t>
      </w:r>
    </w:p>
    <w:p w14:paraId="2954BFF6" w14:textId="77777777" w:rsidR="00D84FA2" w:rsidRDefault="00D84FA2" w:rsidP="00D84FA2">
      <w:pPr>
        <w:spacing w:after="0" w:line="240" w:lineRule="auto"/>
        <w:jc w:val="both"/>
      </w:pPr>
      <w:r>
        <w:rPr>
          <w:color w:val="000000"/>
        </w:rPr>
        <w:t>Ili:</w:t>
      </w:r>
    </w:p>
    <w:p w14:paraId="335512A4" w14:textId="77777777" w:rsidR="00F166D4" w:rsidRDefault="00D84FA2" w:rsidP="00D84FA2">
      <w:pPr>
        <w:spacing w:after="0" w:line="240" w:lineRule="auto"/>
        <w:jc w:val="both"/>
      </w:pPr>
      <w:r w:rsidRPr="00AF2EAA">
        <w:rPr>
          <w:i/>
          <w:iCs/>
          <w:color w:val="000000"/>
        </w:rPr>
        <w:t>„</w:t>
      </w:r>
      <w:r w:rsidRPr="00D84FA2">
        <w:rPr>
          <w:i/>
          <w:iCs/>
          <w:color w:val="000000"/>
        </w:rPr>
        <w:t>Učenici će odabrati jedno blaženstvo i napisati jedan konkretan primjer kako bi se moglo živjeti u školi.</w:t>
      </w:r>
      <w:r w:rsidRPr="00AF2EAA">
        <w:rPr>
          <w:i/>
          <w:iCs/>
          <w:color w:val="000000"/>
        </w:rPr>
        <w:t>“</w:t>
      </w:r>
    </w:p>
    <w:p w14:paraId="61B8E1FC" w14:textId="77777777" w:rsidR="00F166D4" w:rsidRDefault="0047709D">
      <w:pPr>
        <w:keepNext/>
        <w:spacing w:before="60" w:after="40" w:line="240" w:lineRule="auto"/>
      </w:pPr>
      <w:r>
        <w:rPr>
          <w:rFonts w:eastAsia="Calibri"/>
          <w:b/>
          <w:color w:val="C96A00"/>
          <w:sz w:val="26"/>
        </w:rPr>
        <w:t>Motivacija:</w:t>
      </w:r>
    </w:p>
    <w:p w14:paraId="0CC27A89" w14:textId="7A45C35A" w:rsidR="00F166D4" w:rsidRDefault="002604E3">
      <w:pPr>
        <w:spacing w:after="0" w:line="240" w:lineRule="auto"/>
        <w:jc w:val="both"/>
        <w:rPr>
          <w:rFonts w:eastAsia="Calibri"/>
          <w:color w:val="000000"/>
        </w:rPr>
      </w:pPr>
      <w:r>
        <w:rPr>
          <w:rFonts w:eastAsia="Calibri"/>
          <w:color w:val="000000"/>
        </w:rPr>
        <w:t>Učenici motre</w:t>
      </w:r>
      <w:r w:rsidR="0047709D">
        <w:rPr>
          <w:rFonts w:eastAsia="Calibri"/>
          <w:color w:val="000000"/>
        </w:rPr>
        <w:t xml:space="preserve"> na projekciji šaku sjemenja</w:t>
      </w:r>
      <w:r w:rsidR="00FD035A">
        <w:rPr>
          <w:rFonts w:eastAsia="Calibri"/>
          <w:color w:val="000000"/>
        </w:rPr>
        <w:t xml:space="preserve"> ipojedinačno</w:t>
      </w:r>
      <w:r w:rsidR="0047709D">
        <w:rPr>
          <w:rFonts w:eastAsia="Calibri"/>
          <w:color w:val="000000"/>
        </w:rPr>
        <w:t xml:space="preserve"> zapisuju što sve sjeme može značiti osim doslovne biljke. U paru biraju jednu metaforičku ideju.</w:t>
      </w:r>
    </w:p>
    <w:p w14:paraId="1BE38229" w14:textId="77777777" w:rsidR="002604E3" w:rsidRDefault="002604E3">
      <w:pPr>
        <w:spacing w:after="0" w:line="240" w:lineRule="auto"/>
        <w:jc w:val="both"/>
      </w:pPr>
    </w:p>
    <w:p w14:paraId="02050EB4" w14:textId="77777777" w:rsidR="002604E3" w:rsidRDefault="002604E3" w:rsidP="002604E3">
      <w:pPr>
        <w:spacing w:after="0" w:line="240" w:lineRule="auto"/>
        <w:jc w:val="center"/>
      </w:pPr>
      <w:r w:rsidRPr="002604E3">
        <w:rPr>
          <w:noProof/>
        </w:rPr>
        <w:drawing>
          <wp:inline distT="0" distB="0" distL="0" distR="0" wp14:anchorId="04D7FF5A" wp14:editId="281BE986">
            <wp:extent cx="4320000" cy="3240000"/>
            <wp:effectExtent l="0" t="0" r="4445" b="0"/>
            <wp:docPr id="19574520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52042" name=""/>
                    <pic:cNvPicPr/>
                  </pic:nvPicPr>
                  <pic:blipFill>
                    <a:blip r:embed="rId6"/>
                    <a:stretch>
                      <a:fillRect/>
                    </a:stretch>
                  </pic:blipFill>
                  <pic:spPr>
                    <a:xfrm>
                      <a:off x="0" y="0"/>
                      <a:ext cx="4320000" cy="3240000"/>
                    </a:xfrm>
                    <a:prstGeom prst="rect">
                      <a:avLst/>
                    </a:prstGeom>
                  </pic:spPr>
                </pic:pic>
              </a:graphicData>
            </a:graphic>
          </wp:inline>
        </w:drawing>
      </w:r>
    </w:p>
    <w:p w14:paraId="1711BE86" w14:textId="77777777" w:rsidR="00F166D4" w:rsidRDefault="0047709D">
      <w:pPr>
        <w:keepNext/>
        <w:spacing w:before="220" w:after="0" w:line="240" w:lineRule="auto"/>
      </w:pPr>
      <w:r>
        <w:rPr>
          <w:rFonts w:eastAsia="Calibri"/>
          <w:color w:val="000000"/>
        </w:rPr>
        <w:lastRenderedPageBreak/>
        <w:t>Razgovor:</w:t>
      </w:r>
    </w:p>
    <w:p w14:paraId="1EC6D7D3" w14:textId="77777777" w:rsidR="00F166D4" w:rsidRDefault="0047709D">
      <w:pPr>
        <w:pStyle w:val="Odlomakpopisa"/>
        <w:numPr>
          <w:ilvl w:val="0"/>
          <w:numId w:val="39"/>
        </w:numPr>
        <w:spacing w:after="20" w:line="240" w:lineRule="auto"/>
        <w:jc w:val="both"/>
      </w:pPr>
      <w:r>
        <w:rPr>
          <w:rFonts w:eastAsia="Calibri"/>
          <w:color w:val="000000"/>
        </w:rPr>
        <w:t>Može li isti predmet imati doslovno i preneseno značenje?</w:t>
      </w:r>
      <w:r>
        <w:rPr>
          <w:rFonts w:eastAsia="Calibri"/>
          <w:color w:val="6B6B6B"/>
          <w:sz w:val="18"/>
        </w:rPr>
        <w:t xml:space="preserve"> (Može.)</w:t>
      </w:r>
    </w:p>
    <w:p w14:paraId="4D528C86" w14:textId="77777777" w:rsidR="00F166D4" w:rsidRDefault="0047709D">
      <w:pPr>
        <w:pStyle w:val="Odlomakpopisa"/>
        <w:numPr>
          <w:ilvl w:val="0"/>
          <w:numId w:val="39"/>
        </w:numPr>
        <w:spacing w:after="20" w:line="240" w:lineRule="auto"/>
        <w:jc w:val="both"/>
      </w:pPr>
      <w:r>
        <w:rPr>
          <w:rFonts w:eastAsia="Calibri"/>
          <w:color w:val="000000"/>
        </w:rPr>
        <w:t>Zašto je ponekad lakše razumjeti poruku kroz priču nego kroz definiciju?</w:t>
      </w:r>
      <w:r>
        <w:rPr>
          <w:rFonts w:eastAsia="Calibri"/>
          <w:color w:val="6B6B6B"/>
          <w:sz w:val="18"/>
        </w:rPr>
        <w:t xml:space="preserve"> (Priča koristi poznate slike i lakše se pamti.)</w:t>
      </w:r>
    </w:p>
    <w:p w14:paraId="72E5C678" w14:textId="77777777" w:rsidR="00F166D4" w:rsidRDefault="0047709D">
      <w:pPr>
        <w:pStyle w:val="Odlomakpopisa"/>
        <w:numPr>
          <w:ilvl w:val="0"/>
          <w:numId w:val="39"/>
        </w:numPr>
        <w:spacing w:after="20" w:line="240" w:lineRule="auto"/>
        <w:jc w:val="both"/>
      </w:pPr>
      <w:r>
        <w:rPr>
          <w:rFonts w:eastAsia="Calibri"/>
          <w:color w:val="000000"/>
        </w:rPr>
        <w:t>Koje svakodnevne slike bi današnji učitelj mogao koristiti za važnu poruku?</w:t>
      </w:r>
      <w:r>
        <w:rPr>
          <w:rFonts w:eastAsia="Calibri"/>
          <w:color w:val="6B6B6B"/>
          <w:sz w:val="18"/>
        </w:rPr>
        <w:t xml:space="preserve"> (Odgovori mogu biti različiti.)</w:t>
      </w:r>
    </w:p>
    <w:p w14:paraId="73FBE8F8" w14:textId="77777777" w:rsidR="00F166D4" w:rsidRDefault="0047709D">
      <w:pPr>
        <w:keepNext/>
        <w:spacing w:before="60" w:after="40" w:line="240" w:lineRule="auto"/>
      </w:pPr>
      <w:r>
        <w:rPr>
          <w:rFonts w:eastAsia="Calibri"/>
          <w:b/>
          <w:color w:val="C96A00"/>
          <w:sz w:val="26"/>
        </w:rPr>
        <w:t>Najava teme i središnjega pitanja:</w:t>
      </w:r>
    </w:p>
    <w:p w14:paraId="22256A35" w14:textId="77777777" w:rsidR="00F166D4" w:rsidRDefault="0047709D">
      <w:pPr>
        <w:spacing w:after="0" w:line="240" w:lineRule="auto"/>
        <w:jc w:val="both"/>
        <w:rPr>
          <w:rFonts w:eastAsia="Calibri"/>
          <w:color w:val="000000"/>
        </w:rPr>
      </w:pPr>
      <w:r>
        <w:rPr>
          <w:rFonts w:eastAsia="Calibri"/>
          <w:color w:val="000000"/>
        </w:rPr>
        <w:t>Danas upoznajemo temu „Prispodobe“. Posebno ćemo uočiti zašto Isus uzima poznate slike iz svakodnevnoga života i preko njih vodi slušatelja prema prenesenom značenju i dubljoj poruci. Istraživat ćemo: Zašto Isus govori u prispodobama i kako svakodnevne slike otkrivaju dublju poruku o kraljevstvu Božjem?</w:t>
      </w:r>
    </w:p>
    <w:p w14:paraId="10682D54" w14:textId="77777777" w:rsidR="00D84FA2" w:rsidRDefault="00D84FA2">
      <w:pPr>
        <w:spacing w:after="0" w:line="240" w:lineRule="auto"/>
        <w:jc w:val="both"/>
        <w:rPr>
          <w:rFonts w:eastAsia="Calibri"/>
          <w:color w:val="000000"/>
        </w:rPr>
      </w:pPr>
    </w:p>
    <w:p w14:paraId="079F9A3B" w14:textId="77777777" w:rsidR="00D84FA2" w:rsidRDefault="00D84FA2">
      <w:pPr>
        <w:spacing w:after="0" w:line="240" w:lineRule="auto"/>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58D4A718" w14:textId="77777777" w:rsidTr="00683CA1">
        <w:trPr>
          <w:cantSplit/>
        </w:trPr>
        <w:tc>
          <w:tcPr>
            <w:tcW w:w="5000" w:type="pct"/>
            <w:shd w:val="clear" w:color="auto" w:fill="00B050"/>
            <w:tcMar>
              <w:top w:w="80" w:type="dxa"/>
              <w:left w:w="120" w:type="dxa"/>
              <w:bottom w:w="80" w:type="dxa"/>
              <w:right w:w="120" w:type="dxa"/>
            </w:tcMar>
            <w:vAlign w:val="center"/>
          </w:tcPr>
          <w:p w14:paraId="10EC6B14" w14:textId="0DA10FE4" w:rsidR="00427510" w:rsidRDefault="00683CA1" w:rsidP="00683CA1">
            <w:pPr>
              <w:spacing w:after="0" w:line="240" w:lineRule="auto"/>
            </w:pPr>
            <w:r w:rsidRPr="00683CA1">
              <w:rPr>
                <w:rFonts w:cs="Calibri"/>
                <w:b/>
                <w:color w:val="FFFFFF"/>
                <w:sz w:val="32"/>
              </w:rPr>
              <w:t xml:space="preserve">II. SREDIŠNJI DIO – OTKRIJ I POVEŽI </w:t>
            </w:r>
            <w:r w:rsidRPr="00683CA1">
              <w:rPr>
                <w:rFonts w:cs="Calibri"/>
                <w:color w:val="FFFFFF"/>
                <w:sz w:val="20"/>
              </w:rPr>
              <w:t>(približno 27–30 minuta)</w:t>
            </w:r>
          </w:p>
        </w:tc>
      </w:tr>
    </w:tbl>
    <w:p w14:paraId="711B32D6" w14:textId="77777777" w:rsidR="00D84FA2" w:rsidRDefault="00D84FA2"/>
    <w:tbl>
      <w:tblPr>
        <w:tblW w:w="4995" w:type="pct"/>
        <w:jc w:val="center"/>
        <w:tblLook w:val="04A0" w:firstRow="1" w:lastRow="0" w:firstColumn="1" w:lastColumn="0" w:noHBand="0" w:noVBand="1"/>
      </w:tblPr>
      <w:tblGrid>
        <w:gridCol w:w="10670"/>
      </w:tblGrid>
      <w:tr w:rsidR="00E448CD" w14:paraId="57BFCE40" w14:textId="77777777" w:rsidTr="00D84FA2">
        <w:trPr>
          <w:cantSplit/>
          <w:jc w:val="center"/>
        </w:trPr>
        <w:tc>
          <w:tcPr>
            <w:tcW w:w="10671" w:type="dxa"/>
            <w:shd w:val="clear" w:color="auto" w:fill="EAF2F8"/>
            <w:tcMar>
              <w:top w:w="100" w:type="dxa"/>
              <w:left w:w="110" w:type="dxa"/>
              <w:bottom w:w="100" w:type="dxa"/>
              <w:right w:w="110" w:type="dxa"/>
            </w:tcMar>
            <w:vAlign w:val="center"/>
          </w:tcPr>
          <w:p w14:paraId="3B7A23E5" w14:textId="77777777" w:rsidR="00427510" w:rsidRPr="008F667C" w:rsidRDefault="00B94EFC">
            <w:pPr>
              <w:spacing w:after="0" w:line="240" w:lineRule="auto"/>
              <w:jc w:val="both"/>
            </w:pPr>
            <w:r w:rsidRPr="008F667C">
              <w:rPr>
                <w:b/>
                <w:color w:val="C96A00"/>
              </w:rPr>
              <w:t>Napomena o izboru aktivnosti:</w:t>
            </w:r>
            <w:r w:rsidRPr="008F667C">
              <w:rPr>
                <w:color w:val="000000"/>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745840B8" w14:textId="77777777" w:rsidR="00F166D4" w:rsidRDefault="0047709D">
      <w:pPr>
        <w:keepNext/>
        <w:spacing w:before="100" w:after="40" w:line="240" w:lineRule="auto"/>
      </w:pPr>
      <w:r>
        <w:rPr>
          <w:rFonts w:eastAsia="Calibri"/>
          <w:b/>
          <w:color w:val="C96A00"/>
          <w:sz w:val="26"/>
        </w:rPr>
        <w:t>Aktivnost 1: Obrada teksta / sadržaja</w:t>
      </w:r>
      <w:r>
        <w:rPr>
          <w:rFonts w:eastAsia="Calibri"/>
          <w:i/>
          <w:color w:val="6B6B6B"/>
          <w:sz w:val="20"/>
        </w:rPr>
        <w:t xml:space="preserve"> (rad u paru i zajednička provjera, 13 minuta)</w:t>
      </w:r>
    </w:p>
    <w:p w14:paraId="78B7BA04" w14:textId="77777777" w:rsidR="00F166D4" w:rsidRDefault="0047709D">
      <w:pPr>
        <w:spacing w:after="0" w:line="240" w:lineRule="auto"/>
        <w:jc w:val="both"/>
        <w:rPr>
          <w:rFonts w:eastAsia="Calibri"/>
          <w:color w:val="000000"/>
        </w:rPr>
      </w:pPr>
      <w:r>
        <w:rPr>
          <w:rFonts w:eastAsia="Calibri"/>
          <w:color w:val="000000"/>
        </w:rPr>
        <w:t xml:space="preserve">Rad u paru. Učenici </w:t>
      </w:r>
      <w:r w:rsidR="0043369D">
        <w:rPr>
          <w:rFonts w:eastAsia="Calibri"/>
          <w:color w:val="000000"/>
        </w:rPr>
        <w:t>s</w:t>
      </w:r>
      <w:r>
        <w:rPr>
          <w:rFonts w:eastAsia="Calibri"/>
          <w:color w:val="000000"/>
        </w:rPr>
        <w:t>vako</w:t>
      </w:r>
      <w:r w:rsidR="0043369D">
        <w:rPr>
          <w:rFonts w:eastAsia="Calibri"/>
          <w:color w:val="000000"/>
        </w:rPr>
        <w:t>m</w:t>
      </w:r>
      <w:r>
        <w:rPr>
          <w:rFonts w:eastAsia="Calibri"/>
          <w:color w:val="000000"/>
        </w:rPr>
        <w:t xml:space="preserve"> </w:t>
      </w:r>
      <w:r w:rsidR="0043369D">
        <w:rPr>
          <w:rFonts w:eastAsia="Calibri"/>
          <w:color w:val="000000"/>
        </w:rPr>
        <w:t>odlomku</w:t>
      </w:r>
      <w:r>
        <w:rPr>
          <w:rFonts w:eastAsia="Calibri"/>
          <w:color w:val="000000"/>
        </w:rPr>
        <w:t xml:space="preserve"> daju naslov od najviše četiri riječi i napišu jednu rečenicu koja sažima nj</w:t>
      </w:r>
      <w:r w:rsidR="0043369D">
        <w:rPr>
          <w:rFonts w:eastAsia="Calibri"/>
          <w:color w:val="000000"/>
        </w:rPr>
        <w:t>ihovu</w:t>
      </w:r>
      <w:r>
        <w:rPr>
          <w:rFonts w:eastAsia="Calibri"/>
          <w:color w:val="000000"/>
        </w:rPr>
        <w:t xml:space="preserve"> glavnu misao. Na kraju parovi slažu naslove logičnim redoslijedom i zajednički odgovaraju zašto prispodoba nije samo „obična priča“.</w:t>
      </w:r>
    </w:p>
    <w:p w14:paraId="3B68304D" w14:textId="77777777" w:rsidR="0043369D" w:rsidRDefault="0043369D" w:rsidP="0043369D">
      <w:pPr>
        <w:spacing w:after="0" w:line="240" w:lineRule="auto"/>
        <w:jc w:val="both"/>
      </w:pPr>
      <w:r>
        <w:rPr>
          <w:rFonts w:eastAsia="Calibri"/>
          <w:i/>
          <w:color w:val="6B6B6B"/>
          <w:sz w:val="20"/>
        </w:rPr>
        <w:t>Rješenje: Mogući naslovi: Dijete i razumljiv jezik; Isus govori slikama iz života; Književne vrste u Bibliji; Preneseni smisao i dublja poruka.</w:t>
      </w:r>
    </w:p>
    <w:p w14:paraId="2711D5C3" w14:textId="77777777" w:rsidR="00F166D4" w:rsidRDefault="0047709D">
      <w:pPr>
        <w:spacing w:before="220" w:after="0" w:line="240" w:lineRule="auto"/>
      </w:pPr>
      <w:r>
        <w:rPr>
          <w:rFonts w:eastAsia="Calibri"/>
          <w:color w:val="000000"/>
        </w:rPr>
        <w:t>Ili:</w:t>
      </w:r>
    </w:p>
    <w:p w14:paraId="724260DE" w14:textId="77777777" w:rsidR="00F166D4" w:rsidRDefault="0047709D">
      <w:pPr>
        <w:spacing w:after="0" w:line="240" w:lineRule="auto"/>
        <w:jc w:val="both"/>
      </w:pPr>
      <w:r>
        <w:rPr>
          <w:rFonts w:eastAsia="Calibri"/>
          <w:color w:val="000000"/>
        </w:rPr>
        <w:t xml:space="preserve">Učenici će pročitati tekst </w:t>
      </w:r>
      <w:r w:rsidR="0043369D">
        <w:rPr>
          <w:rFonts w:eastAsia="Calibri"/>
          <w:color w:val="000000"/>
        </w:rPr>
        <w:t>“Prispodobe”, odgovoriti na</w:t>
      </w:r>
      <w:r>
        <w:rPr>
          <w:rFonts w:eastAsia="Calibri"/>
          <w:color w:val="000000"/>
        </w:rPr>
        <w:t xml:space="preserve"> pitanja i promatrati shematski prikaz.</w:t>
      </w:r>
    </w:p>
    <w:p w14:paraId="778B2C57" w14:textId="77777777" w:rsidR="00F166D4" w:rsidRDefault="0047709D">
      <w:pPr>
        <w:keepNext/>
        <w:spacing w:before="220" w:after="0" w:line="240" w:lineRule="auto"/>
      </w:pPr>
      <w:r>
        <w:rPr>
          <w:rFonts w:eastAsia="Calibri"/>
          <w:color w:val="000000"/>
        </w:rPr>
        <w:t>Razgovor:</w:t>
      </w:r>
    </w:p>
    <w:p w14:paraId="31310403" w14:textId="77777777" w:rsidR="00F166D4" w:rsidRDefault="0047709D">
      <w:pPr>
        <w:pStyle w:val="Odlomakpopisa"/>
        <w:numPr>
          <w:ilvl w:val="0"/>
          <w:numId w:val="39"/>
        </w:numPr>
        <w:spacing w:after="20" w:line="240" w:lineRule="auto"/>
        <w:jc w:val="both"/>
      </w:pPr>
      <w:r>
        <w:rPr>
          <w:rFonts w:eastAsia="Calibri"/>
          <w:color w:val="000000"/>
        </w:rPr>
        <w:t>Zašto roditelj djetetu ponekad govori kroz priču?</w:t>
      </w:r>
      <w:r>
        <w:rPr>
          <w:rFonts w:eastAsia="Calibri"/>
          <w:color w:val="6B6B6B"/>
          <w:sz w:val="18"/>
        </w:rPr>
        <w:t xml:space="preserve"> (Da bi mu nešto približio razumljivim jezikom.)</w:t>
      </w:r>
    </w:p>
    <w:p w14:paraId="4073AB0D" w14:textId="77777777" w:rsidR="00F166D4" w:rsidRDefault="0047709D">
      <w:pPr>
        <w:pStyle w:val="Odlomakpopisa"/>
        <w:numPr>
          <w:ilvl w:val="0"/>
          <w:numId w:val="39"/>
        </w:numPr>
        <w:spacing w:after="20" w:line="240" w:lineRule="auto"/>
        <w:jc w:val="both"/>
      </w:pPr>
      <w:r>
        <w:rPr>
          <w:rFonts w:eastAsia="Calibri"/>
          <w:color w:val="000000"/>
        </w:rPr>
        <w:t>Zašto Isus koristi slike iz svakodnevnoga života?</w:t>
      </w:r>
      <w:r>
        <w:rPr>
          <w:rFonts w:eastAsia="Calibri"/>
          <w:color w:val="6B6B6B"/>
          <w:sz w:val="18"/>
        </w:rPr>
        <w:t xml:space="preserve"> (Ljudi ih poznaju i preko njih mogu razumjeti dublje stvarnosti.)</w:t>
      </w:r>
    </w:p>
    <w:p w14:paraId="3075E1E6" w14:textId="77777777" w:rsidR="00F166D4" w:rsidRDefault="0047709D">
      <w:pPr>
        <w:pStyle w:val="Odlomakpopisa"/>
        <w:numPr>
          <w:ilvl w:val="0"/>
          <w:numId w:val="39"/>
        </w:numPr>
        <w:spacing w:after="20" w:line="240" w:lineRule="auto"/>
        <w:jc w:val="both"/>
      </w:pPr>
      <w:r>
        <w:rPr>
          <w:rFonts w:eastAsia="Calibri"/>
          <w:color w:val="000000"/>
        </w:rPr>
        <w:t>Kako se još nazivaju prispodobe?</w:t>
      </w:r>
      <w:r>
        <w:rPr>
          <w:rFonts w:eastAsia="Calibri"/>
          <w:color w:val="6B6B6B"/>
          <w:sz w:val="18"/>
        </w:rPr>
        <w:t xml:space="preserve"> (Parabole.)</w:t>
      </w:r>
    </w:p>
    <w:p w14:paraId="3567F5AB" w14:textId="77777777" w:rsidR="00F166D4" w:rsidRDefault="0047709D">
      <w:pPr>
        <w:pStyle w:val="Odlomakpopisa"/>
        <w:numPr>
          <w:ilvl w:val="0"/>
          <w:numId w:val="39"/>
        </w:numPr>
        <w:spacing w:after="20" w:line="240" w:lineRule="auto"/>
        <w:jc w:val="both"/>
      </w:pPr>
      <w:r>
        <w:rPr>
          <w:rFonts w:eastAsia="Calibri"/>
          <w:color w:val="000000"/>
        </w:rPr>
        <w:t>Koliko ih približno ima u Novom zavjetu?</w:t>
      </w:r>
      <w:r>
        <w:rPr>
          <w:rFonts w:eastAsia="Calibri"/>
          <w:color w:val="6B6B6B"/>
          <w:sz w:val="18"/>
        </w:rPr>
        <w:t xml:space="preserve"> (Oko 40.)</w:t>
      </w:r>
    </w:p>
    <w:p w14:paraId="7048750A" w14:textId="77777777" w:rsidR="00F166D4" w:rsidRDefault="0047709D">
      <w:pPr>
        <w:pStyle w:val="Odlomakpopisa"/>
        <w:numPr>
          <w:ilvl w:val="0"/>
          <w:numId w:val="39"/>
        </w:numPr>
        <w:spacing w:after="20" w:line="240" w:lineRule="auto"/>
        <w:jc w:val="both"/>
      </w:pPr>
      <w:r>
        <w:rPr>
          <w:rFonts w:eastAsia="Calibri"/>
          <w:color w:val="000000"/>
        </w:rPr>
        <w:t>Što se u prispodobi mora tražiti osim doslovne radnje?</w:t>
      </w:r>
      <w:r>
        <w:rPr>
          <w:rFonts w:eastAsia="Calibri"/>
          <w:color w:val="6B6B6B"/>
          <w:sz w:val="18"/>
        </w:rPr>
        <w:t xml:space="preserve"> (Preneseni smisao i dublja poruka.)</w:t>
      </w:r>
    </w:p>
    <w:p w14:paraId="26BEEB42" w14:textId="77777777" w:rsidR="00F166D4" w:rsidRDefault="00FD4F83">
      <w:pPr>
        <w:spacing w:before="220" w:after="0" w:line="240" w:lineRule="auto"/>
      </w:pPr>
      <w:r>
        <w:rPr>
          <w:color w:val="000000"/>
        </w:rPr>
        <w:t>Shematski prikaz i ključni naglasci</w:t>
      </w:r>
      <w:r w:rsidR="0047709D">
        <w:rPr>
          <w:rFonts w:eastAsia="Calibri"/>
          <w:color w:val="000000"/>
        </w:rPr>
        <w:t>:</w:t>
      </w:r>
    </w:p>
    <w:p w14:paraId="055408BD" w14:textId="77777777" w:rsidR="00F166D4" w:rsidRDefault="0043369D">
      <w:pPr>
        <w:spacing w:before="220" w:after="0" w:line="240" w:lineRule="auto"/>
        <w:jc w:val="center"/>
      </w:pPr>
      <w:r w:rsidRPr="0043369D">
        <w:rPr>
          <w:noProof/>
        </w:rPr>
        <w:drawing>
          <wp:inline distT="0" distB="0" distL="0" distR="0" wp14:anchorId="64242BBD" wp14:editId="473A1907">
            <wp:extent cx="5461200" cy="2880000"/>
            <wp:effectExtent l="0" t="0" r="6350" b="0"/>
            <wp:docPr id="11048585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58519" name=""/>
                    <pic:cNvPicPr/>
                  </pic:nvPicPr>
                  <pic:blipFill rotWithShape="1">
                    <a:blip r:embed="rId7"/>
                    <a:srcRect b="6339"/>
                    <a:stretch>
                      <a:fillRect/>
                    </a:stretch>
                  </pic:blipFill>
                  <pic:spPr bwMode="auto">
                    <a:xfrm>
                      <a:off x="0" y="0"/>
                      <a:ext cx="5461200" cy="2880000"/>
                    </a:xfrm>
                    <a:prstGeom prst="rect">
                      <a:avLst/>
                    </a:prstGeom>
                    <a:ln>
                      <a:noFill/>
                    </a:ln>
                    <a:extLst>
                      <a:ext uri="{53640926-AAD7-44D8-BBD7-CCE9431645EC}">
                        <a14:shadowObscured xmlns:a14="http://schemas.microsoft.com/office/drawing/2010/main"/>
                      </a:ext>
                    </a:extLst>
                  </pic:spPr>
                </pic:pic>
              </a:graphicData>
            </a:graphic>
          </wp:inline>
        </w:drawing>
      </w:r>
    </w:p>
    <w:p w14:paraId="03DFF243" w14:textId="77777777" w:rsidR="00F166D4" w:rsidRDefault="0047709D">
      <w:pPr>
        <w:spacing w:before="60" w:line="240" w:lineRule="auto"/>
        <w:jc w:val="both"/>
      </w:pPr>
      <w:r>
        <w:rPr>
          <w:b/>
          <w:color w:val="000000"/>
        </w:rPr>
        <w:t>Sažetak iz udžbenika:</w:t>
      </w:r>
    </w:p>
    <w:p w14:paraId="415D9F46" w14:textId="77777777" w:rsidR="00F166D4" w:rsidRPr="0043369D" w:rsidRDefault="0047709D">
      <w:pPr>
        <w:spacing w:before="60" w:line="240" w:lineRule="auto"/>
        <w:jc w:val="both"/>
        <w:rPr>
          <w:color w:val="002060"/>
          <w:sz w:val="40"/>
          <w:szCs w:val="40"/>
        </w:rPr>
      </w:pPr>
      <w:r w:rsidRPr="0043369D">
        <w:rPr>
          <w:color w:val="002060"/>
          <w:sz w:val="40"/>
          <w:szCs w:val="40"/>
        </w:rPr>
        <w:t>KNJIŽEVNE VRSTE U BIBLIJI – povijesne knjige; knjige zakona; proročke knjige; pjesme; pisma (poslanice); knjige mudrosti.</w:t>
      </w:r>
    </w:p>
    <w:p w14:paraId="3FB41D57" w14:textId="77777777" w:rsidR="00F166D4" w:rsidRPr="0043369D" w:rsidRDefault="0047709D">
      <w:pPr>
        <w:spacing w:before="60" w:line="240" w:lineRule="auto"/>
        <w:jc w:val="both"/>
        <w:rPr>
          <w:color w:val="002060"/>
          <w:sz w:val="40"/>
          <w:szCs w:val="40"/>
        </w:rPr>
      </w:pPr>
      <w:r>
        <w:rPr>
          <w:color w:val="002060"/>
          <w:sz w:val="40"/>
          <w:szCs w:val="40"/>
        </w:rPr>
        <w:t>NEKE OD ISUSOVIH PRISPODOBA – Sijač; Kukolj; Kvasac; Zrno gorušičino; Blago i dragocjeni biser; Izgubljena ovca.</w:t>
      </w:r>
    </w:p>
    <w:p w14:paraId="7BD6756F" w14:textId="77777777" w:rsidR="00F166D4" w:rsidRPr="0043369D" w:rsidRDefault="0047709D">
      <w:pPr>
        <w:spacing w:before="60" w:line="240" w:lineRule="auto"/>
        <w:jc w:val="both"/>
        <w:rPr>
          <w:color w:val="002060"/>
          <w:sz w:val="40"/>
          <w:szCs w:val="40"/>
        </w:rPr>
      </w:pPr>
      <w:r w:rsidRPr="0043369D">
        <w:rPr>
          <w:color w:val="002060"/>
          <w:sz w:val="40"/>
          <w:szCs w:val="40"/>
        </w:rPr>
        <w:t>PRISPODOBE – jednostavne, kratke priče iz svakodnevnog života u kojima se glavne misli izriču slikovitim usporedbama (imaju preneseno značenje).</w:t>
      </w:r>
    </w:p>
    <w:p w14:paraId="6784300B" w14:textId="77777777" w:rsidR="00950618" w:rsidRDefault="00950618">
      <w:pPr>
        <w:keepNext/>
        <w:spacing w:before="100" w:after="40" w:line="240" w:lineRule="auto"/>
        <w:rPr>
          <w:rFonts w:eastAsia="Calibri"/>
          <w:b/>
          <w:color w:val="C96A00"/>
          <w:sz w:val="26"/>
        </w:rPr>
      </w:pPr>
    </w:p>
    <w:p w14:paraId="472DF7C4" w14:textId="042155FB" w:rsidR="00950618" w:rsidRDefault="00BF11E2" w:rsidP="00BF11E2">
      <w:pPr>
        <w:keepNext/>
        <w:spacing w:before="100" w:after="40" w:line="240" w:lineRule="auto"/>
        <w:jc w:val="both"/>
        <w:rPr>
          <w:rFonts w:eastAsia="Calibri"/>
          <w:b/>
          <w:color w:val="C96A00"/>
          <w:sz w:val="26"/>
        </w:rPr>
      </w:pPr>
      <w:r>
        <w:rPr>
          <w:b/>
          <w:color w:val="548235"/>
          <w:sz w:val="36"/>
        </w:rPr>
        <w:t xml:space="preserve">Kršćanski naglasak: </w:t>
      </w:r>
      <w:r w:rsidRPr="00BF11E2">
        <w:rPr>
          <w:color w:val="000000"/>
          <w:sz w:val="36"/>
        </w:rPr>
        <w:t>Isus kroz jednostavne slike iz svakodnevnoga života otkriva stvarnost kraljevstva Božjega. Božja riječ traži otvoreno srce kako bi donijela plod; dobro i zlo rastu jedno uz drugo i traže strpljenje i razlučivanje; kraljevstvo može započeti neznatno poput zrna ili kvasca, ali ima snagu rasti i mijenjati život. Bog pritom traži i raduje se svakom čovjeku koji se udaljio i ponovno mu se vraća.</w:t>
      </w:r>
    </w:p>
    <w:p w14:paraId="6D641390" w14:textId="55340198" w:rsidR="00F166D4" w:rsidRDefault="0047709D">
      <w:pPr>
        <w:keepNext/>
        <w:spacing w:before="100" w:after="40" w:line="240" w:lineRule="auto"/>
      </w:pPr>
      <w:r>
        <w:rPr>
          <w:rFonts w:eastAsia="Calibri"/>
          <w:b/>
          <w:color w:val="C96A00"/>
          <w:sz w:val="26"/>
        </w:rPr>
        <w:t>Aktivnost 2: Književne vrste u Bibliji</w:t>
      </w:r>
      <w:r>
        <w:rPr>
          <w:rFonts w:eastAsia="Calibri"/>
          <w:i/>
          <w:color w:val="6B6B6B"/>
          <w:sz w:val="20"/>
        </w:rPr>
        <w:t xml:space="preserve"> (individualni rad, 7 minuta)</w:t>
      </w:r>
    </w:p>
    <w:p w14:paraId="334F7F6A" w14:textId="77777777" w:rsidR="00F166D4" w:rsidRDefault="0047709D">
      <w:pPr>
        <w:spacing w:after="0" w:line="240" w:lineRule="auto"/>
        <w:jc w:val="both"/>
      </w:pPr>
      <w:r>
        <w:rPr>
          <w:rFonts w:eastAsia="Calibri"/>
          <w:color w:val="000000"/>
        </w:rPr>
        <w:t>Učenici će prema popisu iz udžbenika rasporediti primjere u odgovarajuću književnu vrstu. Ako neki primjer ne poznaju, služe se logikom naziva vrste i zajedničkom provjerom.</w:t>
      </w:r>
    </w:p>
    <w:p w14:paraId="0BD7C1FA" w14:textId="77777777" w:rsidR="00F166D4" w:rsidRDefault="0047709D">
      <w:pPr>
        <w:spacing w:after="0" w:line="240" w:lineRule="auto"/>
        <w:jc w:val="both"/>
      </w:pPr>
      <w:r>
        <w:rPr>
          <w:rFonts w:eastAsia="Calibri"/>
          <w:i/>
          <w:color w:val="6B6B6B"/>
          <w:sz w:val="20"/>
        </w:rPr>
        <w:t xml:space="preserve">Rješenje: Književne vrste iz udžbenika: </w:t>
      </w:r>
      <w:r w:rsidR="004911C0">
        <w:rPr>
          <w:rFonts w:eastAsia="Calibri"/>
          <w:i/>
          <w:color w:val="6B6B6B"/>
          <w:sz w:val="20"/>
        </w:rPr>
        <w:t xml:space="preserve">proročke knjige, knjige mudrosti, </w:t>
      </w:r>
      <w:r>
        <w:rPr>
          <w:rFonts w:eastAsia="Calibri"/>
          <w:i/>
          <w:color w:val="6B6B6B"/>
          <w:sz w:val="20"/>
        </w:rPr>
        <w:t xml:space="preserve">povijesne knjige, </w:t>
      </w:r>
      <w:r w:rsidR="004911C0">
        <w:rPr>
          <w:rFonts w:eastAsia="Calibri"/>
          <w:i/>
          <w:color w:val="6B6B6B"/>
          <w:sz w:val="20"/>
        </w:rPr>
        <w:t xml:space="preserve">pisma (poslanice), pjesme, </w:t>
      </w:r>
      <w:r>
        <w:rPr>
          <w:rFonts w:eastAsia="Calibri"/>
          <w:i/>
          <w:color w:val="6B6B6B"/>
          <w:sz w:val="20"/>
        </w:rPr>
        <w:t>knjige zakona.</w:t>
      </w:r>
    </w:p>
    <w:p w14:paraId="6F395DB2" w14:textId="77777777" w:rsidR="00F166D4" w:rsidRDefault="0047709D">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9"/>
        <w:gridCol w:w="5332"/>
      </w:tblGrid>
      <w:tr w:rsidR="00F166D4" w14:paraId="6FC78C94" w14:textId="77777777" w:rsidTr="004911C0">
        <w:trPr>
          <w:cantSplit/>
        </w:trPr>
        <w:tc>
          <w:tcPr>
            <w:tcW w:w="5339" w:type="dxa"/>
            <w:shd w:val="clear" w:color="auto" w:fill="4472C4"/>
            <w:vAlign w:val="center"/>
          </w:tcPr>
          <w:p w14:paraId="06CC799E" w14:textId="77777777" w:rsidR="00F166D4" w:rsidRDefault="0047709D">
            <w:pPr>
              <w:spacing w:after="0" w:line="240" w:lineRule="auto"/>
              <w:jc w:val="center"/>
            </w:pPr>
            <w:r>
              <w:rPr>
                <w:rFonts w:eastAsia="Calibri"/>
                <w:b/>
                <w:color w:val="FFFFFF"/>
                <w:sz w:val="40"/>
              </w:rPr>
              <w:t>KNJIŽEVNA VRSTA</w:t>
            </w:r>
          </w:p>
        </w:tc>
        <w:tc>
          <w:tcPr>
            <w:tcW w:w="5332" w:type="dxa"/>
            <w:shd w:val="clear" w:color="auto" w:fill="70AD47"/>
            <w:vAlign w:val="center"/>
          </w:tcPr>
          <w:p w14:paraId="6D6250ED" w14:textId="77777777" w:rsidR="00F166D4" w:rsidRDefault="0047709D">
            <w:pPr>
              <w:spacing w:after="0" w:line="240" w:lineRule="auto"/>
              <w:jc w:val="center"/>
            </w:pPr>
            <w:r>
              <w:rPr>
                <w:rFonts w:eastAsia="Calibri"/>
                <w:b/>
                <w:color w:val="FFFFFF"/>
                <w:sz w:val="40"/>
              </w:rPr>
              <w:t>PRIMJER / ŠTO OČEKUJEM U TEKSTU</w:t>
            </w:r>
          </w:p>
        </w:tc>
      </w:tr>
      <w:tr w:rsidR="00F166D4" w14:paraId="74B4E416" w14:textId="77777777" w:rsidTr="004911C0">
        <w:trPr>
          <w:cantSplit/>
        </w:trPr>
        <w:tc>
          <w:tcPr>
            <w:tcW w:w="5339" w:type="dxa"/>
            <w:vAlign w:val="center"/>
          </w:tcPr>
          <w:p w14:paraId="55690CF7" w14:textId="77777777" w:rsidR="00F166D4" w:rsidRDefault="004911C0">
            <w:pPr>
              <w:spacing w:after="0" w:line="240" w:lineRule="auto"/>
              <w:jc w:val="center"/>
            </w:pPr>
            <w:r>
              <w:t>____________________________________________</w:t>
            </w:r>
          </w:p>
        </w:tc>
        <w:tc>
          <w:tcPr>
            <w:tcW w:w="5332" w:type="dxa"/>
            <w:vAlign w:val="center"/>
          </w:tcPr>
          <w:p w14:paraId="3A233BAB" w14:textId="77777777" w:rsidR="00F166D4" w:rsidRDefault="004911C0" w:rsidP="00AD19F3">
            <w:pPr>
              <w:spacing w:after="0" w:line="240" w:lineRule="auto"/>
            </w:pPr>
            <w:r>
              <w:rPr>
                <w:rFonts w:eastAsia="Calibri"/>
                <w:color w:val="000000"/>
                <w:sz w:val="40"/>
              </w:rPr>
              <w:t xml:space="preserve">proročka poruka </w:t>
            </w:r>
          </w:p>
        </w:tc>
      </w:tr>
      <w:tr w:rsidR="004911C0" w14:paraId="281A7B19" w14:textId="77777777" w:rsidTr="004911C0">
        <w:trPr>
          <w:cantSplit/>
        </w:trPr>
        <w:tc>
          <w:tcPr>
            <w:tcW w:w="5339" w:type="dxa"/>
            <w:shd w:val="clear" w:color="auto" w:fill="F5F5F5"/>
            <w:vAlign w:val="center"/>
          </w:tcPr>
          <w:p w14:paraId="5A9F1F72" w14:textId="77777777" w:rsidR="004911C0" w:rsidRDefault="004911C0" w:rsidP="004911C0">
            <w:pPr>
              <w:spacing w:after="0" w:line="240" w:lineRule="auto"/>
              <w:jc w:val="center"/>
            </w:pPr>
            <w:r>
              <w:t>____________________________________________</w:t>
            </w:r>
          </w:p>
        </w:tc>
        <w:tc>
          <w:tcPr>
            <w:tcW w:w="5332" w:type="dxa"/>
            <w:shd w:val="clear" w:color="auto" w:fill="F5F5F5"/>
            <w:vAlign w:val="center"/>
          </w:tcPr>
          <w:p w14:paraId="25863135" w14:textId="77777777" w:rsidR="004911C0" w:rsidRDefault="004911C0" w:rsidP="00AD19F3">
            <w:pPr>
              <w:spacing w:after="0" w:line="240" w:lineRule="auto"/>
            </w:pPr>
            <w:r>
              <w:rPr>
                <w:rFonts w:eastAsia="Calibri"/>
                <w:color w:val="000000"/>
                <w:sz w:val="40"/>
              </w:rPr>
              <w:t>mudre izreke i pouke</w:t>
            </w:r>
          </w:p>
        </w:tc>
      </w:tr>
      <w:tr w:rsidR="004911C0" w14:paraId="64EFB599" w14:textId="77777777" w:rsidTr="004911C0">
        <w:trPr>
          <w:cantSplit/>
        </w:trPr>
        <w:tc>
          <w:tcPr>
            <w:tcW w:w="5339" w:type="dxa"/>
            <w:vAlign w:val="center"/>
          </w:tcPr>
          <w:p w14:paraId="1AF13471" w14:textId="77777777" w:rsidR="004911C0" w:rsidRDefault="004911C0" w:rsidP="004911C0">
            <w:pPr>
              <w:spacing w:after="0" w:line="240" w:lineRule="auto"/>
              <w:jc w:val="center"/>
            </w:pPr>
            <w:r>
              <w:t>____________________________________________</w:t>
            </w:r>
          </w:p>
        </w:tc>
        <w:tc>
          <w:tcPr>
            <w:tcW w:w="5332" w:type="dxa"/>
            <w:vAlign w:val="center"/>
          </w:tcPr>
          <w:p w14:paraId="32759C08" w14:textId="77777777" w:rsidR="004911C0" w:rsidRDefault="004911C0" w:rsidP="00AD19F3">
            <w:pPr>
              <w:spacing w:after="0" w:line="240" w:lineRule="auto"/>
            </w:pPr>
            <w:r>
              <w:rPr>
                <w:rFonts w:eastAsia="Calibri"/>
                <w:color w:val="000000"/>
                <w:sz w:val="40"/>
              </w:rPr>
              <w:t>događaji i osobe</w:t>
            </w:r>
          </w:p>
        </w:tc>
      </w:tr>
      <w:tr w:rsidR="004911C0" w14:paraId="4618E6D0" w14:textId="77777777" w:rsidTr="004911C0">
        <w:trPr>
          <w:cantSplit/>
        </w:trPr>
        <w:tc>
          <w:tcPr>
            <w:tcW w:w="5339" w:type="dxa"/>
            <w:shd w:val="clear" w:color="auto" w:fill="F5F5F5"/>
            <w:vAlign w:val="center"/>
          </w:tcPr>
          <w:p w14:paraId="5B168E7D" w14:textId="77777777" w:rsidR="004911C0" w:rsidRDefault="004911C0" w:rsidP="004911C0">
            <w:pPr>
              <w:spacing w:after="0" w:line="240" w:lineRule="auto"/>
              <w:jc w:val="center"/>
            </w:pPr>
            <w:r>
              <w:t>____________________________________________</w:t>
            </w:r>
          </w:p>
        </w:tc>
        <w:tc>
          <w:tcPr>
            <w:tcW w:w="5332" w:type="dxa"/>
            <w:shd w:val="clear" w:color="auto" w:fill="F5F5F5"/>
            <w:vAlign w:val="center"/>
          </w:tcPr>
          <w:p w14:paraId="0B653E6F" w14:textId="77777777" w:rsidR="004911C0" w:rsidRDefault="004911C0" w:rsidP="00AD19F3">
            <w:pPr>
              <w:spacing w:after="0" w:line="240" w:lineRule="auto"/>
            </w:pPr>
            <w:r>
              <w:rPr>
                <w:rFonts w:eastAsia="Calibri"/>
                <w:color w:val="000000"/>
                <w:sz w:val="40"/>
              </w:rPr>
              <w:t>poruka zajednici</w:t>
            </w:r>
          </w:p>
        </w:tc>
      </w:tr>
      <w:tr w:rsidR="004911C0" w14:paraId="4B2ABC69" w14:textId="77777777" w:rsidTr="004911C0">
        <w:trPr>
          <w:cantSplit/>
        </w:trPr>
        <w:tc>
          <w:tcPr>
            <w:tcW w:w="5339" w:type="dxa"/>
            <w:vAlign w:val="center"/>
          </w:tcPr>
          <w:p w14:paraId="445BA622" w14:textId="77777777" w:rsidR="004911C0" w:rsidRDefault="004911C0" w:rsidP="004911C0">
            <w:pPr>
              <w:spacing w:after="0" w:line="240" w:lineRule="auto"/>
              <w:jc w:val="center"/>
            </w:pPr>
            <w:r>
              <w:t>____________________________________________</w:t>
            </w:r>
          </w:p>
        </w:tc>
        <w:tc>
          <w:tcPr>
            <w:tcW w:w="5332" w:type="dxa"/>
            <w:vAlign w:val="center"/>
          </w:tcPr>
          <w:p w14:paraId="0B0147C3" w14:textId="77777777" w:rsidR="004911C0" w:rsidRDefault="004911C0" w:rsidP="00AD19F3">
            <w:pPr>
              <w:spacing w:after="0" w:line="240" w:lineRule="auto"/>
            </w:pPr>
            <w:r>
              <w:rPr>
                <w:rFonts w:eastAsia="Calibri"/>
                <w:color w:val="000000"/>
                <w:sz w:val="40"/>
              </w:rPr>
              <w:t xml:space="preserve">molitva i pjesnički govor </w:t>
            </w:r>
          </w:p>
        </w:tc>
      </w:tr>
      <w:tr w:rsidR="004911C0" w14:paraId="714265F8" w14:textId="77777777" w:rsidTr="004911C0">
        <w:trPr>
          <w:cantSplit/>
        </w:trPr>
        <w:tc>
          <w:tcPr>
            <w:tcW w:w="5339" w:type="dxa"/>
            <w:shd w:val="clear" w:color="auto" w:fill="F5F5F5"/>
            <w:vAlign w:val="center"/>
          </w:tcPr>
          <w:p w14:paraId="418AE74E" w14:textId="77777777" w:rsidR="004911C0" w:rsidRDefault="004911C0" w:rsidP="004911C0">
            <w:pPr>
              <w:spacing w:after="0" w:line="240" w:lineRule="auto"/>
              <w:jc w:val="center"/>
            </w:pPr>
            <w:r>
              <w:t>____________________________________________</w:t>
            </w:r>
          </w:p>
        </w:tc>
        <w:tc>
          <w:tcPr>
            <w:tcW w:w="5332" w:type="dxa"/>
            <w:shd w:val="clear" w:color="auto" w:fill="F5F5F5"/>
            <w:vAlign w:val="center"/>
          </w:tcPr>
          <w:p w14:paraId="08D8690A" w14:textId="77777777" w:rsidR="004911C0" w:rsidRDefault="004911C0" w:rsidP="00AD19F3">
            <w:pPr>
              <w:spacing w:after="0" w:line="240" w:lineRule="auto"/>
            </w:pPr>
            <w:r>
              <w:rPr>
                <w:rFonts w:eastAsia="Calibri"/>
                <w:color w:val="000000"/>
                <w:sz w:val="40"/>
              </w:rPr>
              <w:t xml:space="preserve">zapovijedi i pravila </w:t>
            </w:r>
          </w:p>
        </w:tc>
      </w:tr>
    </w:tbl>
    <w:p w14:paraId="1B4EC3EC" w14:textId="77777777" w:rsidR="00F166D4" w:rsidRDefault="0047709D">
      <w:pPr>
        <w:keepNext/>
        <w:spacing w:before="100" w:after="40" w:line="240" w:lineRule="auto"/>
      </w:pPr>
      <w:r>
        <w:rPr>
          <w:rFonts w:eastAsia="Calibri"/>
          <w:b/>
          <w:color w:val="C96A00"/>
          <w:sz w:val="26"/>
        </w:rPr>
        <w:t>Aktivnost 3: Slika i preneseno značenje</w:t>
      </w:r>
      <w:r>
        <w:rPr>
          <w:rFonts w:eastAsia="Calibri"/>
          <w:i/>
          <w:color w:val="6B6B6B"/>
          <w:sz w:val="20"/>
        </w:rPr>
        <w:t xml:space="preserve"> (rad u paru, 7 minuta)</w:t>
      </w:r>
    </w:p>
    <w:p w14:paraId="37BEECB5" w14:textId="77777777" w:rsidR="00F166D4" w:rsidRDefault="0047709D">
      <w:pPr>
        <w:spacing w:after="0" w:line="240" w:lineRule="auto"/>
        <w:jc w:val="both"/>
      </w:pPr>
      <w:r>
        <w:rPr>
          <w:rFonts w:eastAsia="Calibri"/>
          <w:color w:val="000000"/>
        </w:rPr>
        <w:t>Rad u paru. Učenici će povezati svakodnevnu sliku iz prispodobe s mogućim prenesenim značenjem. Zatim biraju jedan par i objašnjavaju kako slika pomaže razumjeti poruku.</w:t>
      </w:r>
    </w:p>
    <w:p w14:paraId="328BA988" w14:textId="77777777" w:rsidR="00F166D4" w:rsidRDefault="0047709D">
      <w:pPr>
        <w:spacing w:after="0" w:line="240" w:lineRule="auto"/>
        <w:jc w:val="both"/>
      </w:pPr>
      <w:r>
        <w:rPr>
          <w:rFonts w:eastAsia="Calibri"/>
          <w:i/>
          <w:color w:val="6B6B6B"/>
          <w:sz w:val="20"/>
        </w:rPr>
        <w:t>Rješenje: Sjeme – Božja riječ / početak; tlo – čovjekovo srce i odgovor; kvasac – skriveno djelovanje koje mijenja cjelinu; zrno gorušičino – mali početak koji raste.</w:t>
      </w:r>
    </w:p>
    <w:p w14:paraId="32F38EB7" w14:textId="77777777" w:rsidR="00F166D4" w:rsidRDefault="0047709D">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2"/>
        <w:gridCol w:w="5339"/>
      </w:tblGrid>
      <w:tr w:rsidR="00F166D4" w14:paraId="2E4C4562" w14:textId="77777777">
        <w:trPr>
          <w:cantSplit/>
        </w:trPr>
        <w:tc>
          <w:tcPr>
            <w:tcW w:w="5340" w:type="dxa"/>
            <w:shd w:val="clear" w:color="auto" w:fill="ED7D31"/>
            <w:vAlign w:val="center"/>
          </w:tcPr>
          <w:p w14:paraId="44B6C0D2" w14:textId="77777777" w:rsidR="00F166D4" w:rsidRDefault="0047709D">
            <w:pPr>
              <w:spacing w:after="0" w:line="240" w:lineRule="auto"/>
              <w:jc w:val="center"/>
            </w:pPr>
            <w:r>
              <w:rPr>
                <w:rFonts w:eastAsia="Calibri"/>
                <w:b/>
                <w:color w:val="FFFFFF"/>
                <w:sz w:val="40"/>
              </w:rPr>
              <w:t>SLIKA IZ ŽIVOTA</w:t>
            </w:r>
          </w:p>
        </w:tc>
        <w:tc>
          <w:tcPr>
            <w:tcW w:w="5340" w:type="dxa"/>
            <w:shd w:val="clear" w:color="auto" w:fill="5B9BD5"/>
            <w:vAlign w:val="center"/>
          </w:tcPr>
          <w:p w14:paraId="321016ED" w14:textId="77777777" w:rsidR="00F166D4" w:rsidRDefault="0047709D">
            <w:pPr>
              <w:spacing w:after="0" w:line="240" w:lineRule="auto"/>
              <w:jc w:val="center"/>
            </w:pPr>
            <w:r>
              <w:rPr>
                <w:rFonts w:eastAsia="Calibri"/>
                <w:b/>
                <w:color w:val="FFFFFF"/>
                <w:sz w:val="40"/>
              </w:rPr>
              <w:t>PRENESENO ZNAČENJE</w:t>
            </w:r>
          </w:p>
        </w:tc>
      </w:tr>
      <w:tr w:rsidR="00F166D4" w14:paraId="0B943A42" w14:textId="77777777">
        <w:trPr>
          <w:cantSplit/>
        </w:trPr>
        <w:tc>
          <w:tcPr>
            <w:tcW w:w="5340" w:type="dxa"/>
            <w:vAlign w:val="center"/>
          </w:tcPr>
          <w:p w14:paraId="3F0E9EC9" w14:textId="77777777" w:rsidR="00F166D4" w:rsidRDefault="0047709D" w:rsidP="00AD19F3">
            <w:pPr>
              <w:spacing w:after="0" w:line="240" w:lineRule="auto"/>
            </w:pPr>
            <w:r>
              <w:rPr>
                <w:rFonts w:eastAsia="Calibri"/>
                <w:color w:val="000000"/>
                <w:sz w:val="40"/>
              </w:rPr>
              <w:t>sjeme</w:t>
            </w:r>
          </w:p>
        </w:tc>
        <w:tc>
          <w:tcPr>
            <w:tcW w:w="5340" w:type="dxa"/>
            <w:vAlign w:val="center"/>
          </w:tcPr>
          <w:p w14:paraId="2EEE6B39" w14:textId="77777777" w:rsidR="00F166D4" w:rsidRDefault="0047709D">
            <w:pPr>
              <w:spacing w:after="0" w:line="240" w:lineRule="auto"/>
              <w:jc w:val="center"/>
            </w:pPr>
            <w:r>
              <w:rPr>
                <w:rFonts w:eastAsia="Calibri"/>
                <w:color w:val="000000"/>
                <w:sz w:val="24"/>
              </w:rPr>
              <w:t>________________________________________</w:t>
            </w:r>
          </w:p>
        </w:tc>
      </w:tr>
      <w:tr w:rsidR="00F166D4" w14:paraId="08451432" w14:textId="77777777">
        <w:trPr>
          <w:cantSplit/>
        </w:trPr>
        <w:tc>
          <w:tcPr>
            <w:tcW w:w="5340" w:type="dxa"/>
            <w:shd w:val="clear" w:color="auto" w:fill="F5F5F5"/>
            <w:vAlign w:val="center"/>
          </w:tcPr>
          <w:p w14:paraId="508BB391" w14:textId="77777777" w:rsidR="00F166D4" w:rsidRDefault="0047709D" w:rsidP="00AD19F3">
            <w:pPr>
              <w:spacing w:after="0" w:line="240" w:lineRule="auto"/>
            </w:pPr>
            <w:r>
              <w:rPr>
                <w:rFonts w:eastAsia="Calibri"/>
                <w:color w:val="000000"/>
                <w:sz w:val="40"/>
              </w:rPr>
              <w:t>tlo</w:t>
            </w:r>
          </w:p>
        </w:tc>
        <w:tc>
          <w:tcPr>
            <w:tcW w:w="5340" w:type="dxa"/>
            <w:shd w:val="clear" w:color="auto" w:fill="F5F5F5"/>
            <w:vAlign w:val="center"/>
          </w:tcPr>
          <w:p w14:paraId="1A74A75B" w14:textId="77777777" w:rsidR="00F166D4" w:rsidRDefault="0047709D">
            <w:pPr>
              <w:spacing w:after="0" w:line="240" w:lineRule="auto"/>
              <w:jc w:val="center"/>
            </w:pPr>
            <w:r>
              <w:rPr>
                <w:rFonts w:eastAsia="Calibri"/>
                <w:color w:val="000000"/>
                <w:sz w:val="24"/>
              </w:rPr>
              <w:t>________________________________________</w:t>
            </w:r>
          </w:p>
        </w:tc>
      </w:tr>
      <w:tr w:rsidR="00F166D4" w14:paraId="4DDE4DC4" w14:textId="77777777">
        <w:trPr>
          <w:cantSplit/>
        </w:trPr>
        <w:tc>
          <w:tcPr>
            <w:tcW w:w="5340" w:type="dxa"/>
            <w:vAlign w:val="center"/>
          </w:tcPr>
          <w:p w14:paraId="5D24763D" w14:textId="77777777" w:rsidR="00F166D4" w:rsidRDefault="0047709D" w:rsidP="00AD19F3">
            <w:pPr>
              <w:spacing w:after="0" w:line="240" w:lineRule="auto"/>
            </w:pPr>
            <w:r>
              <w:rPr>
                <w:rFonts w:eastAsia="Calibri"/>
                <w:color w:val="000000"/>
                <w:sz w:val="40"/>
              </w:rPr>
              <w:t>kvasac</w:t>
            </w:r>
          </w:p>
        </w:tc>
        <w:tc>
          <w:tcPr>
            <w:tcW w:w="5340" w:type="dxa"/>
            <w:vAlign w:val="center"/>
          </w:tcPr>
          <w:p w14:paraId="5AD8E537" w14:textId="77777777" w:rsidR="00F166D4" w:rsidRDefault="0047709D">
            <w:pPr>
              <w:spacing w:after="0" w:line="240" w:lineRule="auto"/>
              <w:jc w:val="center"/>
            </w:pPr>
            <w:r>
              <w:rPr>
                <w:rFonts w:eastAsia="Calibri"/>
                <w:color w:val="000000"/>
                <w:sz w:val="24"/>
              </w:rPr>
              <w:t>________________________________________</w:t>
            </w:r>
          </w:p>
        </w:tc>
      </w:tr>
      <w:tr w:rsidR="00F166D4" w14:paraId="3B2B6516" w14:textId="77777777">
        <w:trPr>
          <w:cantSplit/>
        </w:trPr>
        <w:tc>
          <w:tcPr>
            <w:tcW w:w="5340" w:type="dxa"/>
            <w:shd w:val="clear" w:color="auto" w:fill="F5F5F5"/>
            <w:vAlign w:val="center"/>
          </w:tcPr>
          <w:p w14:paraId="645A296C" w14:textId="77777777" w:rsidR="00F166D4" w:rsidRDefault="0047709D" w:rsidP="00AD19F3">
            <w:pPr>
              <w:spacing w:after="0" w:line="240" w:lineRule="auto"/>
            </w:pPr>
            <w:r>
              <w:rPr>
                <w:rFonts w:eastAsia="Calibri"/>
                <w:color w:val="000000"/>
                <w:sz w:val="40"/>
              </w:rPr>
              <w:t>zrno gorušičino</w:t>
            </w:r>
          </w:p>
        </w:tc>
        <w:tc>
          <w:tcPr>
            <w:tcW w:w="5340" w:type="dxa"/>
            <w:shd w:val="clear" w:color="auto" w:fill="F5F5F5"/>
            <w:vAlign w:val="center"/>
          </w:tcPr>
          <w:p w14:paraId="71F4108A" w14:textId="77777777" w:rsidR="00F166D4" w:rsidRDefault="0047709D">
            <w:pPr>
              <w:spacing w:after="0" w:line="240" w:lineRule="auto"/>
              <w:jc w:val="center"/>
            </w:pPr>
            <w:r>
              <w:rPr>
                <w:rFonts w:eastAsia="Calibri"/>
                <w:color w:val="000000"/>
                <w:sz w:val="24"/>
              </w:rPr>
              <w:t>________________________________________</w:t>
            </w:r>
          </w:p>
        </w:tc>
      </w:tr>
    </w:tbl>
    <w:p w14:paraId="0AD1C6A6" w14:textId="77777777" w:rsidR="00F166D4" w:rsidRDefault="0047709D">
      <w:pPr>
        <w:keepNext/>
        <w:spacing w:before="100" w:after="40" w:line="240" w:lineRule="auto"/>
      </w:pPr>
      <w:r>
        <w:rPr>
          <w:rFonts w:eastAsia="Calibri"/>
          <w:b/>
          <w:color w:val="C96A00"/>
          <w:sz w:val="26"/>
        </w:rPr>
        <w:t>Aktivnost 4: Cvijet i plod</w:t>
      </w:r>
      <w:r>
        <w:rPr>
          <w:rFonts w:eastAsia="Calibri"/>
          <w:i/>
          <w:color w:val="6B6B6B"/>
          <w:sz w:val="20"/>
        </w:rPr>
        <w:t xml:space="preserve"> (rad u skupinama, 7 minuta)</w:t>
      </w:r>
    </w:p>
    <w:p w14:paraId="2CBE96FD" w14:textId="40548DFF" w:rsidR="00F166D4" w:rsidRDefault="0047709D">
      <w:pPr>
        <w:spacing w:after="0" w:line="240" w:lineRule="auto"/>
        <w:jc w:val="both"/>
      </w:pPr>
      <w:r>
        <w:rPr>
          <w:rFonts w:eastAsia="Calibri"/>
          <w:color w:val="000000"/>
        </w:rPr>
        <w:t>Rad u skupinama. Učenici će pročitati misao Rabindranatha Tagorea iz udžbenika</w:t>
      </w:r>
      <w:r w:rsidR="00FD035A">
        <w:rPr>
          <w:rFonts w:eastAsia="Calibri"/>
          <w:color w:val="000000"/>
        </w:rPr>
        <w:t>.</w:t>
      </w:r>
      <w:r>
        <w:rPr>
          <w:rFonts w:eastAsia="Calibri"/>
          <w:color w:val="000000"/>
        </w:rPr>
        <w:t xml:space="preserve"> Zatim je povezuju s </w:t>
      </w:r>
      <w:r w:rsidR="004911C0">
        <w:rPr>
          <w:rFonts w:eastAsia="Calibri"/>
          <w:color w:val="000000"/>
        </w:rPr>
        <w:t>biblijskim tekstom</w:t>
      </w:r>
      <w:r>
        <w:rPr>
          <w:rFonts w:eastAsia="Calibri"/>
          <w:color w:val="000000"/>
        </w:rPr>
        <w:t xml:space="preserve"> o dobru tlu i objašnjavaju što „plod“ može značiti u životu.</w:t>
      </w:r>
    </w:p>
    <w:p w14:paraId="414829F7" w14:textId="77777777" w:rsidR="00F166D4" w:rsidRDefault="0047709D">
      <w:pPr>
        <w:spacing w:after="0" w:line="240" w:lineRule="auto"/>
        <w:jc w:val="both"/>
        <w:rPr>
          <w:rFonts w:eastAsia="Calibri"/>
          <w:i/>
          <w:color w:val="6B6B6B"/>
          <w:sz w:val="20"/>
        </w:rPr>
      </w:pPr>
      <w:r>
        <w:rPr>
          <w:rFonts w:eastAsia="Calibri"/>
          <w:i/>
          <w:color w:val="6B6B6B"/>
          <w:sz w:val="20"/>
        </w:rPr>
        <w:t>Rješenje: Plod označuje ono dobro što iz slušanja i prihvaćanja Božje riječi nastaje u životu: odluke, dobra djela, vjernost, ljubav, promjena.</w:t>
      </w:r>
    </w:p>
    <w:p w14:paraId="087EADE5" w14:textId="77777777" w:rsidR="004911C0" w:rsidRPr="00342AE1" w:rsidRDefault="004911C0" w:rsidP="004911C0">
      <w:pPr>
        <w:spacing w:after="0"/>
        <w:jc w:val="both"/>
      </w:pPr>
    </w:p>
    <w:tbl>
      <w:tblPr>
        <w:tblW w:w="10680" w:type="dxa"/>
        <w:jc w:val="center"/>
        <w:tblLayout w:type="fixed"/>
        <w:tblLook w:val="04A0" w:firstRow="1" w:lastRow="0" w:firstColumn="1" w:lastColumn="0" w:noHBand="0" w:noVBand="1"/>
      </w:tblPr>
      <w:tblGrid>
        <w:gridCol w:w="10680"/>
      </w:tblGrid>
      <w:tr w:rsidR="004911C0" w14:paraId="02DB95E3"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EE1D067" w14:textId="77777777" w:rsidR="004911C0" w:rsidRDefault="004911C0" w:rsidP="002F1F30">
            <w:pPr>
              <w:widowControl w:val="0"/>
              <w:shd w:val="clear" w:color="auto" w:fill="403A73"/>
              <w:spacing w:before="100" w:after="100"/>
              <w:jc w:val="center"/>
            </w:pPr>
            <w:r w:rsidRPr="004911C0">
              <w:rPr>
                <w:b/>
                <w:color w:val="FFFFFF"/>
                <w:sz w:val="40"/>
              </w:rPr>
              <w:t>RABINDRANATH TAGORE</w:t>
            </w:r>
            <w:r w:rsidRPr="004911C0">
              <w:rPr>
                <w:b/>
                <w:color w:val="FFFFFF"/>
                <w:sz w:val="20"/>
                <w:szCs w:val="20"/>
              </w:rPr>
              <w:t>, indijski pjesnik</w:t>
            </w:r>
          </w:p>
          <w:p w14:paraId="3804F1AF" w14:textId="77777777" w:rsidR="004911C0" w:rsidRDefault="004911C0" w:rsidP="002F1F30">
            <w:pPr>
              <w:spacing w:before="100" w:after="0"/>
              <w:jc w:val="both"/>
              <w:rPr>
                <w:iCs/>
                <w:sz w:val="40"/>
                <w:szCs w:val="40"/>
              </w:rPr>
            </w:pPr>
            <w:r>
              <w:rPr>
                <w:iCs/>
                <w:sz w:val="40"/>
                <w:szCs w:val="40"/>
              </w:rPr>
              <w:t>“</w:t>
            </w:r>
            <w:r w:rsidRPr="004911C0">
              <w:rPr>
                <w:iCs/>
                <w:sz w:val="40"/>
                <w:szCs w:val="40"/>
              </w:rPr>
              <w:t>Cvijet s tugom gubi latice, ali umjesto njih s radošću očekuje plod.</w:t>
            </w:r>
            <w:r>
              <w:rPr>
                <w:iCs/>
                <w:sz w:val="40"/>
                <w:szCs w:val="40"/>
              </w:rPr>
              <w:t>”</w:t>
            </w:r>
          </w:p>
          <w:p w14:paraId="30B8A090" w14:textId="77777777" w:rsidR="004911C0" w:rsidRDefault="004911C0" w:rsidP="004911C0">
            <w:pPr>
              <w:widowControl w:val="0"/>
              <w:shd w:val="clear" w:color="auto" w:fill="403A73"/>
              <w:spacing w:before="100" w:after="100"/>
              <w:jc w:val="center"/>
            </w:pPr>
            <w:r w:rsidRPr="004911C0">
              <w:rPr>
                <w:b/>
                <w:color w:val="FFFFFF"/>
                <w:sz w:val="40"/>
              </w:rPr>
              <w:t>Mt 13,23</w:t>
            </w:r>
          </w:p>
          <w:p w14:paraId="35F493EC" w14:textId="77777777" w:rsidR="004911C0" w:rsidRPr="004911C0" w:rsidRDefault="004911C0" w:rsidP="002F1F30">
            <w:pPr>
              <w:spacing w:before="100" w:after="0"/>
              <w:jc w:val="both"/>
              <w:rPr>
                <w:iCs/>
                <w:sz w:val="40"/>
                <w:szCs w:val="40"/>
              </w:rPr>
            </w:pPr>
            <w:r w:rsidRPr="004911C0">
              <w:rPr>
                <w:iCs/>
                <w:sz w:val="40"/>
                <w:szCs w:val="40"/>
              </w:rPr>
              <w:t>Zasijani na dobru zemlju – to je onaj koji Riječ sluša i razumije, pa onda, dakako, urodi i daje: jedan stostruko, jedan šezdesetostruko, a jedan tridesetostruko.</w:t>
            </w:r>
          </w:p>
        </w:tc>
      </w:tr>
    </w:tbl>
    <w:p w14:paraId="3D11CE14" w14:textId="77777777" w:rsidR="004911C0" w:rsidRDefault="004911C0" w:rsidP="004911C0"/>
    <w:p w14:paraId="6F1B99FA" w14:textId="77777777" w:rsidR="00EC4293" w:rsidRPr="00EC4293" w:rsidRDefault="00EC4293" w:rsidP="00EC4293">
      <w:pPr>
        <w:jc w:val="center"/>
        <w:rPr>
          <w:color w:val="002060"/>
          <w:sz w:val="40"/>
          <w:szCs w:val="40"/>
        </w:rPr>
      </w:pPr>
      <w:r w:rsidRPr="00EC4293">
        <w:rPr>
          <w:rFonts w:eastAsia="Calibri"/>
          <w:color w:val="002060"/>
          <w:sz w:val="40"/>
          <w:szCs w:val="40"/>
        </w:rPr>
        <w:t>Što „plod“ može značiti u životu?</w:t>
      </w:r>
    </w:p>
    <w:p w14:paraId="331FF824" w14:textId="77777777" w:rsidR="00FD035A" w:rsidRDefault="00FD035A">
      <w:pPr>
        <w:keepNext/>
        <w:spacing w:before="100" w:after="40" w:line="240" w:lineRule="auto"/>
        <w:rPr>
          <w:rFonts w:eastAsia="Calibri"/>
          <w:b/>
          <w:color w:val="C96A00"/>
          <w:sz w:val="26"/>
        </w:rPr>
      </w:pPr>
    </w:p>
    <w:p w14:paraId="10EEEBF5" w14:textId="06D84D73" w:rsidR="00F166D4" w:rsidRDefault="0047709D">
      <w:pPr>
        <w:keepNext/>
        <w:spacing w:before="100" w:after="40" w:line="240" w:lineRule="auto"/>
      </w:pPr>
      <w:r>
        <w:rPr>
          <w:rFonts w:eastAsia="Calibri"/>
          <w:b/>
          <w:color w:val="C96A00"/>
          <w:sz w:val="26"/>
        </w:rPr>
        <w:t>Aktivnost 5: Kak</w:t>
      </w:r>
      <w:r w:rsidR="00EC4293">
        <w:rPr>
          <w:rFonts w:eastAsia="Calibri"/>
          <w:b/>
          <w:color w:val="C96A00"/>
          <w:sz w:val="26"/>
        </w:rPr>
        <w:t>vo</w:t>
      </w:r>
      <w:r>
        <w:rPr>
          <w:rFonts w:eastAsia="Calibri"/>
          <w:b/>
          <w:color w:val="C96A00"/>
          <w:sz w:val="26"/>
        </w:rPr>
        <w:t xml:space="preserve"> sam tlo, Bože moj?</w:t>
      </w:r>
      <w:r>
        <w:rPr>
          <w:rFonts w:eastAsia="Calibri"/>
          <w:i/>
          <w:color w:val="6B6B6B"/>
          <w:sz w:val="20"/>
        </w:rPr>
        <w:t xml:space="preserve"> (individualni rad, 6 minuta)</w:t>
      </w:r>
    </w:p>
    <w:p w14:paraId="38DECB47" w14:textId="77777777" w:rsidR="00F166D4" w:rsidRDefault="0047709D">
      <w:pPr>
        <w:spacing w:after="0" w:line="240" w:lineRule="auto"/>
        <w:jc w:val="both"/>
        <w:rPr>
          <w:rFonts w:eastAsia="Calibri"/>
          <w:color w:val="000000"/>
        </w:rPr>
      </w:pPr>
      <w:r>
        <w:rPr>
          <w:rFonts w:eastAsia="Calibri"/>
          <w:color w:val="000000"/>
        </w:rPr>
        <w:t xml:space="preserve">Učenici će pročitati molitveni tekst iz udžbenika. </w:t>
      </w:r>
      <w:r w:rsidR="00EC4293">
        <w:rPr>
          <w:rFonts w:eastAsia="Calibri"/>
          <w:color w:val="000000"/>
        </w:rPr>
        <w:t>I</w:t>
      </w:r>
      <w:r>
        <w:rPr>
          <w:rFonts w:eastAsia="Calibri"/>
          <w:color w:val="000000"/>
        </w:rPr>
        <w:t>zdvajaju tri riječi koje opisuju što je potrebno da Riječ donese plod.</w:t>
      </w:r>
    </w:p>
    <w:p w14:paraId="56294240" w14:textId="77777777" w:rsidR="00EC4293" w:rsidRDefault="00EC4293" w:rsidP="00EC4293">
      <w:pPr>
        <w:spacing w:after="0" w:line="240" w:lineRule="auto"/>
        <w:jc w:val="both"/>
      </w:pPr>
      <w:r>
        <w:rPr>
          <w:rFonts w:eastAsia="Calibri"/>
          <w:i/>
          <w:color w:val="6B6B6B"/>
          <w:sz w:val="20"/>
        </w:rPr>
        <w:t>Rješenje: Moguće riječi: dobro tlo, oslonac na Boga, sunce, voda, hrana, rod, blagoslov.</w:t>
      </w:r>
    </w:p>
    <w:p w14:paraId="07DF7AD4" w14:textId="77777777" w:rsidR="00EC4293" w:rsidRPr="00342AE1" w:rsidRDefault="00EC4293" w:rsidP="00EC4293">
      <w:pPr>
        <w:spacing w:after="0"/>
        <w:jc w:val="both"/>
      </w:pPr>
    </w:p>
    <w:tbl>
      <w:tblPr>
        <w:tblW w:w="10680" w:type="dxa"/>
        <w:jc w:val="center"/>
        <w:tblLayout w:type="fixed"/>
        <w:tblLook w:val="04A0" w:firstRow="1" w:lastRow="0" w:firstColumn="1" w:lastColumn="0" w:noHBand="0" w:noVBand="1"/>
      </w:tblPr>
      <w:tblGrid>
        <w:gridCol w:w="10680"/>
      </w:tblGrid>
      <w:tr w:rsidR="00EC4293" w14:paraId="453B79F9"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377C7DF" w14:textId="77777777" w:rsidR="00EC4293" w:rsidRPr="004911C0" w:rsidRDefault="00EC4293" w:rsidP="002F1F30">
            <w:pPr>
              <w:spacing w:before="100" w:after="0"/>
              <w:jc w:val="both"/>
              <w:rPr>
                <w:iCs/>
                <w:sz w:val="40"/>
                <w:szCs w:val="40"/>
              </w:rPr>
            </w:pPr>
            <w:r w:rsidRPr="00EC4293">
              <w:rPr>
                <w:iCs/>
                <w:sz w:val="40"/>
                <w:szCs w:val="40"/>
              </w:rPr>
              <w:t>Kak</w:t>
            </w:r>
            <w:r>
              <w:rPr>
                <w:iCs/>
                <w:sz w:val="40"/>
                <w:szCs w:val="40"/>
              </w:rPr>
              <w:t>vo</w:t>
            </w:r>
            <w:r w:rsidRPr="00EC4293">
              <w:rPr>
                <w:iCs/>
                <w:sz w:val="40"/>
                <w:szCs w:val="40"/>
              </w:rPr>
              <w:t xml:space="preserve"> sam tlo, Bože moj? Želim da Tvoja riječ u meni donese roda, želim biti blagoslov. Želim biti tlo koje će donijeti stostruk rod. Zato te trebam Bože, sam ne mogu. Oslonim li se samo na svoje snage, ništa od mene. Ti si moj sijač, ali budi i moje sunce, moja voda i moja hrana. I donijet ću rod.</w:t>
            </w:r>
          </w:p>
        </w:tc>
      </w:tr>
    </w:tbl>
    <w:p w14:paraId="15C315A2" w14:textId="77777777" w:rsidR="00F166D4" w:rsidRDefault="0047709D">
      <w:pPr>
        <w:keepNext/>
        <w:spacing w:before="100" w:after="40" w:line="240" w:lineRule="auto"/>
      </w:pPr>
      <w:r>
        <w:rPr>
          <w:rFonts w:eastAsia="Calibri"/>
          <w:b/>
          <w:color w:val="C96A00"/>
          <w:sz w:val="26"/>
        </w:rPr>
        <w:t>Aktivnost 6: Čemu služe priče?</w:t>
      </w:r>
      <w:r>
        <w:rPr>
          <w:rFonts w:eastAsia="Calibri"/>
          <w:i/>
          <w:color w:val="6B6B6B"/>
          <w:sz w:val="20"/>
        </w:rPr>
        <w:t xml:space="preserve"> (rad u paru, 5 minuta)</w:t>
      </w:r>
    </w:p>
    <w:p w14:paraId="7821A8F6" w14:textId="77777777" w:rsidR="00F166D4" w:rsidRDefault="0047709D">
      <w:pPr>
        <w:spacing w:after="0" w:line="240" w:lineRule="auto"/>
        <w:jc w:val="both"/>
      </w:pPr>
      <w:r>
        <w:rPr>
          <w:rFonts w:eastAsia="Calibri"/>
          <w:color w:val="000000"/>
        </w:rPr>
        <w:t>Rad u paru. Učenici će odgovoriti na pitanja iz udžbenika: „Čemu služe priče?“ i „Zašto Isus priča priče?“ Svaki par oblikuje odgovor u jednoj rečenici, bez korištenja riječi „zato što je lakše“ dok ne objasni što je točno lakše.</w:t>
      </w:r>
    </w:p>
    <w:p w14:paraId="3E5BDFA7" w14:textId="77777777" w:rsidR="00F166D4" w:rsidRDefault="0047709D">
      <w:pPr>
        <w:spacing w:after="0" w:line="240" w:lineRule="auto"/>
        <w:jc w:val="both"/>
        <w:rPr>
          <w:rFonts w:eastAsia="Calibri"/>
          <w:i/>
          <w:color w:val="6B6B6B"/>
          <w:sz w:val="20"/>
        </w:rPr>
      </w:pPr>
      <w:r>
        <w:rPr>
          <w:rFonts w:eastAsia="Calibri"/>
          <w:i/>
          <w:color w:val="6B6B6B"/>
          <w:sz w:val="20"/>
        </w:rPr>
        <w:t>Rješenje: Priče koriste poznate slike, pobuđuju maštu, lakše se pamte i pomažu slušatelju otkriti dublju poruku.</w:t>
      </w:r>
    </w:p>
    <w:p w14:paraId="659FCDED" w14:textId="77777777" w:rsidR="00EC4293" w:rsidRDefault="00EC4293" w:rsidP="00EC4293"/>
    <w:p w14:paraId="3EABE925" w14:textId="77777777" w:rsidR="00EC4293" w:rsidRPr="00EC4293" w:rsidRDefault="00EC4293" w:rsidP="00EC4293">
      <w:pPr>
        <w:rPr>
          <w:rFonts w:eastAsia="Calibri"/>
          <w:color w:val="002060"/>
          <w:sz w:val="40"/>
          <w:szCs w:val="40"/>
        </w:rPr>
      </w:pPr>
      <w:r w:rsidRPr="00EC4293">
        <w:rPr>
          <w:rFonts w:eastAsia="Calibri"/>
          <w:color w:val="002060"/>
          <w:sz w:val="40"/>
          <w:szCs w:val="40"/>
        </w:rPr>
        <w:t>Čemu služe priče?</w:t>
      </w:r>
    </w:p>
    <w:p w14:paraId="641C076E" w14:textId="77777777" w:rsidR="00EC4293" w:rsidRPr="00EC4293" w:rsidRDefault="00EC4293" w:rsidP="00EC4293">
      <w:pPr>
        <w:rPr>
          <w:color w:val="002060"/>
          <w:sz w:val="40"/>
          <w:szCs w:val="40"/>
        </w:rPr>
      </w:pPr>
      <w:r w:rsidRPr="00EC4293">
        <w:rPr>
          <w:rFonts w:eastAsia="Calibri"/>
          <w:color w:val="002060"/>
          <w:sz w:val="40"/>
          <w:szCs w:val="40"/>
        </w:rPr>
        <w:t>Zašto Isus priča priče?</w:t>
      </w:r>
    </w:p>
    <w:p w14:paraId="225602BF" w14:textId="7ED347F8" w:rsidR="00F166D4" w:rsidRDefault="0047709D">
      <w:pPr>
        <w:keepNext/>
        <w:spacing w:before="100" w:after="40" w:line="240" w:lineRule="auto"/>
      </w:pPr>
      <w:r>
        <w:rPr>
          <w:rFonts w:eastAsia="Calibri"/>
          <w:b/>
          <w:color w:val="C96A00"/>
          <w:sz w:val="26"/>
        </w:rPr>
        <w:t>Aktivnost 7: Prispodoba o sijaču</w:t>
      </w:r>
      <w:r>
        <w:rPr>
          <w:rFonts w:eastAsia="Calibri"/>
          <w:i/>
          <w:color w:val="6B6B6B"/>
          <w:sz w:val="20"/>
        </w:rPr>
        <w:t xml:space="preserve"> (frontalni rad i individualni odgovor, 9 minuta)</w:t>
      </w:r>
    </w:p>
    <w:p w14:paraId="58B40F8F" w14:textId="77777777" w:rsidR="00F166D4" w:rsidRDefault="0047709D">
      <w:pPr>
        <w:spacing w:after="0" w:line="240" w:lineRule="auto"/>
        <w:jc w:val="both"/>
        <w:rPr>
          <w:rFonts w:eastAsia="Calibri"/>
          <w:color w:val="000000"/>
        </w:rPr>
      </w:pPr>
      <w:r>
        <w:rPr>
          <w:rFonts w:eastAsia="Calibri"/>
          <w:color w:val="000000"/>
        </w:rPr>
        <w:t>Učenici će pogledati videozapis prispodobe o sijaču. Prije gledanja dobivaju zadatak da uoče četiri vrste tla; nakon gledanja u tablicu upisuju što se događa sa sjemenom i što Isus tumači da ta slika znači.</w:t>
      </w:r>
    </w:p>
    <w:p w14:paraId="0EC5C74E" w14:textId="77777777" w:rsidR="00EC4293" w:rsidRDefault="00EC4293" w:rsidP="00EC4293">
      <w:pPr>
        <w:spacing w:after="0" w:line="240" w:lineRule="auto"/>
        <w:jc w:val="both"/>
        <w:rPr>
          <w:rFonts w:eastAsia="Calibri"/>
          <w:i/>
          <w:color w:val="6B6B6B"/>
          <w:sz w:val="20"/>
        </w:rPr>
      </w:pPr>
      <w:r>
        <w:rPr>
          <w:rFonts w:eastAsia="Calibri"/>
          <w:i/>
          <w:color w:val="6B6B6B"/>
          <w:sz w:val="20"/>
        </w:rPr>
        <w:t>Rješenje: Uz put – riječ se ne razumije i biva oteta; kamenito – prima s radošću, ali bez korijena; trnje – brige i zavodljivost bogatstva guše riječ; dobra zemlja – sluša, razumije i donosi plod.</w:t>
      </w:r>
    </w:p>
    <w:p w14:paraId="16D1ABA4" w14:textId="77777777" w:rsidR="00FD035A" w:rsidRDefault="00FD035A" w:rsidP="00FD035A"/>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71"/>
      </w:tblGrid>
      <w:tr w:rsidR="00FD035A" w14:paraId="26E6D7C8" w14:textId="77777777" w:rsidTr="002F1F30">
        <w:trPr>
          <w:cantSplit/>
        </w:trPr>
        <w:tc>
          <w:tcPr>
            <w:tcW w:w="2405" w:type="dxa"/>
            <w:shd w:val="clear" w:color="auto" w:fill="5B9BD5"/>
            <w:vAlign w:val="center"/>
          </w:tcPr>
          <w:p w14:paraId="5D1C6F4D" w14:textId="77777777" w:rsidR="00FD035A" w:rsidRDefault="00FD035A" w:rsidP="002F1F30">
            <w:pPr>
              <w:spacing w:after="0" w:line="240" w:lineRule="auto"/>
              <w:jc w:val="center"/>
            </w:pPr>
            <w:r>
              <w:rPr>
                <w:rFonts w:eastAsia="Calibri"/>
                <w:b/>
                <w:color w:val="FFFFFF"/>
                <w:sz w:val="40"/>
              </w:rPr>
              <w:t>TLO</w:t>
            </w:r>
          </w:p>
        </w:tc>
      </w:tr>
      <w:tr w:rsidR="00FD035A" w14:paraId="3427A614" w14:textId="77777777" w:rsidTr="002F1F30">
        <w:trPr>
          <w:cantSplit/>
        </w:trPr>
        <w:tc>
          <w:tcPr>
            <w:tcW w:w="2405" w:type="dxa"/>
            <w:vAlign w:val="center"/>
          </w:tcPr>
          <w:p w14:paraId="00F0E256" w14:textId="77777777" w:rsidR="00FD035A" w:rsidRDefault="00FD035A" w:rsidP="002F1F30">
            <w:pPr>
              <w:spacing w:after="0" w:line="240" w:lineRule="auto"/>
            </w:pPr>
            <w:r>
              <w:rPr>
                <w:rFonts w:eastAsia="Calibri"/>
                <w:color w:val="000000"/>
                <w:sz w:val="40"/>
              </w:rPr>
              <w:t xml:space="preserve">uz put     </w:t>
            </w:r>
          </w:p>
        </w:tc>
      </w:tr>
      <w:tr w:rsidR="00FD035A" w14:paraId="5CAF745E" w14:textId="77777777" w:rsidTr="002F1F30">
        <w:trPr>
          <w:cantSplit/>
        </w:trPr>
        <w:tc>
          <w:tcPr>
            <w:tcW w:w="2405" w:type="dxa"/>
            <w:shd w:val="clear" w:color="auto" w:fill="F5F5F5"/>
            <w:vAlign w:val="center"/>
          </w:tcPr>
          <w:p w14:paraId="701B26E1" w14:textId="77777777" w:rsidR="00FD035A" w:rsidRDefault="00FD035A" w:rsidP="002F1F30">
            <w:pPr>
              <w:spacing w:after="0" w:line="240" w:lineRule="auto"/>
            </w:pPr>
            <w:r>
              <w:rPr>
                <w:rFonts w:eastAsia="Calibri"/>
                <w:color w:val="000000"/>
                <w:sz w:val="40"/>
              </w:rPr>
              <w:t>kamenito</w:t>
            </w:r>
          </w:p>
        </w:tc>
      </w:tr>
      <w:tr w:rsidR="00FD035A" w14:paraId="51DAF48B" w14:textId="77777777" w:rsidTr="002F1F30">
        <w:trPr>
          <w:cantSplit/>
        </w:trPr>
        <w:tc>
          <w:tcPr>
            <w:tcW w:w="2405" w:type="dxa"/>
            <w:vAlign w:val="center"/>
          </w:tcPr>
          <w:p w14:paraId="52102EA9" w14:textId="77777777" w:rsidR="00FD035A" w:rsidRDefault="00FD035A" w:rsidP="002F1F30">
            <w:pPr>
              <w:spacing w:after="0" w:line="240" w:lineRule="auto"/>
            </w:pPr>
            <w:r>
              <w:rPr>
                <w:rFonts w:eastAsia="Calibri"/>
                <w:color w:val="000000"/>
                <w:sz w:val="40"/>
              </w:rPr>
              <w:t>trnje</w:t>
            </w:r>
          </w:p>
        </w:tc>
      </w:tr>
      <w:tr w:rsidR="00FD035A" w14:paraId="6BC1CFB9" w14:textId="77777777" w:rsidTr="002F1F30">
        <w:trPr>
          <w:cantSplit/>
        </w:trPr>
        <w:tc>
          <w:tcPr>
            <w:tcW w:w="2405" w:type="dxa"/>
            <w:shd w:val="clear" w:color="auto" w:fill="F5F5F5"/>
            <w:vAlign w:val="center"/>
          </w:tcPr>
          <w:p w14:paraId="57E44898" w14:textId="77777777" w:rsidR="00FD035A" w:rsidRDefault="00FD035A" w:rsidP="002F1F30">
            <w:pPr>
              <w:spacing w:after="0" w:line="240" w:lineRule="auto"/>
            </w:pPr>
            <w:r>
              <w:rPr>
                <w:rFonts w:eastAsia="Calibri"/>
                <w:color w:val="000000"/>
                <w:sz w:val="40"/>
              </w:rPr>
              <w:t>dobra zemlja</w:t>
            </w:r>
          </w:p>
        </w:tc>
      </w:tr>
    </w:tbl>
    <w:p w14:paraId="547BB375" w14:textId="77777777" w:rsidR="00EC4293" w:rsidRDefault="00EC4293">
      <w:pPr>
        <w:spacing w:after="0" w:line="240" w:lineRule="auto"/>
        <w:jc w:val="both"/>
      </w:pPr>
    </w:p>
    <w:p w14:paraId="28A06B38" w14:textId="77777777" w:rsidR="00EC4293" w:rsidRDefault="00EC4293">
      <w:pPr>
        <w:spacing w:after="0" w:line="240" w:lineRule="auto"/>
        <w:jc w:val="both"/>
      </w:pPr>
      <w:r w:rsidRPr="00EC4293">
        <w:t>Prispodoba o sijaču</w:t>
      </w:r>
      <w:r>
        <w:t xml:space="preserve">; </w:t>
      </w:r>
      <w:r w:rsidRPr="00EC4293">
        <w:t>2</w:t>
      </w:r>
      <w:r>
        <w:t>:</w:t>
      </w:r>
      <w:r w:rsidRPr="00EC4293">
        <w:t>58</w:t>
      </w:r>
      <w:r>
        <w:t xml:space="preserve">; </w:t>
      </w:r>
      <w:r w:rsidRPr="00EC4293">
        <w:t>Izvor: RodTheNey; YouTube</w:t>
      </w:r>
    </w:p>
    <w:p w14:paraId="2D3E0369" w14:textId="77777777" w:rsidR="00EC4293" w:rsidRDefault="00EC4293">
      <w:pPr>
        <w:spacing w:after="0" w:line="240" w:lineRule="auto"/>
      </w:pPr>
    </w:p>
    <w:p w14:paraId="3F15923C" w14:textId="77777777" w:rsidR="00EC4293" w:rsidRDefault="00EC4293">
      <w:pPr>
        <w:spacing w:after="0" w:line="240" w:lineRule="auto"/>
      </w:pPr>
      <w:r>
        <w:rPr>
          <w:noProof/>
        </w:rPr>
        <w:drawing>
          <wp:inline distT="0" distB="0" distL="0" distR="0" wp14:anchorId="597F5ADA" wp14:editId="3A83C35F">
            <wp:extent cx="2401200" cy="1800000"/>
            <wp:effectExtent l="0" t="0" r="0" b="0"/>
            <wp:docPr id="534985542" name="Videozapis 1" descr="Parable of the Sower.m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85542" name="Videozapis 1" descr="Parable of the Sower.mpg">
                      <a:hlinkClick r:id="rId8"/>
                    </pic:cNvPr>
                    <pic:cNvPicPr/>
                  </pic:nvPicPr>
                  <pic:blipFill>
                    <a:blip r:embed="rId9">
                      <a:extLst>
                        <a:ext uri="{C809E66F-F1BF-436E-b5F7-EEA9579F0CBA}">
                          <wp15:webVideoPr xmlns:wp15="http://schemas.microsoft.com/office/word/2012/wordprocessingDrawing" embeddedHtml="&lt;iframe width=&quot;200&quot; height=&quot;113&quot; src=&quot;https://www.youtube.com/embed/V9IOhGPrRvY?start=6&amp;feature=oembed&quot; frameborder=&quot;0&quot; allow=&quot;accelerometer; autoplay; clipboard-write; encrypted-media; gyroscope; picture-in-picture; web-share&quot; referrerpolicy=&quot;strict-origin-when-cross-origin&quot; allowfullscreen=&quot;&quot; title=&quot;Parable of the Sower.mpg&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997DF64" w14:textId="77777777" w:rsidR="00EC4293" w:rsidRPr="00342AE1" w:rsidRDefault="00EC4293" w:rsidP="00EC4293">
      <w:pPr>
        <w:spacing w:after="0"/>
        <w:jc w:val="both"/>
      </w:pPr>
    </w:p>
    <w:tbl>
      <w:tblPr>
        <w:tblW w:w="10680" w:type="dxa"/>
        <w:jc w:val="center"/>
        <w:tblLayout w:type="fixed"/>
        <w:tblLook w:val="04A0" w:firstRow="1" w:lastRow="0" w:firstColumn="1" w:lastColumn="0" w:noHBand="0" w:noVBand="1"/>
      </w:tblPr>
      <w:tblGrid>
        <w:gridCol w:w="10680"/>
      </w:tblGrid>
      <w:tr w:rsidR="00EC4293" w14:paraId="4822DCB4"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261BFC5" w14:textId="77777777" w:rsidR="00EC4293" w:rsidRDefault="00EC4293" w:rsidP="002F1F30">
            <w:pPr>
              <w:widowControl w:val="0"/>
              <w:shd w:val="clear" w:color="auto" w:fill="403A73"/>
              <w:spacing w:before="100" w:after="100"/>
              <w:jc w:val="center"/>
            </w:pPr>
            <w:r>
              <w:rPr>
                <w:b/>
                <w:color w:val="FFFFFF"/>
                <w:sz w:val="40"/>
              </w:rPr>
              <w:t>PRISPODOBA O S</w:t>
            </w:r>
            <w:r w:rsidRPr="00EC4293">
              <w:rPr>
                <w:b/>
                <w:color w:val="FFFFFF"/>
                <w:sz w:val="40"/>
              </w:rPr>
              <w:t>IJAČ</w:t>
            </w:r>
            <w:r>
              <w:rPr>
                <w:b/>
                <w:color w:val="FFFFFF"/>
                <w:sz w:val="40"/>
              </w:rPr>
              <w:t xml:space="preserve">U </w:t>
            </w:r>
            <w:r w:rsidRPr="00EC4293">
              <w:rPr>
                <w:b/>
                <w:color w:val="FFFFFF"/>
                <w:sz w:val="20"/>
                <w:szCs w:val="20"/>
              </w:rPr>
              <w:t>- Mt 13,3–9.18–23</w:t>
            </w:r>
          </w:p>
          <w:p w14:paraId="4B06A422" w14:textId="77777777" w:rsidR="00EC4293" w:rsidRPr="00EC4293" w:rsidRDefault="00EC4293" w:rsidP="00EC4293">
            <w:pPr>
              <w:spacing w:before="100" w:after="0"/>
              <w:jc w:val="both"/>
              <w:rPr>
                <w:iCs/>
                <w:sz w:val="40"/>
                <w:szCs w:val="40"/>
              </w:rPr>
            </w:pPr>
            <w:r w:rsidRPr="00EC4293">
              <w:rPr>
                <w:iCs/>
                <w:sz w:val="40"/>
                <w:szCs w:val="40"/>
              </w:rPr>
              <w:t>»Gle, iziđe sijač sijati. I dok je sijao, nešto zrnja pade uz put, dođoše ptice i pozobaše ga. Nešto opet pade na kamenito tlo, gdje nemaše dosta zemlje, i odmah izniknu jer nemaše duboke zemlje. A kad sunce ogranu, izgorje i jer nemaše korijena, osuši se. Nešto opet pade u trnje, trnje uzraste i uguši ga. Nešto napokon pade na dobru zemlju i davaše plod: jedno stostruk, drugo šezdesetostruk, treće tridesetostruk.« »Tko ima uši, neka čuje!«</w:t>
            </w:r>
          </w:p>
          <w:p w14:paraId="58D395B3" w14:textId="77777777" w:rsidR="00EC4293" w:rsidRPr="004911C0" w:rsidRDefault="00EC4293" w:rsidP="002F1F30">
            <w:pPr>
              <w:spacing w:before="100" w:after="0"/>
              <w:jc w:val="both"/>
              <w:rPr>
                <w:iCs/>
                <w:sz w:val="40"/>
                <w:szCs w:val="40"/>
              </w:rPr>
            </w:pPr>
            <w:r w:rsidRPr="00EC4293">
              <w:rPr>
                <w:iCs/>
                <w:sz w:val="40"/>
                <w:szCs w:val="40"/>
              </w:rPr>
              <w:t>»Vi, dakle, poslušajte prispodobu o sijaču. Svakomu koji sluša Riječ o Kraljevstvu, a ne razumije, dolazi Zli te otima što mu je u srcu posijano. To je onaj uz put zasijan. A zasijani na tlo kamenito – to je onaj koji čuje Riječ i odmah je s radošću prima, ali nema u sebi korijena, nego je nestalan: kad zbog Riječi nastane nevolja ili progonstvo, odmah se pokoleba. Zasijani u trnje – to je onaj koji sluša Riječ, ali briga vremenita i zavodljivost bogatstva uguše Riječ, te ona ostane bez ploda. Zasijani na dobru zemlju – to je onaj koji Riječ sluša i razumije, pa onda, dakako, urodi i daje: jedan stostruko, jedan šezdesetostruko, a jedan tridesetostruko.«</w:t>
            </w:r>
          </w:p>
        </w:tc>
      </w:tr>
    </w:tbl>
    <w:p w14:paraId="7C79B5B6" w14:textId="77777777" w:rsidR="00F166D4" w:rsidRDefault="0047709D">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4133"/>
        <w:gridCol w:w="4133"/>
      </w:tblGrid>
      <w:tr w:rsidR="00F166D4" w14:paraId="6D05BCE4" w14:textId="77777777" w:rsidTr="00320720">
        <w:trPr>
          <w:cantSplit/>
        </w:trPr>
        <w:tc>
          <w:tcPr>
            <w:tcW w:w="2405" w:type="dxa"/>
            <w:shd w:val="clear" w:color="auto" w:fill="5B9BD5"/>
            <w:vAlign w:val="center"/>
          </w:tcPr>
          <w:p w14:paraId="643CFC87" w14:textId="77777777" w:rsidR="00F166D4" w:rsidRDefault="0047709D">
            <w:pPr>
              <w:spacing w:after="0" w:line="240" w:lineRule="auto"/>
              <w:jc w:val="center"/>
            </w:pPr>
            <w:r>
              <w:rPr>
                <w:rFonts w:eastAsia="Calibri"/>
                <w:b/>
                <w:color w:val="FFFFFF"/>
                <w:sz w:val="40"/>
              </w:rPr>
              <w:t>TLO</w:t>
            </w:r>
          </w:p>
        </w:tc>
        <w:tc>
          <w:tcPr>
            <w:tcW w:w="4133" w:type="dxa"/>
            <w:shd w:val="clear" w:color="auto" w:fill="ED7D31"/>
            <w:vAlign w:val="center"/>
          </w:tcPr>
          <w:p w14:paraId="12B0B929" w14:textId="77777777" w:rsidR="00F166D4" w:rsidRDefault="0047709D">
            <w:pPr>
              <w:spacing w:after="0" w:line="240" w:lineRule="auto"/>
              <w:jc w:val="center"/>
            </w:pPr>
            <w:r>
              <w:rPr>
                <w:rFonts w:eastAsia="Calibri"/>
                <w:b/>
                <w:color w:val="FFFFFF"/>
                <w:sz w:val="40"/>
              </w:rPr>
              <w:t>ŠTO SE DOGAĐA?</w:t>
            </w:r>
          </w:p>
        </w:tc>
        <w:tc>
          <w:tcPr>
            <w:tcW w:w="4133" w:type="dxa"/>
            <w:shd w:val="clear" w:color="auto" w:fill="70AD47"/>
            <w:vAlign w:val="center"/>
          </w:tcPr>
          <w:p w14:paraId="20BC25E0" w14:textId="77777777" w:rsidR="00F166D4" w:rsidRDefault="0047709D">
            <w:pPr>
              <w:spacing w:after="0" w:line="240" w:lineRule="auto"/>
              <w:jc w:val="center"/>
            </w:pPr>
            <w:r>
              <w:rPr>
                <w:rFonts w:eastAsia="Calibri"/>
                <w:b/>
                <w:color w:val="FFFFFF"/>
                <w:sz w:val="40"/>
              </w:rPr>
              <w:t>PRENESENO ZNAČENJE</w:t>
            </w:r>
          </w:p>
        </w:tc>
      </w:tr>
      <w:tr w:rsidR="00320720" w14:paraId="7577905B" w14:textId="77777777" w:rsidTr="00320720">
        <w:trPr>
          <w:cantSplit/>
        </w:trPr>
        <w:tc>
          <w:tcPr>
            <w:tcW w:w="2405" w:type="dxa"/>
            <w:vAlign w:val="center"/>
          </w:tcPr>
          <w:p w14:paraId="102C71B7" w14:textId="77777777" w:rsidR="00320720" w:rsidRDefault="00320720" w:rsidP="00320720">
            <w:pPr>
              <w:spacing w:after="0" w:line="240" w:lineRule="auto"/>
            </w:pPr>
            <w:r>
              <w:rPr>
                <w:rFonts w:eastAsia="Calibri"/>
                <w:color w:val="000000"/>
                <w:sz w:val="40"/>
              </w:rPr>
              <w:t xml:space="preserve">uz put     </w:t>
            </w:r>
          </w:p>
        </w:tc>
        <w:tc>
          <w:tcPr>
            <w:tcW w:w="4133" w:type="dxa"/>
            <w:vAlign w:val="center"/>
          </w:tcPr>
          <w:p w14:paraId="141328C3" w14:textId="77777777" w:rsidR="00320720" w:rsidRDefault="00320720" w:rsidP="00320720">
            <w:pPr>
              <w:spacing w:after="0" w:line="240" w:lineRule="auto"/>
              <w:jc w:val="center"/>
            </w:pPr>
            <w:r>
              <w:rPr>
                <w:rFonts w:eastAsia="Calibri"/>
                <w:color w:val="000000"/>
                <w:sz w:val="24"/>
              </w:rPr>
              <w:t>________________________________</w:t>
            </w:r>
          </w:p>
        </w:tc>
        <w:tc>
          <w:tcPr>
            <w:tcW w:w="4133" w:type="dxa"/>
            <w:vAlign w:val="center"/>
          </w:tcPr>
          <w:p w14:paraId="3E0F8BEB" w14:textId="77777777" w:rsidR="00320720" w:rsidRDefault="00320720" w:rsidP="00320720">
            <w:pPr>
              <w:spacing w:after="0" w:line="240" w:lineRule="auto"/>
              <w:jc w:val="center"/>
            </w:pPr>
            <w:r>
              <w:rPr>
                <w:rFonts w:eastAsia="Calibri"/>
                <w:color w:val="000000"/>
                <w:sz w:val="24"/>
              </w:rPr>
              <w:t>________________________________</w:t>
            </w:r>
          </w:p>
        </w:tc>
      </w:tr>
      <w:tr w:rsidR="00320720" w14:paraId="60F87385" w14:textId="77777777" w:rsidTr="00320720">
        <w:trPr>
          <w:cantSplit/>
        </w:trPr>
        <w:tc>
          <w:tcPr>
            <w:tcW w:w="2405" w:type="dxa"/>
            <w:shd w:val="clear" w:color="auto" w:fill="F5F5F5"/>
            <w:vAlign w:val="center"/>
          </w:tcPr>
          <w:p w14:paraId="06E9F909" w14:textId="77777777" w:rsidR="00320720" w:rsidRDefault="00320720" w:rsidP="00320720">
            <w:pPr>
              <w:spacing w:after="0" w:line="240" w:lineRule="auto"/>
            </w:pPr>
            <w:r>
              <w:rPr>
                <w:rFonts w:eastAsia="Calibri"/>
                <w:color w:val="000000"/>
                <w:sz w:val="40"/>
              </w:rPr>
              <w:t>kamenito</w:t>
            </w:r>
          </w:p>
        </w:tc>
        <w:tc>
          <w:tcPr>
            <w:tcW w:w="4133" w:type="dxa"/>
            <w:shd w:val="clear" w:color="auto" w:fill="F5F5F5"/>
            <w:vAlign w:val="center"/>
          </w:tcPr>
          <w:p w14:paraId="5903790D" w14:textId="77777777" w:rsidR="00320720" w:rsidRDefault="00320720" w:rsidP="00320720">
            <w:pPr>
              <w:spacing w:after="0" w:line="240" w:lineRule="auto"/>
              <w:jc w:val="center"/>
            </w:pPr>
            <w:r>
              <w:rPr>
                <w:rFonts w:eastAsia="Calibri"/>
                <w:color w:val="000000"/>
                <w:sz w:val="24"/>
              </w:rPr>
              <w:t>________________________________</w:t>
            </w:r>
          </w:p>
        </w:tc>
        <w:tc>
          <w:tcPr>
            <w:tcW w:w="4133" w:type="dxa"/>
            <w:shd w:val="clear" w:color="auto" w:fill="F5F5F5"/>
            <w:vAlign w:val="center"/>
          </w:tcPr>
          <w:p w14:paraId="7547DD0F" w14:textId="77777777" w:rsidR="00320720" w:rsidRDefault="00320720" w:rsidP="00320720">
            <w:pPr>
              <w:spacing w:after="0" w:line="240" w:lineRule="auto"/>
              <w:jc w:val="center"/>
            </w:pPr>
            <w:r>
              <w:rPr>
                <w:rFonts w:eastAsia="Calibri"/>
                <w:color w:val="000000"/>
                <w:sz w:val="24"/>
              </w:rPr>
              <w:t>________________________________</w:t>
            </w:r>
          </w:p>
        </w:tc>
      </w:tr>
      <w:tr w:rsidR="00320720" w14:paraId="10B62230" w14:textId="77777777" w:rsidTr="00320720">
        <w:trPr>
          <w:cantSplit/>
        </w:trPr>
        <w:tc>
          <w:tcPr>
            <w:tcW w:w="2405" w:type="dxa"/>
            <w:vAlign w:val="center"/>
          </w:tcPr>
          <w:p w14:paraId="3674A4E3" w14:textId="77777777" w:rsidR="00320720" w:rsidRDefault="00320720" w:rsidP="00320720">
            <w:pPr>
              <w:spacing w:after="0" w:line="240" w:lineRule="auto"/>
            </w:pPr>
            <w:r>
              <w:rPr>
                <w:rFonts w:eastAsia="Calibri"/>
                <w:color w:val="000000"/>
                <w:sz w:val="40"/>
              </w:rPr>
              <w:t>trnje</w:t>
            </w:r>
          </w:p>
        </w:tc>
        <w:tc>
          <w:tcPr>
            <w:tcW w:w="4133" w:type="dxa"/>
            <w:vAlign w:val="center"/>
          </w:tcPr>
          <w:p w14:paraId="33E65DB3" w14:textId="77777777" w:rsidR="00320720" w:rsidRDefault="00320720" w:rsidP="00320720">
            <w:pPr>
              <w:spacing w:after="0" w:line="240" w:lineRule="auto"/>
              <w:jc w:val="center"/>
            </w:pPr>
            <w:r>
              <w:rPr>
                <w:rFonts w:eastAsia="Calibri"/>
                <w:color w:val="000000"/>
                <w:sz w:val="24"/>
              </w:rPr>
              <w:t>________________________________</w:t>
            </w:r>
          </w:p>
        </w:tc>
        <w:tc>
          <w:tcPr>
            <w:tcW w:w="4133" w:type="dxa"/>
            <w:vAlign w:val="center"/>
          </w:tcPr>
          <w:p w14:paraId="27A56F93" w14:textId="77777777" w:rsidR="00320720" w:rsidRDefault="00320720" w:rsidP="00320720">
            <w:pPr>
              <w:spacing w:after="0" w:line="240" w:lineRule="auto"/>
              <w:jc w:val="center"/>
            </w:pPr>
            <w:r>
              <w:rPr>
                <w:rFonts w:eastAsia="Calibri"/>
                <w:color w:val="000000"/>
                <w:sz w:val="24"/>
              </w:rPr>
              <w:t>________________________________</w:t>
            </w:r>
          </w:p>
        </w:tc>
      </w:tr>
      <w:tr w:rsidR="00320720" w14:paraId="4D6F2763" w14:textId="77777777" w:rsidTr="00320720">
        <w:trPr>
          <w:cantSplit/>
        </w:trPr>
        <w:tc>
          <w:tcPr>
            <w:tcW w:w="2405" w:type="dxa"/>
            <w:shd w:val="clear" w:color="auto" w:fill="F5F5F5"/>
            <w:vAlign w:val="center"/>
          </w:tcPr>
          <w:p w14:paraId="364A3F5D" w14:textId="77777777" w:rsidR="00320720" w:rsidRDefault="00320720" w:rsidP="00320720">
            <w:pPr>
              <w:spacing w:after="0" w:line="240" w:lineRule="auto"/>
            </w:pPr>
            <w:r>
              <w:rPr>
                <w:rFonts w:eastAsia="Calibri"/>
                <w:color w:val="000000"/>
                <w:sz w:val="40"/>
              </w:rPr>
              <w:t>dobra zemlja</w:t>
            </w:r>
          </w:p>
        </w:tc>
        <w:tc>
          <w:tcPr>
            <w:tcW w:w="4133" w:type="dxa"/>
            <w:shd w:val="clear" w:color="auto" w:fill="F5F5F5"/>
            <w:vAlign w:val="center"/>
          </w:tcPr>
          <w:p w14:paraId="596DA7E7" w14:textId="77777777" w:rsidR="00320720" w:rsidRDefault="00320720" w:rsidP="00320720">
            <w:pPr>
              <w:spacing w:after="0" w:line="240" w:lineRule="auto"/>
              <w:jc w:val="center"/>
            </w:pPr>
            <w:r>
              <w:rPr>
                <w:rFonts w:eastAsia="Calibri"/>
                <w:color w:val="000000"/>
                <w:sz w:val="24"/>
              </w:rPr>
              <w:t>________________________________</w:t>
            </w:r>
          </w:p>
        </w:tc>
        <w:tc>
          <w:tcPr>
            <w:tcW w:w="4133" w:type="dxa"/>
            <w:shd w:val="clear" w:color="auto" w:fill="F5F5F5"/>
            <w:vAlign w:val="center"/>
          </w:tcPr>
          <w:p w14:paraId="5ECF2FF1" w14:textId="77777777" w:rsidR="00320720" w:rsidRDefault="00320720" w:rsidP="00320720">
            <w:pPr>
              <w:spacing w:after="0" w:line="240" w:lineRule="auto"/>
              <w:jc w:val="center"/>
            </w:pPr>
            <w:r>
              <w:rPr>
                <w:rFonts w:eastAsia="Calibri"/>
                <w:color w:val="000000"/>
                <w:sz w:val="24"/>
              </w:rPr>
              <w:t>________________________________</w:t>
            </w:r>
          </w:p>
        </w:tc>
      </w:tr>
    </w:tbl>
    <w:p w14:paraId="3C46DDF4" w14:textId="77777777" w:rsidR="00F166D4" w:rsidRDefault="0047709D">
      <w:pPr>
        <w:keepNext/>
        <w:spacing w:before="100" w:after="40" w:line="240" w:lineRule="auto"/>
      </w:pPr>
      <w:r>
        <w:rPr>
          <w:rFonts w:eastAsia="Calibri"/>
          <w:b/>
          <w:color w:val="C96A00"/>
          <w:sz w:val="26"/>
        </w:rPr>
        <w:t>Aktivnost 8: Četiri zamrznute slike</w:t>
      </w:r>
      <w:r>
        <w:rPr>
          <w:rFonts w:eastAsia="Calibri"/>
          <w:i/>
          <w:color w:val="6B6B6B"/>
          <w:sz w:val="20"/>
        </w:rPr>
        <w:t xml:space="preserve"> (rad u skupinama, 8 minuta)</w:t>
      </w:r>
    </w:p>
    <w:p w14:paraId="05BD9D14" w14:textId="77777777" w:rsidR="00F166D4" w:rsidRDefault="0047709D">
      <w:pPr>
        <w:spacing w:after="0" w:line="240" w:lineRule="auto"/>
        <w:jc w:val="both"/>
      </w:pPr>
      <w:r>
        <w:rPr>
          <w:rFonts w:eastAsia="Calibri"/>
          <w:color w:val="000000"/>
        </w:rPr>
        <w:t>Rad u skupinama. Svaka skupina dobiva jednu vrstu tla iz prispodobe o sijaču. U deset sekundi priprema zamrznutu sliku bez govora. Razred pogađa o kojem je tlu riječ, a skupina zatim u jednoj rečenici izriče preneseno značenje.</w:t>
      </w:r>
    </w:p>
    <w:p w14:paraId="563FCE06" w14:textId="77777777" w:rsidR="00F166D4" w:rsidRDefault="0047709D">
      <w:pPr>
        <w:spacing w:after="0" w:line="240" w:lineRule="auto"/>
        <w:jc w:val="both"/>
      </w:pPr>
      <w:r>
        <w:rPr>
          <w:rFonts w:eastAsia="Calibri"/>
          <w:i/>
          <w:color w:val="6B6B6B"/>
          <w:sz w:val="20"/>
        </w:rPr>
        <w:t>Mogući odgovor: Skupine trebaju jasno povezati vanjsku sliku tla s načinom na koji čovjek sluša i prima Riječ.</w:t>
      </w:r>
    </w:p>
    <w:p w14:paraId="68CF9A23" w14:textId="77777777" w:rsidR="00C31155" w:rsidRDefault="005A4446">
      <w:pPr>
        <w:keepNext/>
        <w:spacing w:before="100" w:after="40" w:line="240" w:lineRule="auto"/>
      </w:pPr>
      <w:r>
        <w:rPr>
          <w:rFonts w:eastAsia="Calibri"/>
          <w:b/>
          <w:color w:val="C96A00"/>
          <w:sz w:val="26"/>
        </w:rPr>
        <w:t>Aktivnost 9: Kukolj – dobro i zlo rastu zajedno</w:t>
      </w:r>
      <w:r>
        <w:rPr>
          <w:rFonts w:eastAsia="Calibri"/>
          <w:i/>
          <w:color w:val="6B6B6B"/>
          <w:sz w:val="20"/>
        </w:rPr>
        <w:t xml:space="preserve"> (rad u paru i zajednička provjera, 7 minuta)</w:t>
      </w:r>
    </w:p>
    <w:p w14:paraId="7F59285F" w14:textId="391B2CBA" w:rsidR="00C31155" w:rsidRDefault="005A4446">
      <w:pPr>
        <w:spacing w:after="0" w:line="240" w:lineRule="auto"/>
        <w:jc w:val="both"/>
      </w:pPr>
      <w:r>
        <w:rPr>
          <w:rFonts w:eastAsia="Calibri"/>
          <w:color w:val="000000"/>
        </w:rPr>
        <w:t xml:space="preserve">Učenici će </w:t>
      </w:r>
      <w:r w:rsidR="00057E84">
        <w:rPr>
          <w:rFonts w:eastAsia="Calibri"/>
          <w:color w:val="000000"/>
        </w:rPr>
        <w:t xml:space="preserve">pogledati videozapis ili </w:t>
      </w:r>
      <w:r>
        <w:rPr>
          <w:rFonts w:eastAsia="Calibri"/>
          <w:color w:val="000000"/>
        </w:rPr>
        <w:t>pročitati prispodobu o kukolju</w:t>
      </w:r>
      <w:r>
        <w:rPr>
          <w:rFonts w:eastAsia="Calibri"/>
          <w:color w:val="000000"/>
        </w:rPr>
        <w:t>. U paru izdvajaju četiri koraka: DOBRO SJEME – KUKOLJ – ČEKANJE – ŽETVA. Zatim u jednoj rečenici objašnjavaju zašto domaćin ne dopušta da se kukolj odmah čupa.</w:t>
      </w:r>
    </w:p>
    <w:p w14:paraId="1A6EC7CA" w14:textId="77777777" w:rsidR="00C31155" w:rsidRDefault="005A4446">
      <w:pPr>
        <w:spacing w:after="0" w:line="240" w:lineRule="auto"/>
        <w:jc w:val="both"/>
        <w:rPr>
          <w:rFonts w:eastAsia="Calibri"/>
          <w:i/>
          <w:color w:val="6B6B6B"/>
          <w:sz w:val="20"/>
        </w:rPr>
      </w:pPr>
      <w:r>
        <w:rPr>
          <w:rFonts w:eastAsia="Calibri"/>
          <w:i/>
          <w:color w:val="6B6B6B"/>
          <w:sz w:val="20"/>
        </w:rPr>
        <w:t>Rješenje: Dobro sjeme je posijano → neprijatelj posije kukolj → domaćin traži da oboje raste do žetve → u žetvi slijedi razdvajanje. Naglasak je na strpljenju i oprezu da se zajedno sa zlom ne uništi i dobro.</w:t>
      </w:r>
    </w:p>
    <w:p w14:paraId="7EBB3E94" w14:textId="77777777" w:rsidR="00ED4619" w:rsidRDefault="00ED4619" w:rsidP="00ED4619"/>
    <w:p w14:paraId="77F70C1E" w14:textId="14DD899C" w:rsidR="00ED4619" w:rsidRDefault="00ED4619" w:rsidP="00ED4619">
      <w:pPr>
        <w:jc w:val="center"/>
      </w:pPr>
      <w:r>
        <w:rPr>
          <w:noProof/>
        </w:rPr>
        <w:drawing>
          <wp:inline distT="0" distB="0" distL="0" distR="0" wp14:anchorId="64BC2A9A" wp14:editId="431F7C0A">
            <wp:extent cx="4323600" cy="3240000"/>
            <wp:effectExtent l="0" t="0" r="1270" b="0"/>
            <wp:docPr id="258109070" name="Slika 3" descr="Kukolj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kolj – Wikipedi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3600" cy="3240000"/>
                    </a:xfrm>
                    <a:prstGeom prst="rect">
                      <a:avLst/>
                    </a:prstGeom>
                    <a:noFill/>
                    <a:ln>
                      <a:noFill/>
                    </a:ln>
                  </pic:spPr>
                </pic:pic>
              </a:graphicData>
            </a:graphic>
          </wp:inline>
        </w:drawing>
      </w:r>
      <w:r>
        <w:rPr>
          <w:noProof/>
        </w:rPr>
        <w:t xml:space="preserve"> </w:t>
      </w:r>
      <w:r>
        <w:rPr>
          <w:noProof/>
        </w:rPr>
        <w:drawing>
          <wp:inline distT="0" distB="0" distL="0" distR="0" wp14:anchorId="575CED29" wp14:editId="2FBD867F">
            <wp:extent cx="2221200" cy="3240000"/>
            <wp:effectExtent l="0" t="0" r="8255" b="0"/>
            <wp:docPr id="594559219"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1200" cy="3240000"/>
                    </a:xfrm>
                    <a:prstGeom prst="rect">
                      <a:avLst/>
                    </a:prstGeom>
                    <a:noFill/>
                  </pic:spPr>
                </pic:pic>
              </a:graphicData>
            </a:graphic>
          </wp:inline>
        </w:drawing>
      </w:r>
    </w:p>
    <w:p w14:paraId="712DC095" w14:textId="06FCED83" w:rsidR="00FD035A" w:rsidRPr="00ED4619" w:rsidRDefault="00ED4619" w:rsidP="00ED4619">
      <w:pPr>
        <w:jc w:val="center"/>
        <w:rPr>
          <w:color w:val="808080" w:themeColor="background1" w:themeShade="80"/>
          <w:sz w:val="20"/>
          <w:szCs w:val="20"/>
        </w:rPr>
      </w:pPr>
      <w:r w:rsidRPr="00ED4619">
        <w:rPr>
          <w:color w:val="808080" w:themeColor="background1" w:themeShade="80"/>
          <w:sz w:val="20"/>
          <w:szCs w:val="20"/>
        </w:rPr>
        <w:t>Otrovni kukolj u pšenici</w:t>
      </w:r>
    </w:p>
    <w:p w14:paraId="4FB5D46C" w14:textId="77777777" w:rsidR="00ED4619" w:rsidRDefault="00ED4619" w:rsidP="00ED4619">
      <w:pPr>
        <w:jc w:val="cente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5335"/>
        <w:gridCol w:w="5336"/>
      </w:tblGrid>
      <w:tr w:rsidR="00FD035A" w14:paraId="74F7225C" w14:textId="77777777" w:rsidTr="00F75932">
        <w:tc>
          <w:tcPr>
            <w:tcW w:w="5335" w:type="dxa"/>
            <w:shd w:val="clear" w:color="auto" w:fill="EEECE1" w:themeFill="background2"/>
          </w:tcPr>
          <w:p w14:paraId="382C4DF9" w14:textId="498DBF91" w:rsidR="00FD035A" w:rsidRDefault="00057E84" w:rsidP="00057E84">
            <w:pPr>
              <w:jc w:val="both"/>
              <w:rPr>
                <w:noProof/>
              </w:rPr>
            </w:pPr>
            <w:r w:rsidRPr="00ED4619">
              <w:rPr>
                <w:b/>
                <w:bCs/>
                <w:noProof/>
              </w:rPr>
              <w:t>Prispodoba o kukolju</w:t>
            </w:r>
            <w:r>
              <w:rPr>
                <w:noProof/>
              </w:rPr>
              <w:t>; 1:04; Izvor: Televizija Zapad; YouTube</w:t>
            </w:r>
          </w:p>
          <w:p w14:paraId="0CD69A7A" w14:textId="77777777" w:rsidR="00057E84" w:rsidRDefault="00057E84" w:rsidP="00FD035A">
            <w:pPr>
              <w:rPr>
                <w:noProof/>
              </w:rPr>
            </w:pPr>
          </w:p>
          <w:p w14:paraId="7AE8A17A" w14:textId="1FF0F777" w:rsidR="00057E84" w:rsidRDefault="00057E84" w:rsidP="00ED4619">
            <w:pPr>
              <w:jc w:val="center"/>
            </w:pPr>
            <w:r>
              <w:rPr>
                <w:noProof/>
              </w:rPr>
              <w:drawing>
                <wp:inline distT="0" distB="0" distL="0" distR="0" wp14:anchorId="7A524C18" wp14:editId="01FD2D40">
                  <wp:extent cx="2883600" cy="2160000"/>
                  <wp:effectExtent l="0" t="0" r="0" b="0"/>
                  <wp:docPr id="437910014" name="Videozapis 1" descr="Prispodoba o kukolju">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10014" name="Videozapis 1" descr="Prispodoba o kukolju">
                            <a:hlinkClick r:id="rId12"/>
                          </pic:cNvPr>
                          <pic:cNvPicPr/>
                        </pic:nvPicPr>
                        <pic:blipFill>
                          <a:blip r:embed="rId13">
                            <a:extLst>
                              <a:ext uri="{C809E66F-F1BF-436E-b5F7-EEA9579F0CBA}">
                                <wp15:webVideoPr xmlns:wp15="http://schemas.microsoft.com/office/word/2012/wordprocessingDrawing" embeddedHtml="&lt;iframe width=&quot;200&quot; height=&quot;113&quot; src=&quot;https://www.youtube.com/embed/SWsQqVCUj5Y?feature=oembed&quot; frameborder=&quot;0&quot; allow=&quot;accelerometer; autoplay; clipboard-write; encrypted-media; gyroscope; picture-in-picture; web-share&quot; referrerpolicy=&quot;strict-origin-when-cross-origin&quot; allowfullscreen=&quot;&quot; title=&quot;Prispodoba o kukolju&quot; sandbox=&quot;allow-scripts allow-same-origin allow-popups&quot;&gt;&lt;/iframe&gt;" h="113" w="200"/>
                              </a:ext>
                            </a:extLst>
                          </a:blip>
                          <a:stretch>
                            <a:fillRect/>
                          </a:stretch>
                        </pic:blipFill>
                        <pic:spPr>
                          <a:xfrm>
                            <a:off x="0" y="0"/>
                            <a:ext cx="2883600" cy="2160000"/>
                          </a:xfrm>
                          <a:prstGeom prst="rect">
                            <a:avLst/>
                          </a:prstGeom>
                        </pic:spPr>
                      </pic:pic>
                    </a:graphicData>
                  </a:graphic>
                </wp:inline>
              </w:drawing>
            </w:r>
          </w:p>
        </w:tc>
        <w:tc>
          <w:tcPr>
            <w:tcW w:w="5336" w:type="dxa"/>
            <w:shd w:val="clear" w:color="auto" w:fill="EEECE1" w:themeFill="background2"/>
          </w:tcPr>
          <w:p w14:paraId="4E082497" w14:textId="77777777" w:rsidR="00ED4619" w:rsidRDefault="00ED4619" w:rsidP="00FD035A">
            <w:r w:rsidRPr="00ED4619">
              <w:rPr>
                <w:b/>
                <w:bCs/>
              </w:rPr>
              <w:t>Isusovo tumačenje prispodobe o kukolju</w:t>
            </w:r>
            <w:r>
              <w:t xml:space="preserve">; 0:53; Izvor: </w:t>
            </w:r>
            <w:r w:rsidRPr="00ED4619">
              <w:t>Televizija Zapad; YouTube</w:t>
            </w:r>
          </w:p>
          <w:p w14:paraId="5EA90E20" w14:textId="77777777" w:rsidR="00ED4619" w:rsidRDefault="00ED4619" w:rsidP="00FD035A"/>
          <w:p w14:paraId="4987ACA5" w14:textId="5C0ACDBB" w:rsidR="00ED4619" w:rsidRDefault="00ED4619" w:rsidP="00ED4619">
            <w:pPr>
              <w:jc w:val="center"/>
            </w:pPr>
            <w:r>
              <w:rPr>
                <w:noProof/>
              </w:rPr>
              <w:drawing>
                <wp:inline distT="0" distB="0" distL="0" distR="0" wp14:anchorId="2583534E" wp14:editId="04917825">
                  <wp:extent cx="2880000" cy="2160000"/>
                  <wp:effectExtent l="0" t="0" r="0" b="0"/>
                  <wp:docPr id="1605395717" name="Videozapis 2" descr="Isusovo tumačenje prispodobe o kukolju">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95717" name="Videozapis 2" descr="Isusovo tumačenje prispodobe o kukolju">
                            <a:hlinkClick r:id="rId14"/>
                          </pic:cNvPr>
                          <pic:cNvPicPr/>
                        </pic:nvPicPr>
                        <pic:blipFill>
                          <a:blip r:embed="rId15">
                            <a:extLst>
                              <a:ext uri="{C809E66F-F1BF-436E-b5F7-EEA9579F0CBA}">
                                <wp15:webVideoPr xmlns:wp15="http://schemas.microsoft.com/office/word/2012/wordprocessingDrawing" embeddedHtml="&lt;iframe width=&quot;200&quot; height=&quot;113&quot; src=&quot;https://www.youtube.com/embed/HC7ZsUhfoKE?feature=oembed&quot; frameborder=&quot;0&quot; allow=&quot;accelerometer; autoplay; clipboard-write; encrypted-media; gyroscope; picture-in-picture; web-share&quot; referrerpolicy=&quot;strict-origin-when-cross-origin&quot; allowfullscreen=&quot;&quot; title=&quot;Isusovo tumačenje prispodobe o kukolju&quot; sandbox=&quot;allow-scripts allow-same-origin allow-popups&quot;&gt;&lt;/iframe&gt;" h="113" w="200"/>
                              </a:ext>
                            </a:extLst>
                          </a:blip>
                          <a:stretch>
                            <a:fillRect/>
                          </a:stretch>
                        </pic:blipFill>
                        <pic:spPr>
                          <a:xfrm>
                            <a:off x="0" y="0"/>
                            <a:ext cx="2880000" cy="2160000"/>
                          </a:xfrm>
                          <a:prstGeom prst="rect">
                            <a:avLst/>
                          </a:prstGeom>
                        </pic:spPr>
                      </pic:pic>
                    </a:graphicData>
                  </a:graphic>
                </wp:inline>
              </w:drawing>
            </w:r>
          </w:p>
        </w:tc>
      </w:tr>
    </w:tbl>
    <w:p w14:paraId="582F4BBD" w14:textId="77777777" w:rsidR="00FD035A" w:rsidRPr="00342AE1" w:rsidRDefault="00FD035A" w:rsidP="00FD035A">
      <w:pPr>
        <w:spacing w:after="0"/>
        <w:jc w:val="both"/>
      </w:pPr>
    </w:p>
    <w:tbl>
      <w:tblPr>
        <w:tblW w:w="10680" w:type="dxa"/>
        <w:jc w:val="center"/>
        <w:tblLayout w:type="fixed"/>
        <w:tblLook w:val="04A0" w:firstRow="1" w:lastRow="0" w:firstColumn="1" w:lastColumn="0" w:noHBand="0" w:noVBand="1"/>
      </w:tblPr>
      <w:tblGrid>
        <w:gridCol w:w="10680"/>
      </w:tblGrid>
      <w:tr w:rsidR="00FD035A" w14:paraId="4345A635"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9798979" w14:textId="40C3F2D3" w:rsidR="00FD035A" w:rsidRDefault="00FD035A" w:rsidP="002F1F30">
            <w:pPr>
              <w:widowControl w:val="0"/>
              <w:shd w:val="clear" w:color="auto" w:fill="403A73"/>
              <w:spacing w:before="100" w:after="100"/>
              <w:jc w:val="center"/>
            </w:pPr>
            <w:r>
              <w:rPr>
                <w:b/>
                <w:color w:val="FFFFFF"/>
                <w:sz w:val="40"/>
              </w:rPr>
              <w:t xml:space="preserve">PRISPODOBA O </w:t>
            </w:r>
            <w:r w:rsidR="00ED4619" w:rsidRPr="00ED4619">
              <w:rPr>
                <w:b/>
                <w:color w:val="FFFFFF"/>
                <w:sz w:val="40"/>
              </w:rPr>
              <w:t>KUKOLJU</w:t>
            </w:r>
            <w:r>
              <w:rPr>
                <w:b/>
                <w:color w:val="FFFFFF"/>
                <w:sz w:val="40"/>
              </w:rPr>
              <w:t xml:space="preserve"> </w:t>
            </w:r>
            <w:r w:rsidRPr="00EC4293">
              <w:rPr>
                <w:b/>
                <w:color w:val="FFFFFF"/>
                <w:sz w:val="20"/>
                <w:szCs w:val="20"/>
              </w:rPr>
              <w:t xml:space="preserve">- </w:t>
            </w:r>
            <w:r w:rsidR="00ED4619" w:rsidRPr="00ED4619">
              <w:rPr>
                <w:b/>
                <w:color w:val="FFFFFF"/>
                <w:sz w:val="20"/>
                <w:szCs w:val="20"/>
              </w:rPr>
              <w:t>Mt 13,24–30</w:t>
            </w:r>
          </w:p>
          <w:p w14:paraId="0D0CE8A4" w14:textId="555FA0CD" w:rsidR="00FD035A" w:rsidRPr="004911C0" w:rsidRDefault="00ED4619" w:rsidP="002F1F30">
            <w:pPr>
              <w:spacing w:before="100" w:after="0"/>
              <w:jc w:val="both"/>
              <w:rPr>
                <w:iCs/>
                <w:sz w:val="40"/>
                <w:szCs w:val="40"/>
              </w:rPr>
            </w:pPr>
            <w:r w:rsidRPr="00ED4619">
              <w:rPr>
                <w:iCs/>
                <w:sz w:val="40"/>
                <w:szCs w:val="40"/>
              </w:rPr>
              <w:t>Drugu im prispodobu iznese: »Kraljevstvo je nebesko kao kad čovjek posije dobro sjeme na svojoj njivi. Dok su njegovi ljudi spavali, dođe njegov neprijatelj, posije posred žita kukolj i ode. Kad usjev uzraste i isklasa, tada se pokaza i kukolj. Sluge pristupe domaćinu pa mu reknu: ‘Gospodaru, nisi li ti dobro sjeme posijao na svojoj njivi? Odakle onda kukolj?’ On im odgovori: ‘Neprijatelj čovjek to učini.’ Nato mu sluge kažu: ‘Hoćeš li, dakle, da odemo pa da ga pokupimo?’ A on reče: ‘Ne! Da ne biste sabirući kukolj iščupali zajedno s njim i pšenicu. Pustite nek oboje raste do žetve. U vrijeme žetve reći ću žeteocima: Pokupite najprije kukolj i svežite ga u snopove da se spali, a žito skupite u moju žitnicu.’«</w:t>
            </w:r>
          </w:p>
        </w:tc>
      </w:tr>
    </w:tbl>
    <w:p w14:paraId="2213E37D" w14:textId="77777777" w:rsidR="00C31155" w:rsidRPr="00ED4619" w:rsidRDefault="005A4446">
      <w:pPr>
        <w:keepNext/>
        <w:spacing w:before="220" w:after="0" w:line="240" w:lineRule="auto"/>
        <w:rPr>
          <w:bCs/>
        </w:rPr>
      </w:pPr>
      <w:r w:rsidRPr="00ED4619">
        <w:rPr>
          <w:rFonts w:eastAsia="Calibri"/>
          <w:bCs/>
          <w:color w:val="000000"/>
        </w:rPr>
        <w:t>Razgovor:</w:t>
      </w:r>
    </w:p>
    <w:p w14:paraId="700B073A" w14:textId="77777777" w:rsidR="00C31155" w:rsidRDefault="005A4446">
      <w:pPr>
        <w:pStyle w:val="Odlomakpopisa"/>
        <w:numPr>
          <w:ilvl w:val="0"/>
          <w:numId w:val="39"/>
        </w:numPr>
        <w:spacing w:after="20" w:line="240" w:lineRule="auto"/>
        <w:jc w:val="both"/>
      </w:pPr>
      <w:r>
        <w:rPr>
          <w:rFonts w:eastAsia="Calibri"/>
          <w:color w:val="000000"/>
        </w:rPr>
        <w:t>Zašto sluge ne smiju odmah čupati kukolj?</w:t>
      </w:r>
      <w:r>
        <w:rPr>
          <w:rFonts w:eastAsia="Calibri"/>
          <w:color w:val="6B6B6B"/>
          <w:sz w:val="18"/>
        </w:rPr>
        <w:t xml:space="preserve"> (Da zajedno s kukoljem ne iščupaju i pšenicu.)</w:t>
      </w:r>
    </w:p>
    <w:p w14:paraId="72212D95" w14:textId="77777777" w:rsidR="00C31155" w:rsidRDefault="005A4446">
      <w:pPr>
        <w:pStyle w:val="Odlomakpopisa"/>
        <w:numPr>
          <w:ilvl w:val="0"/>
          <w:numId w:val="39"/>
        </w:numPr>
        <w:spacing w:after="20" w:line="240" w:lineRule="auto"/>
        <w:jc w:val="both"/>
      </w:pPr>
      <w:r>
        <w:rPr>
          <w:rFonts w:eastAsia="Calibri"/>
          <w:color w:val="000000"/>
        </w:rPr>
        <w:t>Kada se kukolj i pšenica razdvajaju?</w:t>
      </w:r>
      <w:r>
        <w:rPr>
          <w:rFonts w:eastAsia="Calibri"/>
          <w:color w:val="6B6B6B"/>
          <w:sz w:val="18"/>
        </w:rPr>
        <w:t xml:space="preserve"> (U vrijeme žetve.)</w:t>
      </w:r>
    </w:p>
    <w:p w14:paraId="7DDEB485" w14:textId="77777777" w:rsidR="00C31155" w:rsidRDefault="005A4446">
      <w:pPr>
        <w:pStyle w:val="Odlomakpopisa"/>
        <w:numPr>
          <w:ilvl w:val="0"/>
          <w:numId w:val="39"/>
        </w:numPr>
        <w:spacing w:after="20" w:line="240" w:lineRule="auto"/>
        <w:jc w:val="both"/>
      </w:pPr>
      <w:r>
        <w:rPr>
          <w:rFonts w:eastAsia="Calibri"/>
          <w:color w:val="000000"/>
        </w:rPr>
        <w:t>Što nas ova slika uči o brzom osuđivanju?</w:t>
      </w:r>
      <w:r>
        <w:rPr>
          <w:rFonts w:eastAsia="Calibri"/>
          <w:color w:val="6B6B6B"/>
          <w:sz w:val="18"/>
        </w:rPr>
        <w:t xml:space="preserve"> (Treba biti strpljiv, provjeravati i čuvati dobro.)</w:t>
      </w:r>
    </w:p>
    <w:p w14:paraId="63C05B35" w14:textId="3F0E263C" w:rsidR="00F166D4" w:rsidRDefault="0047709D">
      <w:pPr>
        <w:keepNext/>
        <w:spacing w:before="100" w:after="40" w:line="240" w:lineRule="auto"/>
      </w:pPr>
      <w:r>
        <w:rPr>
          <w:rFonts w:eastAsia="Calibri"/>
          <w:b/>
          <w:color w:val="C96A00"/>
          <w:sz w:val="26"/>
        </w:rPr>
        <w:t>Aktivnost 10:</w:t>
      </w:r>
      <w:r w:rsidR="00686B3F">
        <w:rPr>
          <w:rFonts w:eastAsia="Calibri"/>
          <w:b/>
          <w:color w:val="C96A00"/>
          <w:sz w:val="26"/>
        </w:rPr>
        <w:t xml:space="preserve"> Zrno gorušičino</w:t>
      </w:r>
      <w:r>
        <w:rPr>
          <w:rFonts w:eastAsia="Calibri"/>
          <w:i/>
          <w:color w:val="6B6B6B"/>
          <w:sz w:val="20"/>
        </w:rPr>
        <w:t xml:space="preserve"> (individualni rad, 6 minuta)</w:t>
      </w:r>
    </w:p>
    <w:p w14:paraId="6577FB0F" w14:textId="37BDE4F4" w:rsidR="00320720" w:rsidRDefault="00320720" w:rsidP="00320720">
      <w:pPr>
        <w:spacing w:after="0" w:line="240" w:lineRule="auto"/>
        <w:jc w:val="both"/>
        <w:rPr>
          <w:rFonts w:eastAsia="Calibri"/>
          <w:color w:val="000000"/>
        </w:rPr>
      </w:pPr>
      <w:r>
        <w:rPr>
          <w:rFonts w:eastAsia="Calibri"/>
          <w:color w:val="000000"/>
        </w:rPr>
        <w:t xml:space="preserve">Učenici će </w:t>
      </w:r>
      <w:r w:rsidR="00C27311">
        <w:rPr>
          <w:rFonts w:eastAsia="Calibri"/>
          <w:color w:val="000000"/>
        </w:rPr>
        <w:t xml:space="preserve">pogledati videozapis o zrnu gorušičinu ili pročitati biblijski tekst. Potom će </w:t>
      </w:r>
      <w:r>
        <w:rPr>
          <w:rFonts w:eastAsia="Calibri"/>
          <w:color w:val="000000"/>
        </w:rPr>
        <w:t xml:space="preserve">nacrtati ili napisati strelicu MALO → VELIKO i ispod nje dvije tvrdnje: što je malo na početku i što se događa poslije. </w:t>
      </w:r>
    </w:p>
    <w:p w14:paraId="46E7637D" w14:textId="77777777" w:rsidR="00320720" w:rsidRDefault="00320720" w:rsidP="00320720">
      <w:pPr>
        <w:spacing w:after="0" w:line="240" w:lineRule="auto"/>
        <w:jc w:val="both"/>
      </w:pPr>
      <w:r w:rsidRPr="00320720">
        <w:rPr>
          <w:rFonts w:eastAsia="Calibri"/>
          <w:b/>
          <w:bCs/>
          <w:color w:val="000000"/>
        </w:rPr>
        <w:t xml:space="preserve">Zadatak proširenja: </w:t>
      </w:r>
      <w:r>
        <w:rPr>
          <w:rFonts w:eastAsia="Calibri"/>
          <w:color w:val="000000"/>
        </w:rPr>
        <w:t>navesti jedan dobar postupak koji može imati veći učinak nego što se na početku čini.</w:t>
      </w:r>
    </w:p>
    <w:p w14:paraId="35E0819C" w14:textId="77777777" w:rsidR="00320720" w:rsidRDefault="00320720" w:rsidP="00320720">
      <w:pPr>
        <w:spacing w:after="0" w:line="240" w:lineRule="auto"/>
        <w:jc w:val="both"/>
        <w:rPr>
          <w:rFonts w:eastAsia="Calibri"/>
          <w:i/>
          <w:color w:val="6B6B6B"/>
          <w:sz w:val="20"/>
        </w:rPr>
      </w:pPr>
      <w:r>
        <w:rPr>
          <w:rFonts w:eastAsia="Calibri"/>
          <w:i/>
          <w:color w:val="6B6B6B"/>
          <w:sz w:val="20"/>
        </w:rPr>
        <w:t>Rješenje: Malo: zrno; veliko: razvijena biljka koja daje prostor pticama. Poruka: kraljevstvo Božje može početi skromno, ali raste i širi dobro.</w:t>
      </w:r>
    </w:p>
    <w:p w14:paraId="00D9174A" w14:textId="77777777" w:rsidR="00320720" w:rsidRDefault="00320720" w:rsidP="00320720">
      <w:pPr>
        <w:spacing w:after="0"/>
        <w:jc w:val="both"/>
      </w:pPr>
    </w:p>
    <w:tbl>
      <w:tblPr>
        <w:tblStyle w:val="Reetkatablice"/>
        <w:tblW w:w="0" w:type="auto"/>
        <w:tblLook w:val="04A0" w:firstRow="1" w:lastRow="0" w:firstColumn="1" w:lastColumn="0" w:noHBand="0" w:noVBand="1"/>
      </w:tblPr>
      <w:tblGrid>
        <w:gridCol w:w="4390"/>
        <w:gridCol w:w="6281"/>
      </w:tblGrid>
      <w:tr w:rsidR="006C2A1B" w14:paraId="01B5874C" w14:textId="77777777" w:rsidTr="006C2A1B">
        <w:tc>
          <w:tcPr>
            <w:tcW w:w="4390" w:type="dxa"/>
          </w:tcPr>
          <w:p w14:paraId="118F0C89" w14:textId="77777777" w:rsidR="006C2A1B" w:rsidRDefault="006C2A1B" w:rsidP="00BF11E2">
            <w:pPr>
              <w:widowControl w:val="0"/>
              <w:spacing w:before="220" w:after="0" w:line="240" w:lineRule="auto"/>
              <w:jc w:val="both"/>
              <w:rPr>
                <w:rFonts w:eastAsia="Calibri"/>
                <w:bCs/>
                <w:color w:val="000000"/>
              </w:rPr>
            </w:pPr>
            <w:r w:rsidRPr="006C2A1B">
              <w:rPr>
                <w:rFonts w:eastAsia="Calibri"/>
                <w:bCs/>
                <w:color w:val="000000"/>
              </w:rPr>
              <w:t>Prispodoba o zrnu gorušičinu; 0:21; Izvor: Televizija Zapad; YouTube</w:t>
            </w:r>
          </w:p>
          <w:p w14:paraId="31DF954C" w14:textId="37E0AF86" w:rsidR="006C2A1B" w:rsidRPr="006C2A1B" w:rsidRDefault="006C2A1B" w:rsidP="00BF11E2">
            <w:pPr>
              <w:widowControl w:val="0"/>
              <w:spacing w:before="220" w:after="0" w:line="240" w:lineRule="auto"/>
              <w:jc w:val="center"/>
              <w:rPr>
                <w:rFonts w:eastAsia="Calibri"/>
                <w:bCs/>
                <w:color w:val="000000"/>
              </w:rPr>
            </w:pPr>
            <w:r>
              <w:rPr>
                <w:noProof/>
              </w:rPr>
              <w:drawing>
                <wp:inline distT="0" distB="0" distL="0" distR="0" wp14:anchorId="41BA73A8" wp14:editId="28F3D4EA">
                  <wp:extent cx="2401200" cy="1800000"/>
                  <wp:effectExtent l="0" t="0" r="0" b="0"/>
                  <wp:docPr id="1284187762" name="Videozapis 5" descr="Prispodoba o zrnu gorušičinu">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87762" name="Videozapis 5" descr="Prispodoba o zrnu gorušičinu">
                            <a:hlinkClick r:id="rId16"/>
                          </pic:cNvPr>
                          <pic:cNvPicPr/>
                        </pic:nvPicPr>
                        <pic:blipFill>
                          <a:blip r:embed="rId17">
                            <a:extLst>
                              <a:ext uri="{C809E66F-F1BF-436E-b5F7-EEA9579F0CBA}">
                                <wp15:webVideoPr xmlns:wp15="http://schemas.microsoft.com/office/word/2012/wordprocessingDrawing" embeddedHtml="&lt;iframe width=&quot;200&quot; height=&quot;113&quot; src=&quot;https://www.youtube.com/embed/zNg-9XjpWuU?feature=oembed&quot; frameborder=&quot;0&quot; allow=&quot;accelerometer; autoplay; clipboard-write; encrypted-media; gyroscope; picture-in-picture; web-share&quot; referrerpolicy=&quot;strict-origin-when-cross-origin&quot; allowfullscreen=&quot;&quot; title=&quot;Prispodoba o zrnu gorušičin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tc>
        <w:tc>
          <w:tcPr>
            <w:tcW w:w="6281" w:type="dxa"/>
          </w:tcPr>
          <w:tbl>
            <w:tblPr>
              <w:tblW w:w="0" w:type="auto"/>
              <w:jc w:val="center"/>
              <w:tblLayout w:type="fixed"/>
              <w:tblLook w:val="04A0" w:firstRow="1" w:lastRow="0" w:firstColumn="1" w:lastColumn="0" w:noHBand="0" w:noVBand="1"/>
            </w:tblPr>
            <w:tblGrid>
              <w:gridCol w:w="6049"/>
            </w:tblGrid>
            <w:tr w:rsidR="006C2A1B" w14:paraId="299685C3" w14:textId="77777777" w:rsidTr="006C2A1B">
              <w:trPr>
                <w:jc w:val="center"/>
              </w:trPr>
              <w:tc>
                <w:tcPr>
                  <w:tcW w:w="0" w:type="auto"/>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6682D95" w14:textId="77777777" w:rsidR="006C2A1B" w:rsidRDefault="006C2A1B" w:rsidP="00BF11E2">
                  <w:pPr>
                    <w:widowControl w:val="0"/>
                    <w:shd w:val="clear" w:color="auto" w:fill="403A73"/>
                    <w:spacing w:before="100" w:after="100"/>
                    <w:jc w:val="center"/>
                  </w:pPr>
                  <w:r>
                    <w:rPr>
                      <w:b/>
                      <w:color w:val="FFFFFF"/>
                      <w:sz w:val="40"/>
                    </w:rPr>
                    <w:t xml:space="preserve">PRISPODOBA O </w:t>
                  </w:r>
                  <w:r w:rsidRPr="00320720">
                    <w:rPr>
                      <w:b/>
                      <w:color w:val="FFFFFF"/>
                      <w:sz w:val="40"/>
                    </w:rPr>
                    <w:t>ZRN</w:t>
                  </w:r>
                  <w:r>
                    <w:rPr>
                      <w:b/>
                      <w:color w:val="FFFFFF"/>
                      <w:sz w:val="40"/>
                    </w:rPr>
                    <w:t>U</w:t>
                  </w:r>
                  <w:r w:rsidRPr="00320720">
                    <w:rPr>
                      <w:b/>
                      <w:color w:val="FFFFFF"/>
                      <w:sz w:val="40"/>
                    </w:rPr>
                    <w:t xml:space="preserve"> GORUŠIČIN</w:t>
                  </w:r>
                  <w:r>
                    <w:rPr>
                      <w:b/>
                      <w:color w:val="FFFFFF"/>
                      <w:sz w:val="40"/>
                    </w:rPr>
                    <w:t xml:space="preserve">U </w:t>
                  </w:r>
                  <w:r w:rsidRPr="00EC4293">
                    <w:rPr>
                      <w:b/>
                      <w:color w:val="FFFFFF"/>
                      <w:sz w:val="20"/>
                      <w:szCs w:val="20"/>
                    </w:rPr>
                    <w:t xml:space="preserve">- </w:t>
                  </w:r>
                  <w:r w:rsidRPr="00320720">
                    <w:rPr>
                      <w:b/>
                      <w:color w:val="FFFFFF"/>
                      <w:sz w:val="20"/>
                      <w:szCs w:val="20"/>
                    </w:rPr>
                    <w:t>Mt 13,31–32</w:t>
                  </w:r>
                </w:p>
                <w:p w14:paraId="15A9AE75" w14:textId="77777777" w:rsidR="006C2A1B" w:rsidRPr="004911C0" w:rsidRDefault="006C2A1B" w:rsidP="00BF11E2">
                  <w:pPr>
                    <w:widowControl w:val="0"/>
                    <w:spacing w:before="100" w:after="0"/>
                    <w:jc w:val="both"/>
                    <w:rPr>
                      <w:iCs/>
                      <w:sz w:val="40"/>
                      <w:szCs w:val="40"/>
                    </w:rPr>
                  </w:pPr>
                  <w:r w:rsidRPr="00320720">
                    <w:rPr>
                      <w:iCs/>
                      <w:sz w:val="40"/>
                      <w:szCs w:val="40"/>
                    </w:rPr>
                    <w:t>I drugu im prispodobu iznese: »Kraljevstvo je nebesko kao kad čovjek uze gorušičino zrno i posija ga na svojoj njivi. Ono je doduše najmanje od svega sjemenja, ali kad uzraste, veće je od svega povrća. Razvije se u stablo te dolaze ptice nebeske i gnijezde mu se po granama.«</w:t>
                  </w:r>
                </w:p>
              </w:tc>
            </w:tr>
          </w:tbl>
          <w:p w14:paraId="327305E2" w14:textId="77777777" w:rsidR="006C2A1B" w:rsidRDefault="006C2A1B" w:rsidP="00BF11E2">
            <w:pPr>
              <w:widowControl w:val="0"/>
              <w:spacing w:before="220" w:after="0" w:line="240" w:lineRule="auto"/>
              <w:rPr>
                <w:rFonts w:eastAsia="Calibri"/>
                <w:b/>
                <w:color w:val="000000"/>
              </w:rPr>
            </w:pPr>
          </w:p>
        </w:tc>
      </w:tr>
    </w:tbl>
    <w:p w14:paraId="45DD10AC" w14:textId="77777777" w:rsidR="006C2A1B" w:rsidRDefault="006C2A1B" w:rsidP="00320720">
      <w:pPr>
        <w:spacing w:after="0"/>
        <w:jc w:val="both"/>
      </w:pPr>
    </w:p>
    <w:p w14:paraId="3CC11F5D" w14:textId="77777777" w:rsidR="006C2A1B" w:rsidRDefault="006C2A1B" w:rsidP="006C2A1B">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1566"/>
        <w:gridCol w:w="4555"/>
      </w:tblGrid>
      <w:tr w:rsidR="006C2A1B" w14:paraId="26C67B7C" w14:textId="77777777" w:rsidTr="002F1F30">
        <w:trPr>
          <w:cantSplit/>
        </w:trPr>
        <w:tc>
          <w:tcPr>
            <w:tcW w:w="4550" w:type="dxa"/>
            <w:shd w:val="clear" w:color="auto" w:fill="5B9BD5"/>
            <w:vAlign w:val="center"/>
          </w:tcPr>
          <w:p w14:paraId="57DCFB2A" w14:textId="77777777" w:rsidR="006C2A1B" w:rsidRDefault="006C2A1B" w:rsidP="002F1F30">
            <w:pPr>
              <w:spacing w:after="0" w:line="240" w:lineRule="auto"/>
              <w:jc w:val="center"/>
            </w:pPr>
            <w:r w:rsidRPr="00C27311">
              <w:rPr>
                <w:rFonts w:eastAsia="Calibri"/>
                <w:b/>
                <w:color w:val="FFFFFF"/>
                <w:sz w:val="40"/>
              </w:rPr>
              <w:t>MALO</w:t>
            </w:r>
          </w:p>
        </w:tc>
        <w:tc>
          <w:tcPr>
            <w:tcW w:w="1566" w:type="dxa"/>
            <w:shd w:val="clear" w:color="auto" w:fill="ED7D31"/>
            <w:vAlign w:val="center"/>
          </w:tcPr>
          <w:p w14:paraId="539C65EE" w14:textId="77777777" w:rsidR="006C2A1B" w:rsidRDefault="006C2A1B" w:rsidP="002F1F30">
            <w:pPr>
              <w:spacing w:after="0" w:line="240" w:lineRule="auto"/>
              <w:jc w:val="center"/>
            </w:pPr>
            <w:r w:rsidRPr="00C27311">
              <w:rPr>
                <w:rFonts w:eastAsia="Calibri"/>
                <w:b/>
                <w:color w:val="FFFFFF"/>
                <w:sz w:val="40"/>
              </w:rPr>
              <w:t>→</w:t>
            </w:r>
          </w:p>
        </w:tc>
        <w:tc>
          <w:tcPr>
            <w:tcW w:w="4555" w:type="dxa"/>
            <w:shd w:val="clear" w:color="auto" w:fill="70AD47"/>
            <w:vAlign w:val="center"/>
          </w:tcPr>
          <w:p w14:paraId="31FF35FA" w14:textId="77777777" w:rsidR="006C2A1B" w:rsidRDefault="006C2A1B" w:rsidP="002F1F30">
            <w:pPr>
              <w:spacing w:after="0" w:line="240" w:lineRule="auto"/>
              <w:jc w:val="center"/>
            </w:pPr>
            <w:r w:rsidRPr="00C27311">
              <w:rPr>
                <w:rFonts w:eastAsia="Calibri"/>
                <w:b/>
                <w:color w:val="FFFFFF"/>
                <w:sz w:val="40"/>
              </w:rPr>
              <w:t>VELIKO</w:t>
            </w:r>
          </w:p>
        </w:tc>
      </w:tr>
      <w:tr w:rsidR="006C2A1B" w14:paraId="64B33372" w14:textId="77777777" w:rsidTr="002F1F30">
        <w:trPr>
          <w:cantSplit/>
        </w:trPr>
        <w:tc>
          <w:tcPr>
            <w:tcW w:w="4550" w:type="dxa"/>
            <w:vAlign w:val="center"/>
          </w:tcPr>
          <w:p w14:paraId="277BF859" w14:textId="77777777" w:rsidR="006C2A1B" w:rsidRDefault="006C2A1B" w:rsidP="002F1F30">
            <w:pPr>
              <w:spacing w:before="240" w:line="240" w:lineRule="auto"/>
            </w:pPr>
            <w:r>
              <w:rPr>
                <w:rFonts w:eastAsia="Calibri"/>
                <w:color w:val="000000"/>
                <w:sz w:val="24"/>
              </w:rPr>
              <w:t>____________________________________</w:t>
            </w:r>
          </w:p>
        </w:tc>
        <w:tc>
          <w:tcPr>
            <w:tcW w:w="1566" w:type="dxa"/>
            <w:vAlign w:val="center"/>
          </w:tcPr>
          <w:p w14:paraId="59F33FED" w14:textId="77777777" w:rsidR="006C2A1B" w:rsidRDefault="006C2A1B" w:rsidP="002F1F30">
            <w:pPr>
              <w:spacing w:before="240" w:line="240" w:lineRule="auto"/>
              <w:jc w:val="center"/>
            </w:pPr>
          </w:p>
        </w:tc>
        <w:tc>
          <w:tcPr>
            <w:tcW w:w="4555" w:type="dxa"/>
            <w:vAlign w:val="center"/>
          </w:tcPr>
          <w:p w14:paraId="63E85FE1" w14:textId="77777777" w:rsidR="006C2A1B" w:rsidRDefault="006C2A1B" w:rsidP="002F1F30">
            <w:pPr>
              <w:spacing w:before="240" w:line="240" w:lineRule="auto"/>
              <w:jc w:val="center"/>
            </w:pPr>
            <w:r>
              <w:rPr>
                <w:rFonts w:eastAsia="Calibri"/>
                <w:color w:val="000000"/>
                <w:sz w:val="24"/>
              </w:rPr>
              <w:t>____________________________________</w:t>
            </w:r>
          </w:p>
        </w:tc>
      </w:tr>
      <w:tr w:rsidR="006C2A1B" w14:paraId="4B2A438D" w14:textId="77777777" w:rsidTr="002F1F30">
        <w:trPr>
          <w:cantSplit/>
        </w:trPr>
        <w:tc>
          <w:tcPr>
            <w:tcW w:w="4550" w:type="dxa"/>
            <w:shd w:val="clear" w:color="auto" w:fill="F5F5F5"/>
            <w:vAlign w:val="center"/>
          </w:tcPr>
          <w:p w14:paraId="49C98E28" w14:textId="77777777" w:rsidR="006C2A1B" w:rsidRDefault="006C2A1B" w:rsidP="002F1F30">
            <w:pPr>
              <w:spacing w:before="240" w:line="240" w:lineRule="auto"/>
            </w:pPr>
            <w:r>
              <w:rPr>
                <w:rFonts w:eastAsia="Calibri"/>
                <w:color w:val="000000"/>
                <w:sz w:val="24"/>
              </w:rPr>
              <w:t>____________________________________</w:t>
            </w:r>
          </w:p>
        </w:tc>
        <w:tc>
          <w:tcPr>
            <w:tcW w:w="1566" w:type="dxa"/>
            <w:shd w:val="clear" w:color="auto" w:fill="F5F5F5"/>
            <w:vAlign w:val="center"/>
          </w:tcPr>
          <w:p w14:paraId="545F6407" w14:textId="77777777" w:rsidR="006C2A1B" w:rsidRDefault="006C2A1B" w:rsidP="002F1F30">
            <w:pPr>
              <w:spacing w:before="240" w:line="240" w:lineRule="auto"/>
              <w:jc w:val="center"/>
            </w:pPr>
          </w:p>
        </w:tc>
        <w:tc>
          <w:tcPr>
            <w:tcW w:w="4555" w:type="dxa"/>
            <w:shd w:val="clear" w:color="auto" w:fill="F5F5F5"/>
            <w:vAlign w:val="center"/>
          </w:tcPr>
          <w:p w14:paraId="6A8D5607" w14:textId="77777777" w:rsidR="006C2A1B" w:rsidRDefault="006C2A1B" w:rsidP="002F1F30">
            <w:pPr>
              <w:spacing w:before="240" w:line="240" w:lineRule="auto"/>
              <w:jc w:val="center"/>
            </w:pPr>
            <w:r>
              <w:rPr>
                <w:rFonts w:eastAsia="Calibri"/>
                <w:color w:val="000000"/>
                <w:sz w:val="24"/>
              </w:rPr>
              <w:t>____________________________________</w:t>
            </w:r>
          </w:p>
        </w:tc>
      </w:tr>
    </w:tbl>
    <w:p w14:paraId="11BCEBB1" w14:textId="77777777" w:rsidR="0037443B" w:rsidRDefault="0037443B" w:rsidP="0037443B"/>
    <w:tbl>
      <w:tblPr>
        <w:tblStyle w:val="Reetkatablice"/>
        <w:tblW w:w="0" w:type="auto"/>
        <w:shd w:val="clear" w:color="auto" w:fill="EEECE1" w:themeFill="background2"/>
        <w:tblLook w:val="04A0" w:firstRow="1" w:lastRow="0" w:firstColumn="1" w:lastColumn="0" w:noHBand="0" w:noVBand="1"/>
      </w:tblPr>
      <w:tblGrid>
        <w:gridCol w:w="10671"/>
      </w:tblGrid>
      <w:tr w:rsidR="00F75932" w14:paraId="5BF096BE" w14:textId="77777777" w:rsidTr="00F75932">
        <w:tc>
          <w:tcPr>
            <w:tcW w:w="10671" w:type="dxa"/>
            <w:shd w:val="clear" w:color="auto" w:fill="EEECE1" w:themeFill="background2"/>
          </w:tcPr>
          <w:p w14:paraId="4740347E" w14:textId="77777777" w:rsidR="00F75932" w:rsidRPr="00D01D42" w:rsidRDefault="00F75932" w:rsidP="00F75932">
            <w:pPr>
              <w:widowControl w:val="0"/>
              <w:jc w:val="both"/>
              <w:rPr>
                <w:rFonts w:asciiTheme="majorHAnsi" w:hAnsiTheme="majorHAnsi" w:cstheme="majorHAnsi"/>
              </w:rPr>
            </w:pPr>
            <w:r w:rsidRPr="00D01D42">
              <w:rPr>
                <w:rFonts w:asciiTheme="majorHAnsi" w:hAnsiTheme="majorHAnsi" w:cstheme="majorHAnsi"/>
                <w:b/>
                <w:bCs/>
              </w:rPr>
              <w:t xml:space="preserve">Objašnjenje o zrnu gorušičinu za vjeroučitelja: </w:t>
            </w:r>
            <w:r w:rsidRPr="00D01D42">
              <w:rPr>
                <w:rFonts w:asciiTheme="majorHAnsi" w:hAnsiTheme="majorHAnsi" w:cstheme="majorHAnsi"/>
              </w:rPr>
              <w:t xml:space="preserve">Vjeroučitelj može pakiranje zrna gorušice nabaviti u velikim trgovinama Interšpara i sl. i dati učenicima nekoliko zrna na dlan da ih vide. </w:t>
            </w:r>
            <w:r w:rsidRPr="00D01D42">
              <w:rPr>
                <w:rFonts w:asciiTheme="majorHAnsi" w:hAnsiTheme="majorHAnsi" w:cstheme="majorHAnsi"/>
                <w:color w:val="FF0000"/>
              </w:rPr>
              <w:t>Upozoriti učenike da ih ne probaju jesti zbog alergijskih reakcija, isteka roka trajanja i sl.!</w:t>
            </w:r>
          </w:p>
          <w:p w14:paraId="052AA157" w14:textId="5EB9EB39" w:rsidR="00F75932" w:rsidRPr="00D01D42" w:rsidRDefault="00F75932" w:rsidP="00F75932">
            <w:pPr>
              <w:jc w:val="center"/>
              <w:rPr>
                <w:rFonts w:asciiTheme="majorHAnsi" w:hAnsiTheme="majorHAnsi" w:cstheme="majorHAnsi"/>
              </w:rPr>
            </w:pPr>
            <w:r w:rsidRPr="00D01D42">
              <w:rPr>
                <w:rFonts w:asciiTheme="majorHAnsi" w:hAnsiTheme="majorHAnsi" w:cstheme="majorHAnsi"/>
                <w:noProof/>
              </w:rPr>
              <w:drawing>
                <wp:inline distT="0" distB="0" distL="0" distR="0" wp14:anchorId="45C067A0" wp14:editId="015437B3">
                  <wp:extent cx="1144800" cy="252000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rotWithShape="1">
                          <a:blip r:embed="rId18">
                            <a:extLst>
                              <a:ext uri="{28A0092B-C50C-407E-A947-70E740481C1C}">
                                <a14:useLocalDpi xmlns:a14="http://schemas.microsoft.com/office/drawing/2010/main" val="0"/>
                              </a:ext>
                            </a:extLst>
                          </a:blip>
                          <a:srcRect l="29640" r="24841"/>
                          <a:stretch>
                            <a:fillRect/>
                          </a:stretch>
                        </pic:blipFill>
                        <pic:spPr bwMode="auto">
                          <a:xfrm>
                            <a:off x="0" y="0"/>
                            <a:ext cx="1144800" cy="2520000"/>
                          </a:xfrm>
                          <a:prstGeom prst="rect">
                            <a:avLst/>
                          </a:prstGeom>
                          <a:ln>
                            <a:noFill/>
                          </a:ln>
                          <a:extLst>
                            <a:ext uri="{53640926-AAD7-44D8-BBD7-CCE9431645EC}">
                              <a14:shadowObscured xmlns:a14="http://schemas.microsoft.com/office/drawing/2010/main"/>
                            </a:ext>
                          </a:extLst>
                        </pic:spPr>
                      </pic:pic>
                    </a:graphicData>
                  </a:graphic>
                </wp:inline>
              </w:drawing>
            </w:r>
            <w:r w:rsidRPr="00D01D42">
              <w:rPr>
                <w:rFonts w:asciiTheme="majorHAnsi" w:hAnsiTheme="majorHAnsi" w:cstheme="majorHAnsi"/>
                <w:noProof/>
              </w:rPr>
              <w:t xml:space="preserve"> </w:t>
            </w:r>
            <w:r w:rsidR="00D01D42">
              <w:rPr>
                <w:rFonts w:asciiTheme="majorHAnsi" w:hAnsiTheme="majorHAnsi" w:cstheme="majorHAnsi"/>
                <w:noProof/>
              </w:rPr>
              <w:t xml:space="preserve"> </w:t>
            </w:r>
            <w:r w:rsidRPr="00D01D42">
              <w:rPr>
                <w:rFonts w:asciiTheme="majorHAnsi" w:hAnsiTheme="majorHAnsi" w:cstheme="majorHAnsi"/>
                <w:noProof/>
              </w:rPr>
              <w:drawing>
                <wp:inline distT="0" distB="0" distL="0" distR="0" wp14:anchorId="16E987F3" wp14:editId="127DA96A">
                  <wp:extent cx="2805430" cy="2519584"/>
                  <wp:effectExtent l="0" t="0" r="0" b="0"/>
                  <wp:docPr id="132399135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91352" name="Slika 1323991352"/>
                          <pic:cNvPicPr/>
                        </pic:nvPicPr>
                        <pic:blipFill rotWithShape="1">
                          <a:blip r:embed="rId19"/>
                          <a:srcRect l="28312" r="-1"/>
                          <a:stretch>
                            <a:fillRect/>
                          </a:stretch>
                        </pic:blipFill>
                        <pic:spPr bwMode="auto">
                          <a:xfrm>
                            <a:off x="0" y="0"/>
                            <a:ext cx="2805894" cy="2520000"/>
                          </a:xfrm>
                          <a:prstGeom prst="rect">
                            <a:avLst/>
                          </a:prstGeom>
                          <a:ln>
                            <a:noFill/>
                          </a:ln>
                          <a:extLst>
                            <a:ext uri="{53640926-AAD7-44D8-BBD7-CCE9431645EC}">
                              <a14:shadowObscured xmlns:a14="http://schemas.microsoft.com/office/drawing/2010/main"/>
                            </a:ext>
                          </a:extLst>
                        </pic:spPr>
                      </pic:pic>
                    </a:graphicData>
                  </a:graphic>
                </wp:inline>
              </w:drawing>
            </w:r>
            <w:r w:rsidRPr="00D01D42">
              <w:rPr>
                <w:rFonts w:asciiTheme="majorHAnsi" w:hAnsiTheme="majorHAnsi" w:cstheme="majorHAnsi"/>
                <w:noProof/>
              </w:rPr>
              <w:t xml:space="preserve">  </w:t>
            </w:r>
            <w:r w:rsidRPr="00D01D42">
              <w:rPr>
                <w:rFonts w:asciiTheme="majorHAnsi" w:hAnsiTheme="majorHAnsi" w:cstheme="majorHAnsi"/>
                <w:noProof/>
              </w:rPr>
              <w:drawing>
                <wp:inline distT="0" distB="0" distL="0" distR="0" wp14:anchorId="67AE1641" wp14:editId="533332C5">
                  <wp:extent cx="2501900" cy="2519045"/>
                  <wp:effectExtent l="0" t="0" r="0" b="0"/>
                  <wp:docPr id="2072829864" name="Slika 207282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rotWithShape="1">
                          <a:blip r:embed="rId20">
                            <a:extLst>
                              <a:ext uri="{28A0092B-C50C-407E-A947-70E740481C1C}">
                                <a14:useLocalDpi xmlns:a14="http://schemas.microsoft.com/office/drawing/2010/main" val="0"/>
                              </a:ext>
                            </a:extLst>
                          </a:blip>
                          <a:srcRect l="4175" r="30036"/>
                          <a:stretch>
                            <a:fillRect/>
                          </a:stretch>
                        </pic:blipFill>
                        <pic:spPr bwMode="auto">
                          <a:xfrm>
                            <a:off x="0" y="0"/>
                            <a:ext cx="2502849" cy="2520000"/>
                          </a:xfrm>
                          <a:prstGeom prst="rect">
                            <a:avLst/>
                          </a:prstGeom>
                          <a:ln>
                            <a:noFill/>
                          </a:ln>
                          <a:extLst>
                            <a:ext uri="{53640926-AAD7-44D8-BBD7-CCE9431645EC}">
                              <a14:shadowObscured xmlns:a14="http://schemas.microsoft.com/office/drawing/2010/main"/>
                            </a:ext>
                          </a:extLst>
                        </pic:spPr>
                      </pic:pic>
                    </a:graphicData>
                  </a:graphic>
                </wp:inline>
              </w:drawing>
            </w:r>
          </w:p>
          <w:p w14:paraId="4F7C38BB" w14:textId="77777777" w:rsidR="00F75932" w:rsidRPr="00D01D42" w:rsidRDefault="00F75932" w:rsidP="00F75932">
            <w:pPr>
              <w:jc w:val="center"/>
              <w:rPr>
                <w:rFonts w:asciiTheme="majorHAnsi" w:hAnsiTheme="majorHAnsi" w:cstheme="majorHAnsi"/>
                <w:i/>
                <w:iCs/>
                <w:color w:val="808080" w:themeColor="background1" w:themeShade="80"/>
              </w:rPr>
            </w:pPr>
            <w:r w:rsidRPr="00D01D42">
              <w:rPr>
                <w:rFonts w:asciiTheme="majorHAnsi" w:hAnsiTheme="majorHAnsi" w:cstheme="majorHAnsi"/>
                <w:color w:val="808080" w:themeColor="background1" w:themeShade="80"/>
              </w:rPr>
              <w:t>Gorušica (Brassica nigra ili Sinapis arvensis)</w:t>
            </w:r>
          </w:p>
          <w:p w14:paraId="72F73654" w14:textId="77777777" w:rsidR="00F75932" w:rsidRPr="00D01D42" w:rsidRDefault="00F75932" w:rsidP="00F75932">
            <w:pPr>
              <w:jc w:val="both"/>
              <w:rPr>
                <w:rFonts w:asciiTheme="majorHAnsi" w:hAnsiTheme="majorHAnsi" w:cstheme="majorHAnsi"/>
                <w:i/>
                <w:iCs/>
                <w:color w:val="002060"/>
              </w:rPr>
            </w:pPr>
            <w:r w:rsidRPr="00D01D42">
              <w:rPr>
                <w:rFonts w:asciiTheme="majorHAnsi" w:hAnsiTheme="majorHAnsi" w:cstheme="majorHAnsi"/>
                <w:i/>
                <w:iCs/>
                <w:color w:val="002060"/>
              </w:rPr>
              <w:t>Stablo gorušice</w:t>
            </w:r>
          </w:p>
          <w:p w14:paraId="4DF1E825" w14:textId="1AFAD1BA" w:rsidR="00F75932" w:rsidRPr="00D01D42" w:rsidRDefault="00F75932" w:rsidP="00D01D42">
            <w:pPr>
              <w:spacing w:after="0"/>
              <w:jc w:val="both"/>
              <w:rPr>
                <w:rFonts w:asciiTheme="majorHAnsi" w:hAnsiTheme="majorHAnsi" w:cstheme="majorHAnsi"/>
              </w:rPr>
            </w:pPr>
            <w:r w:rsidRPr="00D01D42">
              <w:rPr>
                <w:rFonts w:asciiTheme="majorHAnsi" w:hAnsiTheme="majorHAnsi" w:cstheme="majorHAnsi"/>
              </w:rPr>
              <w:t>"Isusovu prispodobu o gorušičinu sjemenu (Matej 13, 31–32; Marko 4, 30–32; Luka 13, 18–19) treba shvatiti u simboličnom, a ne botaničkom smislu. U Svetom pismu Isus ističe da se najmanje sjeme (gorušičino) razvija u "drvo" u kojem se ptice mogu gnijezditi, što simbolizira iznenađujući rast Božjeg kraljevstva od skromnih početaka.</w:t>
            </w:r>
          </w:p>
          <w:p w14:paraId="4BA7BDB3" w14:textId="77777777" w:rsidR="006C2A1B" w:rsidRPr="00D01D42" w:rsidRDefault="006C2A1B" w:rsidP="00D01D42">
            <w:pPr>
              <w:spacing w:after="0"/>
              <w:jc w:val="both"/>
              <w:rPr>
                <w:rFonts w:asciiTheme="majorHAnsi" w:hAnsiTheme="majorHAnsi" w:cstheme="majorHAnsi"/>
                <w:sz w:val="16"/>
                <w:szCs w:val="16"/>
              </w:rPr>
            </w:pPr>
          </w:p>
          <w:p w14:paraId="5463BBE4" w14:textId="442046DB" w:rsidR="00F75932" w:rsidRPr="00D01D42" w:rsidRDefault="00F75932" w:rsidP="00F75932">
            <w:pPr>
              <w:jc w:val="both"/>
              <w:rPr>
                <w:rFonts w:asciiTheme="majorHAnsi" w:hAnsiTheme="majorHAnsi" w:cstheme="majorHAnsi"/>
                <w:color w:val="002060"/>
              </w:rPr>
            </w:pPr>
            <w:r w:rsidRPr="00D01D42">
              <w:rPr>
                <w:rFonts w:asciiTheme="majorHAnsi" w:hAnsiTheme="majorHAnsi" w:cstheme="majorHAnsi"/>
                <w:color w:val="002060"/>
              </w:rPr>
              <w:t xml:space="preserve">Botanički kontekst  </w:t>
            </w:r>
          </w:p>
          <w:p w14:paraId="112BFB9D" w14:textId="77777777" w:rsidR="00F75932" w:rsidRPr="00D01D42" w:rsidRDefault="00F75932" w:rsidP="00D01D42">
            <w:pPr>
              <w:spacing w:after="0"/>
              <w:jc w:val="both"/>
              <w:rPr>
                <w:rFonts w:asciiTheme="majorHAnsi" w:hAnsiTheme="majorHAnsi" w:cstheme="majorHAnsi"/>
              </w:rPr>
            </w:pPr>
            <w:r w:rsidRPr="00D01D42">
              <w:rPr>
                <w:rFonts w:asciiTheme="majorHAnsi" w:hAnsiTheme="majorHAnsi" w:cstheme="majorHAnsi"/>
              </w:rPr>
              <w:t xml:space="preserve">Gorušica (Brassica nigra ili Sinapis arvensis) koja raste na Bliskom istoku obično je jednogodišnja biljka koja može doseći 1,5 do 3 metra u visinu, rijetko do 4 metra, ali nikad ne postaje pravo drvo s debelim stablom i granama. </w:t>
            </w:r>
            <w:r w:rsidRPr="00D01D42">
              <w:rPr>
                <w:rFonts w:asciiTheme="majorHAnsi" w:hAnsiTheme="majorHAnsi" w:cstheme="majorHAnsi"/>
                <w:u w:val="single"/>
              </w:rPr>
              <w:t>Riječ "drvo" u prispodobi vjerojatno je poetično pretjerivanje (hiperbola)</w:t>
            </w:r>
            <w:r w:rsidRPr="00D01D42">
              <w:rPr>
                <w:rFonts w:asciiTheme="majorHAnsi" w:hAnsiTheme="majorHAnsi" w:cstheme="majorHAnsi"/>
              </w:rPr>
              <w:t xml:space="preserve"> koja naglašava kontrast između sićušnog sjemena i impresivnog rezultata.</w:t>
            </w:r>
          </w:p>
          <w:p w14:paraId="5F606B15" w14:textId="77777777" w:rsidR="00F75932" w:rsidRPr="00D01D42" w:rsidRDefault="00F75932" w:rsidP="00D01D42">
            <w:pPr>
              <w:spacing w:after="0"/>
              <w:jc w:val="both"/>
              <w:rPr>
                <w:rFonts w:asciiTheme="majorHAnsi" w:hAnsiTheme="majorHAnsi" w:cstheme="majorHAnsi"/>
                <w:sz w:val="16"/>
                <w:szCs w:val="16"/>
              </w:rPr>
            </w:pPr>
          </w:p>
          <w:p w14:paraId="10F8F58D" w14:textId="2D8065C4" w:rsidR="00F75932" w:rsidRPr="00D01D42" w:rsidRDefault="00F75932" w:rsidP="00F75932">
            <w:pPr>
              <w:jc w:val="both"/>
              <w:rPr>
                <w:rFonts w:asciiTheme="majorHAnsi" w:hAnsiTheme="majorHAnsi" w:cstheme="majorHAnsi"/>
                <w:color w:val="002060"/>
              </w:rPr>
            </w:pPr>
            <w:r w:rsidRPr="00D01D42">
              <w:rPr>
                <w:rFonts w:asciiTheme="majorHAnsi" w:hAnsiTheme="majorHAnsi" w:cstheme="majorHAnsi"/>
                <w:color w:val="002060"/>
              </w:rPr>
              <w:t>Zašto se spominje "drvo"?</w:t>
            </w:r>
          </w:p>
          <w:p w14:paraId="39F0CB6F" w14:textId="77777777" w:rsidR="00F75932" w:rsidRPr="00D01D42" w:rsidRDefault="00F75932" w:rsidP="00D01D42">
            <w:pPr>
              <w:spacing w:after="0"/>
              <w:jc w:val="both"/>
              <w:rPr>
                <w:rFonts w:asciiTheme="majorHAnsi" w:hAnsiTheme="majorHAnsi" w:cstheme="majorHAnsi"/>
              </w:rPr>
            </w:pPr>
            <w:r w:rsidRPr="00D01D42">
              <w:rPr>
                <w:rFonts w:asciiTheme="majorHAnsi" w:hAnsiTheme="majorHAnsi" w:cstheme="majorHAnsi"/>
              </w:rPr>
              <w:t xml:space="preserve">U starom bliskoistočnom kontekstu, biljke poput gorušice mogle su se smatrati "drvećem" </w:t>
            </w:r>
            <w:r w:rsidRPr="00D01D42">
              <w:rPr>
                <w:rFonts w:asciiTheme="majorHAnsi" w:hAnsiTheme="majorHAnsi" w:cstheme="majorHAnsi"/>
                <w:u w:val="single"/>
              </w:rPr>
              <w:t>ako su bile dovoljno velike za ptičja gnijezda.</w:t>
            </w:r>
            <w:r w:rsidRPr="00D01D42">
              <w:rPr>
                <w:rFonts w:asciiTheme="majorHAnsi" w:hAnsiTheme="majorHAnsi" w:cstheme="majorHAnsi"/>
              </w:rPr>
              <w:t xml:space="preserve"> Ova slika podsjeća na starozavjetne proročke slike o kraljevstvima (npr. Ezekiel 17:23, Daniel 4:12).</w:t>
            </w:r>
          </w:p>
          <w:p w14:paraId="361ED294" w14:textId="77777777" w:rsidR="006C2A1B" w:rsidRPr="00D01D42" w:rsidRDefault="006C2A1B" w:rsidP="00D01D42">
            <w:pPr>
              <w:spacing w:after="0"/>
              <w:jc w:val="both"/>
              <w:rPr>
                <w:rFonts w:asciiTheme="majorHAnsi" w:hAnsiTheme="majorHAnsi" w:cstheme="majorHAnsi"/>
                <w:sz w:val="16"/>
                <w:szCs w:val="16"/>
              </w:rPr>
            </w:pPr>
          </w:p>
          <w:p w14:paraId="0D8FD266" w14:textId="3EED7B93" w:rsidR="00F75932" w:rsidRPr="00D01D42" w:rsidRDefault="00F75932" w:rsidP="00F75932">
            <w:pPr>
              <w:jc w:val="both"/>
              <w:rPr>
                <w:rFonts w:asciiTheme="majorHAnsi" w:hAnsiTheme="majorHAnsi" w:cstheme="majorHAnsi"/>
              </w:rPr>
            </w:pPr>
            <w:r w:rsidRPr="00D01D42">
              <w:rPr>
                <w:rFonts w:asciiTheme="majorHAnsi" w:hAnsiTheme="majorHAnsi" w:cstheme="majorHAnsi"/>
              </w:rPr>
              <w:t>Pretraživanjem pojmova poput "Brassica nigra" ili "mustard plant tree" pronalaze se fotografije gorušice u punoj veličini. Neke moderne interpretacije povezuju prispodobu sa Salvadora persica (pravim drvetom koje raste u pustinjama), ali većina znanstvenika smatra da je Isus govorio o uobičajenoj gorušici.</w:t>
            </w:r>
          </w:p>
          <w:p w14:paraId="61875451" w14:textId="77777777" w:rsidR="00F75932" w:rsidRPr="00D01D42" w:rsidRDefault="00F75932" w:rsidP="00F75932">
            <w:pPr>
              <w:jc w:val="center"/>
              <w:rPr>
                <w:rFonts w:asciiTheme="majorHAnsi" w:hAnsiTheme="majorHAnsi" w:cstheme="majorHAnsi"/>
              </w:rPr>
            </w:pPr>
            <w:r w:rsidRPr="00D01D42">
              <w:rPr>
                <w:rFonts w:asciiTheme="majorHAnsi" w:hAnsiTheme="majorHAnsi" w:cstheme="majorHAnsi"/>
                <w:noProof/>
              </w:rPr>
              <w:drawing>
                <wp:inline distT="0" distB="0" distL="0" distR="0" wp14:anchorId="29F2C7EE" wp14:editId="61ECB692">
                  <wp:extent cx="2520000" cy="2520000"/>
                  <wp:effectExtent l="0" t="0" r="0" b="0"/>
                  <wp:docPr id="1281660526" name="Slika 2" descr="Salvadora persica Family Salvadoraceae (الأراك) – Bastana Online Gard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vadora persica Family Salvadoraceae (الأراك) – Bastana Online Garden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0000" cy="2520000"/>
                          </a:xfrm>
                          <a:prstGeom prst="rect">
                            <a:avLst/>
                          </a:prstGeom>
                          <a:noFill/>
                          <a:ln>
                            <a:noFill/>
                          </a:ln>
                        </pic:spPr>
                      </pic:pic>
                    </a:graphicData>
                  </a:graphic>
                </wp:inline>
              </w:drawing>
            </w:r>
          </w:p>
          <w:p w14:paraId="1FBA8949" w14:textId="77777777" w:rsidR="00F75932" w:rsidRPr="00D01D42" w:rsidRDefault="00F75932" w:rsidP="00F75932">
            <w:pPr>
              <w:jc w:val="center"/>
              <w:rPr>
                <w:rFonts w:asciiTheme="majorHAnsi" w:hAnsiTheme="majorHAnsi" w:cstheme="majorHAnsi"/>
                <w:color w:val="808080" w:themeColor="background1" w:themeShade="80"/>
              </w:rPr>
            </w:pPr>
            <w:r w:rsidRPr="00D01D42">
              <w:rPr>
                <w:rFonts w:asciiTheme="majorHAnsi" w:hAnsiTheme="majorHAnsi" w:cstheme="majorHAnsi"/>
                <w:color w:val="808080" w:themeColor="background1" w:themeShade="80"/>
              </w:rPr>
              <w:t>Salvadora persica</w:t>
            </w:r>
          </w:p>
          <w:p w14:paraId="52317189" w14:textId="63B2336E" w:rsidR="00F75932" w:rsidRPr="00D01D42" w:rsidRDefault="00F75932" w:rsidP="00F75932">
            <w:pPr>
              <w:jc w:val="both"/>
              <w:rPr>
                <w:rFonts w:asciiTheme="majorHAnsi" w:hAnsiTheme="majorHAnsi" w:cstheme="majorHAnsi"/>
                <w:color w:val="002060"/>
              </w:rPr>
            </w:pPr>
            <w:r w:rsidRPr="00D01D42">
              <w:rPr>
                <w:rFonts w:asciiTheme="majorHAnsi" w:hAnsiTheme="majorHAnsi" w:cstheme="majorHAnsi"/>
                <w:color w:val="002060"/>
              </w:rPr>
              <w:t>Ključna poruka</w:t>
            </w:r>
          </w:p>
          <w:p w14:paraId="15D65E69" w14:textId="57813BF3" w:rsidR="00F75932" w:rsidRPr="006C2A1B" w:rsidRDefault="00F75932" w:rsidP="006C2A1B">
            <w:pPr>
              <w:jc w:val="both"/>
              <w:rPr>
                <w:rFonts w:asciiTheme="minorHAnsi" w:hAnsiTheme="minorHAnsi" w:cstheme="minorHAnsi"/>
              </w:rPr>
            </w:pPr>
            <w:r w:rsidRPr="00D01D42">
              <w:rPr>
                <w:rFonts w:asciiTheme="majorHAnsi" w:hAnsiTheme="majorHAnsi" w:cstheme="majorHAnsi"/>
              </w:rPr>
              <w:t xml:space="preserve">Prispodoba naglašava da Božje kraljevstvo, unatoč neuglednim počecima, ima snagu iznenadno narasti i pružiti utočište mnogima. Botanička nesavršenost prispodobe ne umanjuje njezinu dubinu — Isus koristi svakodnevne slike kako bi prenio duhovnu istinu. </w:t>
            </w:r>
          </w:p>
        </w:tc>
      </w:tr>
    </w:tbl>
    <w:p w14:paraId="673D1050" w14:textId="77777777" w:rsidR="00F166D4" w:rsidRDefault="0047709D">
      <w:pPr>
        <w:keepNext/>
        <w:spacing w:before="100" w:after="40" w:line="240" w:lineRule="auto"/>
      </w:pPr>
      <w:r>
        <w:rPr>
          <w:rFonts w:eastAsia="Calibri"/>
          <w:b/>
          <w:color w:val="C96A00"/>
          <w:sz w:val="26"/>
        </w:rPr>
        <w:t>Aktivnost 11: Kvasac koji djeluje iznutra</w:t>
      </w:r>
      <w:r>
        <w:rPr>
          <w:rFonts w:eastAsia="Calibri"/>
          <w:i/>
          <w:color w:val="6B6B6B"/>
          <w:sz w:val="20"/>
        </w:rPr>
        <w:t xml:space="preserve"> (rad u paru, 6 minuta)</w:t>
      </w:r>
    </w:p>
    <w:p w14:paraId="7549201E" w14:textId="5354221A" w:rsidR="00F75932" w:rsidRDefault="00F75932" w:rsidP="00F5574C">
      <w:pPr>
        <w:spacing w:after="0" w:line="240" w:lineRule="auto"/>
        <w:jc w:val="both"/>
        <w:rPr>
          <w:rFonts w:eastAsia="Calibri"/>
          <w:color w:val="000000"/>
        </w:rPr>
      </w:pPr>
      <w:r>
        <w:rPr>
          <w:rFonts w:eastAsia="Calibri"/>
          <w:color w:val="000000"/>
        </w:rPr>
        <w:t>Učenici će pogledati videozapis prispodobe o kvascu ili pročitati biblijski tekst.</w:t>
      </w:r>
    </w:p>
    <w:p w14:paraId="2CA7B511" w14:textId="125C2D78" w:rsidR="00F5574C" w:rsidRDefault="00F5574C" w:rsidP="00F5574C">
      <w:pPr>
        <w:spacing w:after="0" w:line="240" w:lineRule="auto"/>
        <w:jc w:val="both"/>
      </w:pPr>
      <w:r>
        <w:rPr>
          <w:rFonts w:eastAsia="Calibri"/>
          <w:color w:val="000000"/>
        </w:rPr>
        <w:t>Rad u paru. Učenici će usporediti kvasac s dobrom riječju ili postupkom koji se možda ne vidi odmah, ali mijenja ozračje skupine. Zapisuju jedan primjer koji nije osobno osjetljiv.</w:t>
      </w:r>
    </w:p>
    <w:p w14:paraId="38DA0526" w14:textId="77777777" w:rsidR="00F5574C" w:rsidRDefault="00F5574C" w:rsidP="00F5574C">
      <w:pPr>
        <w:spacing w:after="0" w:line="240" w:lineRule="auto"/>
        <w:jc w:val="both"/>
        <w:rPr>
          <w:rFonts w:eastAsia="Calibri"/>
          <w:i/>
          <w:color w:val="6B6B6B"/>
          <w:sz w:val="20"/>
        </w:rPr>
      </w:pPr>
      <w:r>
        <w:rPr>
          <w:rFonts w:eastAsia="Calibri"/>
          <w:i/>
          <w:color w:val="6B6B6B"/>
          <w:sz w:val="20"/>
        </w:rPr>
        <w:t>Rješenje: Primjer: jedna osoba počne uključivati učenika koji je često sam pa i drugi počnu činiti isto; promjena se širi iznutra.</w:t>
      </w:r>
    </w:p>
    <w:p w14:paraId="1F045095" w14:textId="77777777" w:rsidR="00F5574C" w:rsidRDefault="00F5574C" w:rsidP="00F5574C">
      <w:pPr>
        <w:spacing w:after="0" w:line="240" w:lineRule="auto"/>
        <w:jc w:val="both"/>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5335"/>
        <w:gridCol w:w="5336"/>
      </w:tblGrid>
      <w:tr w:rsidR="00F75932" w14:paraId="341F58DF" w14:textId="77777777" w:rsidTr="00F75932">
        <w:tc>
          <w:tcPr>
            <w:tcW w:w="5335" w:type="dxa"/>
            <w:shd w:val="clear" w:color="auto" w:fill="EEECE1" w:themeFill="background2"/>
          </w:tcPr>
          <w:p w14:paraId="6A69223B" w14:textId="77777777" w:rsidR="00F75932" w:rsidRDefault="00F75932" w:rsidP="00F5574C">
            <w:pPr>
              <w:spacing w:after="0" w:line="240" w:lineRule="auto"/>
              <w:jc w:val="both"/>
            </w:pPr>
            <w:r w:rsidRPr="00F75932">
              <w:t xml:space="preserve">Prispodoba o </w:t>
            </w:r>
            <w:r>
              <w:t>kvascu</w:t>
            </w:r>
            <w:r w:rsidRPr="00F75932">
              <w:t>; 0:</w:t>
            </w:r>
            <w:r>
              <w:t>32</w:t>
            </w:r>
            <w:r w:rsidRPr="00F75932">
              <w:t>; Izvor: Televizija Zapad; YouTube</w:t>
            </w:r>
          </w:p>
          <w:p w14:paraId="3648670C" w14:textId="77777777" w:rsidR="00F75932" w:rsidRDefault="00F75932" w:rsidP="00F5574C">
            <w:pPr>
              <w:spacing w:after="0" w:line="240" w:lineRule="auto"/>
              <w:jc w:val="both"/>
            </w:pPr>
          </w:p>
          <w:p w14:paraId="3F7A27EA" w14:textId="0553C135" w:rsidR="00F75932" w:rsidRDefault="00F75932" w:rsidP="00F75932">
            <w:pPr>
              <w:spacing w:after="0" w:line="240" w:lineRule="auto"/>
              <w:jc w:val="center"/>
            </w:pPr>
            <w:r>
              <w:rPr>
                <w:noProof/>
              </w:rPr>
              <w:drawing>
                <wp:inline distT="0" distB="0" distL="0" distR="0" wp14:anchorId="7927BE48" wp14:editId="2DF4FC45">
                  <wp:extent cx="2401200" cy="1800000"/>
                  <wp:effectExtent l="0" t="0" r="0" b="0"/>
                  <wp:docPr id="279767607" name="Videozapis 6" descr="Prispodoba o kvascu">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67607" name="Videozapis 6" descr="Prispodoba o kvascu">
                            <a:hlinkClick r:id="rId22"/>
                          </pic:cNvPr>
                          <pic:cNvPicPr/>
                        </pic:nvPicPr>
                        <pic:blipFill>
                          <a:blip r:embed="rId23">
                            <a:extLst>
                              <a:ext uri="{C809E66F-F1BF-436E-b5F7-EEA9579F0CBA}">
                                <wp15:webVideoPr xmlns:wp15="http://schemas.microsoft.com/office/word/2012/wordprocessingDrawing" embeddedHtml="&lt;iframe width=&quot;200&quot; height=&quot;113&quot; src=&quot;https://www.youtube.com/embed/sLb7soxCbeE?feature=oembed&quot; frameborder=&quot;0&quot; allow=&quot;accelerometer; autoplay; clipboard-write; encrypted-media; gyroscope; picture-in-picture; web-share&quot; referrerpolicy=&quot;strict-origin-when-cross-origin&quot; allowfullscreen=&quot;&quot; title=&quot;Prispodoba o kvasc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tc>
        <w:tc>
          <w:tcPr>
            <w:tcW w:w="5336" w:type="dxa"/>
            <w:shd w:val="clear" w:color="auto" w:fill="EEECE1" w:themeFill="background2"/>
          </w:tcPr>
          <w:p w14:paraId="4C5A0284" w14:textId="3931171B" w:rsidR="00F75932" w:rsidRDefault="00F75932" w:rsidP="00F75932">
            <w:pPr>
              <w:spacing w:after="0" w:line="240" w:lineRule="auto"/>
              <w:jc w:val="center"/>
            </w:pPr>
            <w:r>
              <w:rPr>
                <w:noProof/>
              </w:rPr>
              <w:drawing>
                <wp:inline distT="0" distB="0" distL="0" distR="0" wp14:anchorId="2B504479" wp14:editId="415F96D8">
                  <wp:extent cx="2462400" cy="2520000"/>
                  <wp:effectExtent l="0" t="0" r="0" b="0"/>
                  <wp:docPr id="113168413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4134" name="Slika 1131684134"/>
                          <pic:cNvPicPr/>
                        </pic:nvPicPr>
                        <pic:blipFill rotWithShape="1">
                          <a:blip r:embed="rId24"/>
                          <a:srcRect l="42880" b="9944"/>
                          <a:stretch>
                            <a:fillRect/>
                          </a:stretch>
                        </pic:blipFill>
                        <pic:spPr bwMode="auto">
                          <a:xfrm>
                            <a:off x="0" y="0"/>
                            <a:ext cx="2462400" cy="252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6798307" w14:textId="77777777" w:rsidR="00F5574C" w:rsidRPr="00342AE1" w:rsidRDefault="00F5574C" w:rsidP="00F75932">
      <w:pPr>
        <w:spacing w:after="0"/>
      </w:pPr>
    </w:p>
    <w:tbl>
      <w:tblPr>
        <w:tblW w:w="10680" w:type="dxa"/>
        <w:jc w:val="center"/>
        <w:tblLayout w:type="fixed"/>
        <w:tblLook w:val="04A0" w:firstRow="1" w:lastRow="0" w:firstColumn="1" w:lastColumn="0" w:noHBand="0" w:noVBand="1"/>
      </w:tblPr>
      <w:tblGrid>
        <w:gridCol w:w="10680"/>
      </w:tblGrid>
      <w:tr w:rsidR="00F5574C" w14:paraId="1D44D1D3"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EA4822D" w14:textId="77777777" w:rsidR="00F5574C" w:rsidRDefault="00F5574C" w:rsidP="002F1F30">
            <w:pPr>
              <w:widowControl w:val="0"/>
              <w:shd w:val="clear" w:color="auto" w:fill="403A73"/>
              <w:spacing w:before="100" w:after="100"/>
              <w:jc w:val="center"/>
            </w:pPr>
            <w:r>
              <w:rPr>
                <w:b/>
                <w:color w:val="FFFFFF"/>
                <w:sz w:val="40"/>
              </w:rPr>
              <w:t xml:space="preserve">PRISPODOBA O </w:t>
            </w:r>
            <w:r w:rsidRPr="00F5574C">
              <w:rPr>
                <w:b/>
                <w:color w:val="FFFFFF"/>
                <w:sz w:val="40"/>
              </w:rPr>
              <w:t>KVAS</w:t>
            </w:r>
            <w:r>
              <w:rPr>
                <w:b/>
                <w:color w:val="FFFFFF"/>
                <w:sz w:val="40"/>
              </w:rPr>
              <w:t xml:space="preserve">CU </w:t>
            </w:r>
            <w:r w:rsidRPr="00EC4293">
              <w:rPr>
                <w:b/>
                <w:color w:val="FFFFFF"/>
                <w:sz w:val="20"/>
                <w:szCs w:val="20"/>
              </w:rPr>
              <w:t xml:space="preserve">- </w:t>
            </w:r>
            <w:r w:rsidRPr="00F5574C">
              <w:rPr>
                <w:b/>
                <w:color w:val="FFFFFF"/>
                <w:sz w:val="20"/>
                <w:szCs w:val="20"/>
              </w:rPr>
              <w:t>Mt 13,33</w:t>
            </w:r>
          </w:p>
          <w:p w14:paraId="6822E1FF" w14:textId="77777777" w:rsidR="00F5574C" w:rsidRPr="004911C0" w:rsidRDefault="00F5574C" w:rsidP="002F1F30">
            <w:pPr>
              <w:spacing w:before="100" w:after="0"/>
              <w:jc w:val="both"/>
              <w:rPr>
                <w:iCs/>
                <w:sz w:val="40"/>
                <w:szCs w:val="40"/>
              </w:rPr>
            </w:pPr>
            <w:r w:rsidRPr="00F5574C">
              <w:rPr>
                <w:iCs/>
                <w:sz w:val="40"/>
                <w:szCs w:val="40"/>
              </w:rPr>
              <w:t>I drugu im kaza prispodobu: »Kraljevstvo je nebesko kao kad žena uze kvasac i zamijesi ga u tri mjere brašna dok sve ne uskisne.«</w:t>
            </w:r>
          </w:p>
        </w:tc>
      </w:tr>
    </w:tbl>
    <w:p w14:paraId="74324B7D" w14:textId="316F5509" w:rsidR="00C31155" w:rsidRDefault="005A4446">
      <w:pPr>
        <w:keepNext/>
        <w:spacing w:before="100" w:after="40" w:line="240" w:lineRule="auto"/>
      </w:pPr>
      <w:r>
        <w:rPr>
          <w:rFonts w:eastAsia="Calibri"/>
          <w:b/>
          <w:color w:val="C96A00"/>
          <w:sz w:val="26"/>
        </w:rPr>
        <w:t>Aktivnost 12: Prispodoba o izgubljenoj ovci</w:t>
      </w:r>
      <w:r>
        <w:rPr>
          <w:rFonts w:eastAsia="Calibri"/>
          <w:i/>
          <w:color w:val="6B6B6B"/>
          <w:sz w:val="20"/>
        </w:rPr>
        <w:t xml:space="preserve"> (frontalni rad i individualni odgovor, 6 minuta)</w:t>
      </w:r>
    </w:p>
    <w:p w14:paraId="4886F152" w14:textId="0CF9FF1A" w:rsidR="00C31155" w:rsidRDefault="005A4446">
      <w:pPr>
        <w:spacing w:after="0" w:line="240" w:lineRule="auto"/>
        <w:jc w:val="both"/>
      </w:pPr>
      <w:r>
        <w:rPr>
          <w:rFonts w:eastAsia="Calibri"/>
          <w:color w:val="000000"/>
        </w:rPr>
        <w:t xml:space="preserve">Učenici će pogledati videozapis </w:t>
      </w:r>
      <w:r w:rsidR="006C2A1B">
        <w:rPr>
          <w:rFonts w:eastAsia="Calibri"/>
          <w:color w:val="000000"/>
        </w:rPr>
        <w:t>p</w:t>
      </w:r>
      <w:r w:rsidR="006C2A1B" w:rsidRPr="006C2A1B">
        <w:rPr>
          <w:rFonts w:eastAsia="Calibri"/>
          <w:color w:val="000000"/>
        </w:rPr>
        <w:t>rispodob</w:t>
      </w:r>
      <w:r w:rsidR="006C2A1B">
        <w:rPr>
          <w:rFonts w:eastAsia="Calibri"/>
          <w:color w:val="000000"/>
        </w:rPr>
        <w:t>e</w:t>
      </w:r>
      <w:r w:rsidR="006C2A1B" w:rsidRPr="006C2A1B">
        <w:rPr>
          <w:rFonts w:eastAsia="Calibri"/>
          <w:color w:val="000000"/>
        </w:rPr>
        <w:t xml:space="preserve"> o izgubljenoj ovci</w:t>
      </w:r>
      <w:r w:rsidR="006C2A1B">
        <w:rPr>
          <w:rFonts w:eastAsia="Calibri"/>
          <w:color w:val="000000"/>
        </w:rPr>
        <w:t xml:space="preserve"> ili će pročitati biblijski tekst</w:t>
      </w:r>
      <w:r>
        <w:rPr>
          <w:rFonts w:eastAsia="Calibri"/>
          <w:color w:val="000000"/>
        </w:rPr>
        <w:t>. Prije gledanja dobivaju tri riječi koje trebaju pratiti: IZGUBLJENA – TRAŽI – RADOST. Nakon videa odgovaraju na pitanja i jednom rečenicom sažimaju poruku prispodobe.</w:t>
      </w:r>
    </w:p>
    <w:p w14:paraId="7BE4BAD1" w14:textId="77777777" w:rsidR="00C31155" w:rsidRDefault="005A4446">
      <w:pPr>
        <w:spacing w:after="0" w:line="240" w:lineRule="auto"/>
        <w:jc w:val="both"/>
        <w:rPr>
          <w:rFonts w:eastAsia="Calibri"/>
          <w:i/>
          <w:color w:val="6B6B6B"/>
          <w:sz w:val="20"/>
        </w:rPr>
      </w:pPr>
      <w:r>
        <w:rPr>
          <w:rFonts w:eastAsia="Calibri"/>
          <w:i/>
          <w:color w:val="6B6B6B"/>
          <w:sz w:val="20"/>
        </w:rPr>
        <w:t>Rješenje: Pastir ne odustaje od izgubljene ovce nego je traži dok je ne nađe; nakon pronalaska raduje se i poziva druge na radost. Isus ističe radost zbog čovjeka koji se obraća i vraća Bogu.</w:t>
      </w:r>
    </w:p>
    <w:p w14:paraId="360FFFBA" w14:textId="77777777" w:rsidR="006C2A1B" w:rsidRDefault="006C2A1B">
      <w:pPr>
        <w:spacing w:after="0" w:line="240" w:lineRule="auto"/>
        <w:jc w:val="both"/>
        <w:rPr>
          <w:rFonts w:eastAsia="Calibri"/>
          <w:i/>
          <w:color w:val="6B6B6B"/>
          <w:sz w:val="20"/>
        </w:rPr>
      </w:pPr>
    </w:p>
    <w:p w14:paraId="07F37107" w14:textId="4F996E0E" w:rsidR="006C2A1B" w:rsidRPr="006C2A1B" w:rsidRDefault="006C2A1B" w:rsidP="006C2A1B">
      <w:pPr>
        <w:jc w:val="center"/>
        <w:rPr>
          <w:color w:val="002060"/>
          <w:sz w:val="40"/>
          <w:szCs w:val="40"/>
        </w:rPr>
      </w:pPr>
      <w:r w:rsidRPr="006C2A1B">
        <w:rPr>
          <w:rFonts w:eastAsia="Calibri"/>
          <w:color w:val="002060"/>
          <w:sz w:val="40"/>
          <w:szCs w:val="40"/>
        </w:rPr>
        <w:t>IZGUBLJENA – TRAŽI – RADOST</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4106"/>
        <w:gridCol w:w="6565"/>
      </w:tblGrid>
      <w:tr w:rsidR="006C2A1B" w14:paraId="4FB0AEF1" w14:textId="77777777" w:rsidTr="00D4377D">
        <w:tc>
          <w:tcPr>
            <w:tcW w:w="4106" w:type="dxa"/>
            <w:shd w:val="clear" w:color="auto" w:fill="EEECE1" w:themeFill="background2"/>
          </w:tcPr>
          <w:p w14:paraId="1C3E0199" w14:textId="1D165D25" w:rsidR="006C2A1B" w:rsidRDefault="006C2A1B" w:rsidP="00BF11E2">
            <w:pPr>
              <w:widowControl w:val="0"/>
              <w:spacing w:before="220" w:after="0" w:line="240" w:lineRule="auto"/>
              <w:jc w:val="both"/>
              <w:rPr>
                <w:rFonts w:eastAsia="Calibri"/>
                <w:bCs/>
                <w:color w:val="000000"/>
              </w:rPr>
            </w:pPr>
            <w:r w:rsidRPr="006C2A1B">
              <w:rPr>
                <w:rFonts w:eastAsia="Calibri"/>
                <w:bCs/>
                <w:color w:val="000000"/>
              </w:rPr>
              <w:t xml:space="preserve">Prispodoba o izgubljenoj ovci; </w:t>
            </w:r>
            <w:r w:rsidR="00E114E8">
              <w:rPr>
                <w:rFonts w:eastAsia="Calibri"/>
                <w:bCs/>
                <w:color w:val="000000"/>
              </w:rPr>
              <w:t>2</w:t>
            </w:r>
            <w:r w:rsidRPr="006C2A1B">
              <w:rPr>
                <w:rFonts w:eastAsia="Calibri"/>
                <w:bCs/>
                <w:color w:val="000000"/>
              </w:rPr>
              <w:t>:</w:t>
            </w:r>
            <w:r w:rsidR="00E114E8">
              <w:rPr>
                <w:rFonts w:eastAsia="Calibri"/>
                <w:bCs/>
                <w:color w:val="000000"/>
              </w:rPr>
              <w:t>10</w:t>
            </w:r>
            <w:r w:rsidRPr="006C2A1B">
              <w:rPr>
                <w:rFonts w:eastAsia="Calibri"/>
                <w:bCs/>
                <w:color w:val="000000"/>
              </w:rPr>
              <w:t xml:space="preserve">; Izvor: </w:t>
            </w:r>
            <w:r w:rsidR="00E114E8" w:rsidRPr="00E114E8">
              <w:rPr>
                <w:rFonts w:eastAsia="Calibri"/>
                <w:bCs/>
                <w:color w:val="000000"/>
              </w:rPr>
              <w:t>RodTheNey</w:t>
            </w:r>
            <w:r w:rsidRPr="006C2A1B">
              <w:rPr>
                <w:rFonts w:eastAsia="Calibri"/>
                <w:bCs/>
                <w:color w:val="000000"/>
              </w:rPr>
              <w:t>; YouTube</w:t>
            </w:r>
          </w:p>
          <w:p w14:paraId="467656D4" w14:textId="742E8897" w:rsidR="006C2A1B" w:rsidRDefault="00D4377D" w:rsidP="00BF11E2">
            <w:pPr>
              <w:widowControl w:val="0"/>
              <w:spacing w:before="220" w:after="0" w:line="240" w:lineRule="auto"/>
              <w:jc w:val="both"/>
              <w:rPr>
                <w:rFonts w:eastAsia="Calibri"/>
                <w:bCs/>
                <w:color w:val="000000"/>
              </w:rPr>
            </w:pPr>
            <w:r>
              <w:rPr>
                <w:rFonts w:eastAsia="Calibri"/>
                <w:bCs/>
                <w:noProof/>
                <w:color w:val="000000"/>
              </w:rPr>
              <w:drawing>
                <wp:inline distT="0" distB="0" distL="0" distR="0" wp14:anchorId="383B0384" wp14:editId="56EDDC2F">
                  <wp:extent cx="2401200" cy="1800000"/>
                  <wp:effectExtent l="0" t="0" r="0" b="0"/>
                  <wp:docPr id="637651957" name="Videozapis 8" descr="Parable of the Lost Sheep.m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51957" name="Videozapis 8" descr="Parable of the Lost Sheep.mpg">
                            <a:hlinkClick r:id="rId25"/>
                          </pic:cNvPr>
                          <pic:cNvPicPr/>
                        </pic:nvPicPr>
                        <pic:blipFill>
                          <a:blip r:embed="rId26">
                            <a:extLst>
                              <a:ext uri="{C809E66F-F1BF-436E-b5F7-EEA9579F0CBA}">
                                <wp15:webVideoPr xmlns:wp15="http://schemas.microsoft.com/office/word/2012/wordprocessingDrawing" embeddedHtml="&lt;iframe width=&quot;200&quot; height=&quot;113&quot; src=&quot;https://www.youtube.com/embed/tyWZeOlaRo4?start=6&amp;feature=oembed&quot; frameborder=&quot;0&quot; allow=&quot;accelerometer; autoplay; clipboard-write; encrypted-media; gyroscope; picture-in-picture; web-share&quot; referrerpolicy=&quot;strict-origin-when-cross-origin&quot; allowfullscreen=&quot;&quot; title=&quot;Parable of the Lost Sheep.mpg&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4EDE41F" w14:textId="77777777" w:rsidR="00E114E8" w:rsidRPr="00E114E8" w:rsidRDefault="00E114E8" w:rsidP="00BF11E2">
            <w:pPr>
              <w:widowControl w:val="0"/>
              <w:spacing w:before="220" w:after="0" w:line="240" w:lineRule="auto"/>
              <w:rPr>
                <w:bCs/>
              </w:rPr>
            </w:pPr>
            <w:r w:rsidRPr="00E114E8">
              <w:rPr>
                <w:rFonts w:eastAsia="Calibri"/>
                <w:bCs/>
                <w:color w:val="000000"/>
              </w:rPr>
              <w:t>Razgovor:</w:t>
            </w:r>
          </w:p>
          <w:p w14:paraId="755562AF" w14:textId="77777777" w:rsidR="00E114E8" w:rsidRDefault="00E114E8" w:rsidP="00BF11E2">
            <w:pPr>
              <w:pStyle w:val="Odlomakpopisa"/>
              <w:widowControl w:val="0"/>
              <w:numPr>
                <w:ilvl w:val="0"/>
                <w:numId w:val="39"/>
              </w:numPr>
              <w:spacing w:after="20" w:line="240" w:lineRule="auto"/>
              <w:jc w:val="both"/>
            </w:pPr>
            <w:r>
              <w:rPr>
                <w:rFonts w:eastAsia="Calibri"/>
                <w:color w:val="000000"/>
              </w:rPr>
              <w:t>Što pastir čini kada izgubi jednu ovcu?</w:t>
            </w:r>
            <w:r>
              <w:rPr>
                <w:rFonts w:eastAsia="Calibri"/>
                <w:color w:val="6B6B6B"/>
                <w:sz w:val="18"/>
              </w:rPr>
              <w:t xml:space="preserve"> (Traži je dok je ne nađe.)</w:t>
            </w:r>
          </w:p>
          <w:p w14:paraId="67B7C337" w14:textId="77777777" w:rsidR="00E114E8" w:rsidRDefault="00E114E8" w:rsidP="00BF11E2">
            <w:pPr>
              <w:pStyle w:val="Odlomakpopisa"/>
              <w:widowControl w:val="0"/>
              <w:numPr>
                <w:ilvl w:val="0"/>
                <w:numId w:val="39"/>
              </w:numPr>
              <w:spacing w:after="20" w:line="240" w:lineRule="auto"/>
              <w:jc w:val="both"/>
            </w:pPr>
            <w:r>
              <w:rPr>
                <w:rFonts w:eastAsia="Calibri"/>
                <w:color w:val="000000"/>
              </w:rPr>
              <w:t>Kako reagira kada je pronađe?</w:t>
            </w:r>
            <w:r>
              <w:rPr>
                <w:rFonts w:eastAsia="Calibri"/>
                <w:color w:val="6B6B6B"/>
                <w:sz w:val="18"/>
              </w:rPr>
              <w:t xml:space="preserve"> (Stavlja je na ramena i raduje se.)</w:t>
            </w:r>
          </w:p>
          <w:p w14:paraId="0FC907B3" w14:textId="77777777" w:rsidR="00E114E8" w:rsidRDefault="00E114E8" w:rsidP="00BF11E2">
            <w:pPr>
              <w:pStyle w:val="Odlomakpopisa"/>
              <w:widowControl w:val="0"/>
              <w:numPr>
                <w:ilvl w:val="0"/>
                <w:numId w:val="39"/>
              </w:numPr>
              <w:spacing w:after="20" w:line="240" w:lineRule="auto"/>
              <w:jc w:val="both"/>
            </w:pPr>
            <w:r>
              <w:rPr>
                <w:rFonts w:eastAsia="Calibri"/>
                <w:color w:val="000000"/>
              </w:rPr>
              <w:t>Što Isus kaže o radosti na nebu?</w:t>
            </w:r>
            <w:r>
              <w:rPr>
                <w:rFonts w:eastAsia="Calibri"/>
                <w:color w:val="6B6B6B"/>
                <w:sz w:val="18"/>
              </w:rPr>
              <w:t xml:space="preserve"> (Velika je radost zbog jednoga obraćena grešnika.)</w:t>
            </w:r>
          </w:p>
          <w:p w14:paraId="0C1EF2CC" w14:textId="6333C8EB" w:rsidR="00E114E8" w:rsidRPr="006C2A1B" w:rsidRDefault="00E114E8" w:rsidP="00BF11E2">
            <w:pPr>
              <w:widowControl w:val="0"/>
              <w:spacing w:before="220" w:after="0" w:line="240" w:lineRule="auto"/>
              <w:jc w:val="both"/>
              <w:rPr>
                <w:rFonts w:eastAsia="Calibri"/>
                <w:bCs/>
                <w:color w:val="000000"/>
              </w:rPr>
            </w:pPr>
          </w:p>
        </w:tc>
        <w:tc>
          <w:tcPr>
            <w:tcW w:w="6565" w:type="dxa"/>
            <w:shd w:val="clear" w:color="auto" w:fill="EEECE1" w:themeFill="background2"/>
          </w:tcPr>
          <w:tbl>
            <w:tblPr>
              <w:tblW w:w="0" w:type="auto"/>
              <w:jc w:val="center"/>
              <w:tblLayout w:type="fixed"/>
              <w:tblLook w:val="04A0" w:firstRow="1" w:lastRow="0" w:firstColumn="1" w:lastColumn="0" w:noHBand="0" w:noVBand="1"/>
            </w:tblPr>
            <w:tblGrid>
              <w:gridCol w:w="6333"/>
            </w:tblGrid>
            <w:tr w:rsidR="006C2A1B" w14:paraId="40775EEE" w14:textId="77777777" w:rsidTr="00E114E8">
              <w:trPr>
                <w:jc w:val="center"/>
              </w:trPr>
              <w:tc>
                <w:tcPr>
                  <w:tcW w:w="0" w:type="auto"/>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130D902" w14:textId="78123339" w:rsidR="006C2A1B" w:rsidRDefault="006C2A1B" w:rsidP="00BF11E2">
                  <w:pPr>
                    <w:widowControl w:val="0"/>
                    <w:shd w:val="clear" w:color="auto" w:fill="403A73"/>
                    <w:spacing w:before="100" w:after="100"/>
                    <w:jc w:val="center"/>
                  </w:pPr>
                  <w:r w:rsidRPr="006C2A1B">
                    <w:rPr>
                      <w:b/>
                      <w:color w:val="FFFFFF"/>
                      <w:sz w:val="40"/>
                    </w:rPr>
                    <w:t>PRISPODOBA O IZGUBLJENOJ OVCI</w:t>
                  </w:r>
                  <w:r>
                    <w:rPr>
                      <w:b/>
                      <w:color w:val="FFFFFF"/>
                      <w:sz w:val="40"/>
                    </w:rPr>
                    <w:t xml:space="preserve"> </w:t>
                  </w:r>
                  <w:r w:rsidRPr="00EC4293">
                    <w:rPr>
                      <w:b/>
                      <w:color w:val="FFFFFF"/>
                      <w:sz w:val="20"/>
                      <w:szCs w:val="20"/>
                    </w:rPr>
                    <w:t xml:space="preserve">- </w:t>
                  </w:r>
                  <w:r w:rsidRPr="006C2A1B">
                    <w:rPr>
                      <w:b/>
                      <w:color w:val="FFFFFF"/>
                      <w:sz w:val="20"/>
                      <w:szCs w:val="20"/>
                    </w:rPr>
                    <w:t>Lk 15,1–7</w:t>
                  </w:r>
                </w:p>
                <w:p w14:paraId="4A01C1DF" w14:textId="2C5326A3" w:rsidR="006C2A1B" w:rsidRPr="004911C0" w:rsidRDefault="006C2A1B" w:rsidP="00BF11E2">
                  <w:pPr>
                    <w:widowControl w:val="0"/>
                    <w:spacing w:before="100" w:after="0"/>
                    <w:jc w:val="both"/>
                    <w:rPr>
                      <w:iCs/>
                      <w:sz w:val="40"/>
                      <w:szCs w:val="40"/>
                    </w:rPr>
                  </w:pPr>
                  <w:r w:rsidRPr="006C2A1B">
                    <w:rPr>
                      <w:iCs/>
                      <w:sz w:val="40"/>
                      <w:szCs w:val="40"/>
                    </w:rPr>
                    <w:t>Nato im Isus kaza ovu prispodobu:  »Tko to od vas, ako ima sto ovaca pa izgubi jednu od njih, ne ostavi onih devedeset i devet u pustinji te pođe za izgubljenom dok je ne nađe?  A kad je nađe, stavi je na ramena sav radostan pa došavši kući, sazove prijatelje i susjede i rekne im: ‘Radujte se sa mnom! Nađoh ovcu svoju izgubljenu.’ Kažem vam, tako će na nebu biti veća radost zbog jednog obraćena grešnika negoli zbog devedeset i devet pravednika kojima ne treba obraćenja.«</w:t>
                  </w:r>
                </w:p>
              </w:tc>
            </w:tr>
          </w:tbl>
          <w:p w14:paraId="1A552672" w14:textId="77777777" w:rsidR="006C2A1B" w:rsidRDefault="006C2A1B" w:rsidP="00BF11E2">
            <w:pPr>
              <w:widowControl w:val="0"/>
              <w:spacing w:before="220" w:after="0" w:line="240" w:lineRule="auto"/>
              <w:rPr>
                <w:rFonts w:eastAsia="Calibri"/>
                <w:b/>
                <w:color w:val="000000"/>
              </w:rPr>
            </w:pPr>
          </w:p>
        </w:tc>
      </w:tr>
    </w:tbl>
    <w:p w14:paraId="29A6D52D" w14:textId="77777777" w:rsidR="00F166D4" w:rsidRDefault="0047709D">
      <w:pPr>
        <w:keepNext/>
        <w:spacing w:before="100" w:after="40" w:line="240" w:lineRule="auto"/>
      </w:pPr>
      <w:r>
        <w:rPr>
          <w:rFonts w:eastAsia="Calibri"/>
          <w:b/>
          <w:color w:val="C96A00"/>
          <w:sz w:val="26"/>
        </w:rPr>
        <w:t>Aktivnost 13: Četiri tla</w:t>
      </w:r>
      <w:r>
        <w:rPr>
          <w:rFonts w:eastAsia="Calibri"/>
          <w:i/>
          <w:color w:val="6B6B6B"/>
          <w:sz w:val="20"/>
        </w:rPr>
        <w:t xml:space="preserve"> (individualni rad – crtanje bojicama, 9 minuta)</w:t>
      </w:r>
    </w:p>
    <w:p w14:paraId="004CF55F" w14:textId="77777777" w:rsidR="00F166D4" w:rsidRDefault="0047709D">
      <w:pPr>
        <w:spacing w:after="0" w:line="240" w:lineRule="auto"/>
        <w:jc w:val="both"/>
      </w:pPr>
      <w:r>
        <w:rPr>
          <w:rFonts w:eastAsia="Calibri"/>
          <w:color w:val="000000"/>
        </w:rPr>
        <w:t>Učenici će u četiri polja nacrtati: UZ PUT – KAMENITO TLO – TRNJE – DOBRA ZEMLJA. U svakom polju mora biti sjeme i ono što se s njim događa. Ispod napišu najviše tri riječi prenesenoga značenja.</w:t>
      </w:r>
    </w:p>
    <w:p w14:paraId="236DDEB5" w14:textId="77777777" w:rsidR="00F166D4" w:rsidRDefault="0047709D">
      <w:pPr>
        <w:spacing w:before="220" w:after="0" w:line="240" w:lineRule="auto"/>
      </w:pPr>
      <w:r>
        <w:rPr>
          <w:rFonts w:eastAsia="Calibri"/>
          <w:color w:val="000000"/>
        </w:rPr>
        <w:t>Radni predložak:</w:t>
      </w:r>
    </w:p>
    <w:p w14:paraId="49058B24" w14:textId="77777777" w:rsidR="00F166D4" w:rsidRDefault="00CD7336">
      <w:pPr>
        <w:spacing w:before="220" w:after="0" w:line="240" w:lineRule="auto"/>
        <w:jc w:val="center"/>
      </w:pPr>
      <w:r w:rsidRPr="00CD7336">
        <w:rPr>
          <w:noProof/>
        </w:rPr>
        <w:drawing>
          <wp:inline distT="0" distB="0" distL="0" distR="0" wp14:anchorId="109A147D" wp14:editId="4F5365EE">
            <wp:extent cx="6746400" cy="3240000"/>
            <wp:effectExtent l="0" t="0" r="0" b="0"/>
            <wp:docPr id="4489452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45252" name=""/>
                    <pic:cNvPicPr/>
                  </pic:nvPicPr>
                  <pic:blipFill rotWithShape="1">
                    <a:blip r:embed="rId27"/>
                    <a:srcRect t="14640"/>
                    <a:stretch>
                      <a:fillRect/>
                    </a:stretch>
                  </pic:blipFill>
                  <pic:spPr bwMode="auto">
                    <a:xfrm>
                      <a:off x="0" y="0"/>
                      <a:ext cx="6746400" cy="3240000"/>
                    </a:xfrm>
                    <a:prstGeom prst="rect">
                      <a:avLst/>
                    </a:prstGeom>
                    <a:ln>
                      <a:noFill/>
                    </a:ln>
                    <a:extLst>
                      <a:ext uri="{53640926-AAD7-44D8-BBD7-CCE9431645EC}">
                        <a14:shadowObscured xmlns:a14="http://schemas.microsoft.com/office/drawing/2010/main"/>
                      </a:ext>
                    </a:extLst>
                  </pic:spPr>
                </pic:pic>
              </a:graphicData>
            </a:graphic>
          </wp:inline>
        </w:drawing>
      </w:r>
    </w:p>
    <w:p w14:paraId="74B7AD94" w14:textId="77777777" w:rsidR="002D640D" w:rsidRDefault="002D640D" w:rsidP="00D84FA2">
      <w:pPr>
        <w:rPr>
          <w:i/>
          <w:iCs/>
          <w:color w:val="808080" w:themeColor="background1" w:themeShade="80"/>
        </w:rPr>
      </w:pPr>
    </w:p>
    <w:p w14:paraId="458B0E3C" w14:textId="77777777" w:rsidR="00F166D4" w:rsidRPr="00D84FA2" w:rsidRDefault="0047709D" w:rsidP="00D84FA2">
      <w:pPr>
        <w:rPr>
          <w:i/>
          <w:iCs/>
          <w:color w:val="808080" w:themeColor="background1" w:themeShade="80"/>
        </w:rPr>
      </w:pPr>
      <w:r w:rsidRPr="00D84FA2">
        <w:rPr>
          <w:i/>
          <w:iCs/>
          <w:color w:val="808080" w:themeColor="background1" w:themeShade="80"/>
        </w:rPr>
        <w:t>Mogući primjer rješenja:</w:t>
      </w:r>
    </w:p>
    <w:p w14:paraId="02ADFD3A" w14:textId="77777777" w:rsidR="00F166D4" w:rsidRDefault="00CD7336">
      <w:pPr>
        <w:spacing w:before="220" w:after="0" w:line="240" w:lineRule="auto"/>
        <w:jc w:val="center"/>
      </w:pPr>
      <w:r w:rsidRPr="00CD7336">
        <w:rPr>
          <w:noProof/>
        </w:rPr>
        <w:drawing>
          <wp:inline distT="0" distB="0" distL="0" distR="0" wp14:anchorId="487DB1F6" wp14:editId="41DD25F2">
            <wp:extent cx="6782435" cy="2934335"/>
            <wp:effectExtent l="0" t="0" r="0" b="0"/>
            <wp:docPr id="487438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3816" name=""/>
                    <pic:cNvPicPr/>
                  </pic:nvPicPr>
                  <pic:blipFill rotWithShape="1">
                    <a:blip r:embed="rId28"/>
                    <a:srcRect t="23124"/>
                    <a:stretch>
                      <a:fillRect/>
                    </a:stretch>
                  </pic:blipFill>
                  <pic:spPr bwMode="auto">
                    <a:xfrm>
                      <a:off x="0" y="0"/>
                      <a:ext cx="6782435" cy="2934335"/>
                    </a:xfrm>
                    <a:prstGeom prst="rect">
                      <a:avLst/>
                    </a:prstGeom>
                    <a:ln>
                      <a:noFill/>
                    </a:ln>
                    <a:extLst>
                      <a:ext uri="{53640926-AAD7-44D8-BBD7-CCE9431645EC}">
                        <a14:shadowObscured xmlns:a14="http://schemas.microsoft.com/office/drawing/2010/main"/>
                      </a:ext>
                    </a:extLst>
                  </pic:spPr>
                </pic:pic>
              </a:graphicData>
            </a:graphic>
          </wp:inline>
        </w:drawing>
      </w:r>
    </w:p>
    <w:p w14:paraId="67D83CFC" w14:textId="77777777" w:rsidR="00F166D4" w:rsidRDefault="0047709D">
      <w:pPr>
        <w:keepNext/>
        <w:spacing w:before="100" w:after="40" w:line="240" w:lineRule="auto"/>
      </w:pPr>
      <w:r>
        <w:rPr>
          <w:rFonts w:eastAsia="Calibri"/>
          <w:b/>
          <w:color w:val="C96A00"/>
          <w:sz w:val="26"/>
        </w:rPr>
        <w:t>Aktivnost 14: Malo koje raste i mijenja</w:t>
      </w:r>
      <w:r>
        <w:rPr>
          <w:rFonts w:eastAsia="Calibri"/>
          <w:i/>
          <w:color w:val="6B6B6B"/>
          <w:sz w:val="20"/>
        </w:rPr>
        <w:t xml:space="preserve"> (individualni rad – crtanje bojicama, 8 minuta)</w:t>
      </w:r>
    </w:p>
    <w:p w14:paraId="6DA8821D" w14:textId="77777777" w:rsidR="00F166D4" w:rsidRDefault="0047709D">
      <w:pPr>
        <w:spacing w:after="0" w:line="240" w:lineRule="auto"/>
        <w:jc w:val="both"/>
      </w:pPr>
      <w:r>
        <w:rPr>
          <w:rFonts w:eastAsia="Calibri"/>
          <w:color w:val="000000"/>
        </w:rPr>
        <w:t>Učenici će u dva polja nacrtati 1. zrno gorušičino koje izrasta u veliku biljku i 2. malo kvasca koje mijenja cijelo tijesto. Ispod crteža pišu: „Mali početak – veliki učinak.“</w:t>
      </w:r>
    </w:p>
    <w:p w14:paraId="3483A4D1" w14:textId="77777777" w:rsidR="00D01D42" w:rsidRDefault="00D01D42">
      <w:pPr>
        <w:spacing w:before="220" w:after="0" w:line="240" w:lineRule="auto"/>
        <w:rPr>
          <w:rFonts w:eastAsia="Calibri"/>
          <w:color w:val="000000"/>
        </w:rPr>
      </w:pPr>
    </w:p>
    <w:p w14:paraId="4DB1AEC6" w14:textId="77777777" w:rsidR="00D01D42" w:rsidRDefault="00D01D42">
      <w:pPr>
        <w:spacing w:before="220" w:after="0" w:line="240" w:lineRule="auto"/>
        <w:rPr>
          <w:rFonts w:eastAsia="Calibri"/>
          <w:color w:val="000000"/>
        </w:rPr>
      </w:pPr>
    </w:p>
    <w:p w14:paraId="749478F6" w14:textId="1112E243" w:rsidR="00F166D4" w:rsidRDefault="0047709D">
      <w:pPr>
        <w:spacing w:before="220" w:after="0" w:line="240" w:lineRule="auto"/>
      </w:pPr>
      <w:r>
        <w:rPr>
          <w:rFonts w:eastAsia="Calibri"/>
          <w:color w:val="000000"/>
        </w:rPr>
        <w:t>Radni predložak:</w:t>
      </w:r>
    </w:p>
    <w:p w14:paraId="7EF15AE4" w14:textId="77777777" w:rsidR="00F166D4" w:rsidRDefault="00CD7336">
      <w:pPr>
        <w:spacing w:before="220" w:after="0" w:line="240" w:lineRule="auto"/>
        <w:jc w:val="center"/>
      </w:pPr>
      <w:r w:rsidRPr="00CD7336">
        <w:rPr>
          <w:noProof/>
        </w:rPr>
        <w:drawing>
          <wp:inline distT="0" distB="0" distL="0" distR="0" wp14:anchorId="0D7BB0FF" wp14:editId="58CDC5DF">
            <wp:extent cx="6652800" cy="3240000"/>
            <wp:effectExtent l="0" t="0" r="0" b="0"/>
            <wp:docPr id="1204308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0884" name=""/>
                    <pic:cNvPicPr/>
                  </pic:nvPicPr>
                  <pic:blipFill rotWithShape="1">
                    <a:blip r:embed="rId29"/>
                    <a:srcRect t="13475"/>
                    <a:stretch>
                      <a:fillRect/>
                    </a:stretch>
                  </pic:blipFill>
                  <pic:spPr bwMode="auto">
                    <a:xfrm>
                      <a:off x="0" y="0"/>
                      <a:ext cx="6652800" cy="3240000"/>
                    </a:xfrm>
                    <a:prstGeom prst="rect">
                      <a:avLst/>
                    </a:prstGeom>
                    <a:ln>
                      <a:noFill/>
                    </a:ln>
                    <a:extLst>
                      <a:ext uri="{53640926-AAD7-44D8-BBD7-CCE9431645EC}">
                        <a14:shadowObscured xmlns:a14="http://schemas.microsoft.com/office/drawing/2010/main"/>
                      </a:ext>
                    </a:extLst>
                  </pic:spPr>
                </pic:pic>
              </a:graphicData>
            </a:graphic>
          </wp:inline>
        </w:drawing>
      </w:r>
    </w:p>
    <w:p w14:paraId="0C38E1D4" w14:textId="77777777" w:rsidR="00F166D4" w:rsidRPr="00D84FA2" w:rsidRDefault="0047709D" w:rsidP="00D84FA2">
      <w:pPr>
        <w:rPr>
          <w:i/>
          <w:iCs/>
          <w:color w:val="808080" w:themeColor="background1" w:themeShade="80"/>
        </w:rPr>
      </w:pPr>
      <w:r w:rsidRPr="00D84FA2">
        <w:rPr>
          <w:i/>
          <w:iCs/>
          <w:color w:val="808080" w:themeColor="background1" w:themeShade="80"/>
        </w:rPr>
        <w:t>Mogući primjer rješenja:</w:t>
      </w:r>
    </w:p>
    <w:p w14:paraId="7D3C455F" w14:textId="77777777" w:rsidR="00F166D4" w:rsidRDefault="00B030EB">
      <w:pPr>
        <w:spacing w:before="220" w:after="0" w:line="240" w:lineRule="auto"/>
        <w:jc w:val="center"/>
      </w:pPr>
      <w:r w:rsidRPr="00B030EB">
        <w:rPr>
          <w:noProof/>
        </w:rPr>
        <w:drawing>
          <wp:inline distT="0" distB="0" distL="0" distR="0" wp14:anchorId="6B15FECB" wp14:editId="12B87109">
            <wp:extent cx="6771600" cy="3240000"/>
            <wp:effectExtent l="0" t="0" r="0" b="0"/>
            <wp:docPr id="17389307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30797" name=""/>
                    <pic:cNvPicPr/>
                  </pic:nvPicPr>
                  <pic:blipFill rotWithShape="1">
                    <a:blip r:embed="rId30"/>
                    <a:srcRect t="14973"/>
                    <a:stretch>
                      <a:fillRect/>
                    </a:stretch>
                  </pic:blipFill>
                  <pic:spPr bwMode="auto">
                    <a:xfrm>
                      <a:off x="0" y="0"/>
                      <a:ext cx="6771600" cy="3240000"/>
                    </a:xfrm>
                    <a:prstGeom prst="rect">
                      <a:avLst/>
                    </a:prstGeom>
                    <a:ln>
                      <a:noFill/>
                    </a:ln>
                    <a:extLst>
                      <a:ext uri="{53640926-AAD7-44D8-BBD7-CCE9431645EC}">
                        <a14:shadowObscured xmlns:a14="http://schemas.microsoft.com/office/drawing/2010/main"/>
                      </a:ext>
                    </a:extLst>
                  </pic:spPr>
                </pic:pic>
              </a:graphicData>
            </a:graphic>
          </wp:inline>
        </w:drawing>
      </w:r>
    </w:p>
    <w:p w14:paraId="0C3E5908" w14:textId="77777777" w:rsidR="00F166D4" w:rsidRDefault="0047709D">
      <w:pPr>
        <w:keepNext/>
        <w:spacing w:before="100" w:after="40" w:line="240" w:lineRule="auto"/>
      </w:pPr>
      <w:r>
        <w:rPr>
          <w:rFonts w:eastAsia="Calibri"/>
          <w:b/>
          <w:color w:val="C96A00"/>
          <w:sz w:val="26"/>
        </w:rPr>
        <w:t>Aktivnost 15: Poučna priča</w:t>
      </w:r>
      <w:r>
        <w:rPr>
          <w:rFonts w:eastAsia="Calibri"/>
          <w:i/>
          <w:color w:val="6B6B6B"/>
          <w:sz w:val="20"/>
        </w:rPr>
        <w:t xml:space="preserve"> (individualni rad i razgovor, 7 minuta)</w:t>
      </w:r>
    </w:p>
    <w:p w14:paraId="4EEA43C6" w14:textId="77777777" w:rsidR="00F166D4" w:rsidRDefault="0047709D">
      <w:pPr>
        <w:spacing w:after="0" w:line="240" w:lineRule="auto"/>
        <w:jc w:val="both"/>
      </w:pPr>
      <w:r>
        <w:rPr>
          <w:rFonts w:eastAsia="Calibri"/>
          <w:i/>
          <w:color w:val="000000"/>
        </w:rPr>
        <w:t>Vjeroučitelj će pročitati poučnu priču.</w:t>
      </w:r>
    </w:p>
    <w:p w14:paraId="0C36E1CB" w14:textId="77777777" w:rsidR="00F166D4" w:rsidRDefault="0047709D">
      <w:pPr>
        <w:spacing w:before="220" w:after="0" w:line="240" w:lineRule="auto"/>
      </w:pPr>
      <w:r>
        <w:rPr>
          <w:rFonts w:eastAsia="Calibri"/>
          <w:b/>
          <w:color w:val="000000"/>
        </w:rPr>
        <w:t>Papirić ispod knjige</w:t>
      </w:r>
    </w:p>
    <w:p w14:paraId="3080DA93" w14:textId="77777777" w:rsidR="00F166D4" w:rsidRDefault="0047709D">
      <w:pPr>
        <w:spacing w:after="0" w:line="240" w:lineRule="auto"/>
        <w:jc w:val="both"/>
      </w:pPr>
      <w:r>
        <w:rPr>
          <w:rFonts w:eastAsia="Calibri"/>
          <w:color w:val="000000"/>
        </w:rPr>
        <w:t>U knjižnici je Petra posuđivala isti udžbenik kao i mnogi učenici prije nje. Jednoga dana ispod korica pronašla je mali papirić: „Ako ti je danas teško, nemoj odustati. Napravi samo sljedeći mali korak.“ Nije znala tko ga je napisao. Spremila ga je u pernicu i pročitala nekoliko puta prije teškoga testa. Poslije je na drugi papirić napisala: „Pitaj ako ne razumiješ – netko će ti pomoći.“ Ostavi ga je u knjizi koju je vraćala. Nakon nekoliko tjedana knjižničarka je primijetila da se u nekim knjigama pojavljuju kratke poruke ohrabrenja. Nitko nije pokrenuo veliki projekt. Jedna mala rečenica jednostavno je potaknula drugu.</w:t>
      </w:r>
    </w:p>
    <w:p w14:paraId="5A4E0B39" w14:textId="77777777" w:rsidR="00F166D4" w:rsidRDefault="0047709D">
      <w:pPr>
        <w:keepNext/>
        <w:spacing w:before="220" w:after="0" w:line="240" w:lineRule="auto"/>
      </w:pPr>
      <w:r>
        <w:rPr>
          <w:rFonts w:eastAsia="Calibri"/>
          <w:color w:val="000000"/>
        </w:rPr>
        <w:t>Razgovor:</w:t>
      </w:r>
    </w:p>
    <w:p w14:paraId="7F117108" w14:textId="77777777" w:rsidR="00F166D4" w:rsidRDefault="0047709D">
      <w:pPr>
        <w:pStyle w:val="Odlomakpopisa"/>
        <w:numPr>
          <w:ilvl w:val="0"/>
          <w:numId w:val="39"/>
        </w:numPr>
        <w:spacing w:after="20" w:line="240" w:lineRule="auto"/>
        <w:jc w:val="both"/>
      </w:pPr>
      <w:r>
        <w:rPr>
          <w:rFonts w:eastAsia="Calibri"/>
          <w:color w:val="000000"/>
        </w:rPr>
        <w:t>Na koju prispodobu podsjeća mali početak koji se širi?</w:t>
      </w:r>
      <w:r>
        <w:rPr>
          <w:rFonts w:eastAsia="Calibri"/>
          <w:color w:val="6B6B6B"/>
          <w:sz w:val="18"/>
        </w:rPr>
        <w:t xml:space="preserve"> (Na zrno gorušičino ili kvasac.)</w:t>
      </w:r>
    </w:p>
    <w:p w14:paraId="5B2A2C40" w14:textId="77777777" w:rsidR="00F166D4" w:rsidRDefault="0047709D">
      <w:pPr>
        <w:pStyle w:val="Odlomakpopisa"/>
        <w:numPr>
          <w:ilvl w:val="0"/>
          <w:numId w:val="39"/>
        </w:numPr>
        <w:spacing w:after="20" w:line="240" w:lineRule="auto"/>
        <w:jc w:val="both"/>
      </w:pPr>
      <w:r>
        <w:rPr>
          <w:rFonts w:eastAsia="Calibri"/>
          <w:color w:val="000000"/>
        </w:rPr>
        <w:t>Zašto mala dobra riječ može imati velik učinak?</w:t>
      </w:r>
      <w:r>
        <w:rPr>
          <w:rFonts w:eastAsia="Calibri"/>
          <w:color w:val="6B6B6B"/>
          <w:sz w:val="18"/>
        </w:rPr>
        <w:t xml:space="preserve"> (Može ohrabriti drugoga i potaknuti novo dobro.)</w:t>
      </w:r>
    </w:p>
    <w:p w14:paraId="7BF08643" w14:textId="77777777" w:rsidR="00F166D4" w:rsidRDefault="0047709D">
      <w:pPr>
        <w:spacing w:before="220" w:after="0" w:line="240" w:lineRule="auto"/>
        <w:jc w:val="both"/>
      </w:pPr>
      <w:r>
        <w:rPr>
          <w:rFonts w:eastAsia="Calibri"/>
          <w:b/>
          <w:color w:val="000000"/>
        </w:rPr>
        <w:t xml:space="preserve">Pouka: </w:t>
      </w:r>
      <w:r>
        <w:rPr>
          <w:rFonts w:eastAsia="Calibri"/>
          <w:color w:val="000000"/>
        </w:rPr>
        <w:t>Dobro može početi malenim i skrivenim korakom, a zatim rasti i širiti se.</w:t>
      </w:r>
    </w:p>
    <w:p w14:paraId="555BB193" w14:textId="77777777" w:rsidR="00F166D4" w:rsidRDefault="0047709D">
      <w:pPr>
        <w:keepNext/>
        <w:spacing w:before="100" w:after="40" w:line="240" w:lineRule="auto"/>
      </w:pPr>
      <w:r>
        <w:rPr>
          <w:rFonts w:eastAsia="Calibri"/>
          <w:b/>
          <w:color w:val="C96A00"/>
          <w:sz w:val="26"/>
        </w:rPr>
        <w:t>Aktivnost 16: Zapišimo!</w:t>
      </w:r>
      <w:r>
        <w:rPr>
          <w:rFonts w:eastAsia="Calibri"/>
          <w:i/>
          <w:color w:val="6B6B6B"/>
          <w:sz w:val="20"/>
        </w:rPr>
        <w:t xml:space="preserve"> (individualni rad uz zajedničku provjeru, 7 minuta)</w:t>
      </w:r>
    </w:p>
    <w:p w14:paraId="39B82A59" w14:textId="77777777" w:rsidR="00F166D4" w:rsidRDefault="0047709D">
      <w:pPr>
        <w:spacing w:after="0" w:line="240" w:lineRule="auto"/>
        <w:jc w:val="both"/>
      </w:pPr>
      <w:r>
        <w:rPr>
          <w:rFonts w:eastAsia="Calibri"/>
          <w:color w:val="000000"/>
        </w:rPr>
        <w:t xml:space="preserve">Učenici će u bilježnicu nacrtati </w:t>
      </w:r>
      <w:r w:rsidRPr="00E114E8">
        <w:rPr>
          <w:rFonts w:eastAsia="Calibri"/>
          <w:b/>
          <w:bCs/>
          <w:color w:val="000000"/>
        </w:rPr>
        <w:t>malu umnu mapu</w:t>
      </w:r>
      <w:r>
        <w:rPr>
          <w:rFonts w:eastAsia="Calibri"/>
          <w:color w:val="000000"/>
        </w:rPr>
        <w:t xml:space="preserve"> prema ponuđenim pojmovima. U sredini je PRISPODOBA, a pet grana vode prema ključnim obilježjima.</w:t>
      </w:r>
    </w:p>
    <w:p w14:paraId="693D58EB" w14:textId="77777777" w:rsidR="00F166D4" w:rsidRDefault="0047709D">
      <w:pPr>
        <w:spacing w:after="0" w:line="240" w:lineRule="auto"/>
        <w:jc w:val="both"/>
        <w:rPr>
          <w:rFonts w:eastAsia="Calibri"/>
          <w:i/>
          <w:color w:val="6B6B6B"/>
          <w:sz w:val="20"/>
        </w:rPr>
      </w:pPr>
      <w:r>
        <w:rPr>
          <w:rFonts w:eastAsia="Calibri"/>
          <w:i/>
          <w:color w:val="6B6B6B"/>
          <w:sz w:val="20"/>
        </w:rPr>
        <w:t>Rješenje: Grane: kratka priča; svakodnevni život; slikovita usporedba; preneseno značenje; poruka o kraljevstvu Božjem.</w:t>
      </w:r>
    </w:p>
    <w:p w14:paraId="71891F3D" w14:textId="77777777" w:rsidR="00D84FA2" w:rsidRDefault="00D84FA2">
      <w:pPr>
        <w:spacing w:after="0" w:line="240" w:lineRule="auto"/>
        <w:jc w:val="both"/>
      </w:pPr>
    </w:p>
    <w:tbl>
      <w:tblPr>
        <w:tblStyle w:val="Reetkatablice"/>
        <w:tblW w:w="5000" w:type="pct"/>
        <w:tblLook w:val="04A0" w:firstRow="1" w:lastRow="0" w:firstColumn="1" w:lastColumn="0" w:noHBand="0" w:noVBand="1"/>
      </w:tblPr>
      <w:tblGrid>
        <w:gridCol w:w="10671"/>
      </w:tblGrid>
      <w:tr w:rsidR="00427510" w14:paraId="7DBEB7CF" w14:textId="77777777" w:rsidTr="00DC7A4F">
        <w:tc>
          <w:tcPr>
            <w:tcW w:w="10681" w:type="dxa"/>
            <w:shd w:val="clear" w:color="auto" w:fill="FFF2CC"/>
          </w:tcPr>
          <w:p w14:paraId="5EE86D75" w14:textId="15BBF906" w:rsidR="00E114E8" w:rsidRPr="00E114E8" w:rsidRDefault="0047709D" w:rsidP="00E114E8">
            <w:pPr>
              <w:spacing w:after="0" w:line="240" w:lineRule="auto"/>
              <w:jc w:val="center"/>
            </w:pPr>
            <w:r>
              <w:rPr>
                <w:rFonts w:eastAsia="Calibri"/>
                <w:b/>
                <w:color w:val="C96A00"/>
                <w:sz w:val="48"/>
              </w:rPr>
              <w:t>PRISPODOB</w:t>
            </w:r>
            <w:r w:rsidR="00686B3F">
              <w:rPr>
                <w:rFonts w:eastAsia="Calibri"/>
                <w:b/>
                <w:color w:val="C96A00"/>
                <w:sz w:val="48"/>
              </w:rPr>
              <w:t>E</w:t>
            </w:r>
          </w:p>
          <w:p w14:paraId="38614221" w14:textId="2E391507" w:rsidR="00F166D4" w:rsidRDefault="0047709D">
            <w:pPr>
              <w:spacing w:after="0" w:line="240" w:lineRule="auto"/>
            </w:pPr>
            <w:r>
              <w:rPr>
                <w:rFonts w:eastAsia="Calibri"/>
                <w:color w:val="000000"/>
                <w:sz w:val="48"/>
              </w:rPr>
              <w:t>U sredini napiši: PRISPODOBA</w:t>
            </w:r>
          </w:p>
          <w:p w14:paraId="0632B546" w14:textId="77777777" w:rsidR="00F166D4" w:rsidRDefault="0047709D">
            <w:pPr>
              <w:spacing w:after="0" w:line="240" w:lineRule="auto"/>
            </w:pPr>
            <w:r>
              <w:rPr>
                <w:rFonts w:eastAsia="Calibri"/>
                <w:color w:val="000000"/>
                <w:sz w:val="48"/>
              </w:rPr>
              <w:t>Dodaj pet grana:</w:t>
            </w:r>
          </w:p>
          <w:p w14:paraId="6260E444" w14:textId="77777777" w:rsidR="00F166D4" w:rsidRDefault="0047709D">
            <w:pPr>
              <w:spacing w:after="0" w:line="240" w:lineRule="auto"/>
            </w:pPr>
            <w:r>
              <w:rPr>
                <w:rFonts w:eastAsia="Calibri"/>
                <w:color w:val="000000"/>
                <w:sz w:val="48"/>
              </w:rPr>
              <w:t>• kratka priča</w:t>
            </w:r>
          </w:p>
          <w:p w14:paraId="3A21FA7E" w14:textId="77777777" w:rsidR="00F166D4" w:rsidRDefault="0047709D">
            <w:pPr>
              <w:spacing w:after="0" w:line="240" w:lineRule="auto"/>
            </w:pPr>
            <w:r>
              <w:rPr>
                <w:rFonts w:eastAsia="Calibri"/>
                <w:color w:val="000000"/>
                <w:sz w:val="48"/>
              </w:rPr>
              <w:t>• svakodnevni život</w:t>
            </w:r>
          </w:p>
          <w:p w14:paraId="44937BEE" w14:textId="77777777" w:rsidR="00F166D4" w:rsidRDefault="0047709D">
            <w:pPr>
              <w:spacing w:after="0" w:line="240" w:lineRule="auto"/>
            </w:pPr>
            <w:r>
              <w:rPr>
                <w:rFonts w:eastAsia="Calibri"/>
                <w:color w:val="000000"/>
                <w:sz w:val="48"/>
              </w:rPr>
              <w:t>• slikovita usporedba</w:t>
            </w:r>
          </w:p>
          <w:p w14:paraId="6906303A" w14:textId="77777777" w:rsidR="00F166D4" w:rsidRDefault="0047709D">
            <w:pPr>
              <w:spacing w:after="0" w:line="240" w:lineRule="auto"/>
            </w:pPr>
            <w:r>
              <w:rPr>
                <w:rFonts w:eastAsia="Calibri"/>
                <w:color w:val="000000"/>
                <w:sz w:val="48"/>
              </w:rPr>
              <w:t>• preneseno značenje</w:t>
            </w:r>
          </w:p>
          <w:p w14:paraId="2D7507F3" w14:textId="77777777" w:rsidR="00F166D4" w:rsidRDefault="0047709D">
            <w:pPr>
              <w:spacing w:after="0" w:line="240" w:lineRule="auto"/>
            </w:pPr>
            <w:r>
              <w:rPr>
                <w:rFonts w:eastAsia="Calibri"/>
                <w:color w:val="000000"/>
                <w:sz w:val="48"/>
              </w:rPr>
              <w:t>• poruka o kraljevstvu Božjem</w:t>
            </w:r>
          </w:p>
        </w:tc>
      </w:tr>
    </w:tbl>
    <w:p w14:paraId="189E8BCB" w14:textId="77777777" w:rsidR="00F166D4" w:rsidRDefault="0047709D">
      <w:pPr>
        <w:keepNext/>
        <w:spacing w:before="100" w:after="40" w:line="240" w:lineRule="auto"/>
      </w:pPr>
      <w:r>
        <w:rPr>
          <w:rFonts w:eastAsia="Calibri"/>
          <w:b/>
          <w:color w:val="C96A00"/>
          <w:sz w:val="26"/>
        </w:rPr>
        <w:t>Aktivnost 17: Radna bilježnica</w:t>
      </w:r>
      <w:r>
        <w:rPr>
          <w:rFonts w:eastAsia="Calibri"/>
          <w:i/>
          <w:color w:val="6B6B6B"/>
          <w:sz w:val="20"/>
        </w:rPr>
        <w:t xml:space="preserve"> (individualni rad uz zajedničku provjeru, približno 10 minuta)</w:t>
      </w:r>
    </w:p>
    <w:p w14:paraId="1565AD83" w14:textId="77777777" w:rsidR="00F166D4" w:rsidRDefault="0047709D">
      <w:pPr>
        <w:spacing w:after="0" w:line="240" w:lineRule="auto"/>
        <w:jc w:val="both"/>
      </w:pPr>
      <w:r>
        <w:rPr>
          <w:rFonts w:eastAsia="Calibri"/>
          <w:color w:val="000000"/>
        </w:rPr>
        <w:t>Učenici će uz pomoć vjeroučitelja rješavati RB, str. 70 (mogu biti i odabrani zadatci po želji).</w:t>
      </w:r>
    </w:p>
    <w:p w14:paraId="78BE27FE" w14:textId="77777777" w:rsidR="00F166D4" w:rsidRDefault="0047709D">
      <w:pPr>
        <w:keepNext/>
        <w:spacing w:before="100" w:after="40" w:line="240" w:lineRule="auto"/>
      </w:pPr>
      <w:r>
        <w:rPr>
          <w:rFonts w:eastAsia="Calibri"/>
          <w:b/>
          <w:color w:val="C96A00"/>
          <w:sz w:val="26"/>
        </w:rPr>
        <w:t>Aktivnost 18: Formativna provjera</w:t>
      </w:r>
      <w:r>
        <w:rPr>
          <w:rFonts w:eastAsia="Calibri"/>
          <w:i/>
          <w:color w:val="6B6B6B"/>
          <w:sz w:val="20"/>
        </w:rPr>
        <w:t xml:space="preserve"> (frontalni rad i individualni odgovor, 6 minuta)</w:t>
      </w:r>
    </w:p>
    <w:p w14:paraId="32113E53" w14:textId="77777777" w:rsidR="00F166D4" w:rsidRDefault="0047709D">
      <w:pPr>
        <w:spacing w:after="0" w:line="240" w:lineRule="auto"/>
        <w:jc w:val="both"/>
      </w:pPr>
      <w:r>
        <w:rPr>
          <w:rFonts w:eastAsia="Calibri"/>
          <w:color w:val="000000"/>
        </w:rPr>
        <w:t>Učenici odgovaraju T – točno ili N – netočno. Netočne tvrdnje odmah usmeno ispravljaju.</w:t>
      </w:r>
    </w:p>
    <w:p w14:paraId="5A90C427" w14:textId="77777777" w:rsidR="00F166D4" w:rsidRDefault="0047709D">
      <w:pPr>
        <w:pStyle w:val="Odlomakpopisa"/>
        <w:numPr>
          <w:ilvl w:val="0"/>
          <w:numId w:val="39"/>
        </w:numPr>
        <w:spacing w:after="20" w:line="240" w:lineRule="auto"/>
        <w:jc w:val="both"/>
      </w:pPr>
      <w:r>
        <w:rPr>
          <w:rFonts w:eastAsia="Calibri"/>
          <w:color w:val="000000"/>
        </w:rPr>
        <w:t>Prispodoba je priča bez ikakva prenesenog značenja.</w:t>
      </w:r>
      <w:r>
        <w:rPr>
          <w:rFonts w:eastAsia="Calibri"/>
          <w:color w:val="6B6B6B"/>
          <w:sz w:val="18"/>
        </w:rPr>
        <w:t xml:space="preserve"> (N – ima preneseni smisao i dublju poruku.)</w:t>
      </w:r>
    </w:p>
    <w:p w14:paraId="7EC1E960" w14:textId="77777777" w:rsidR="00F166D4" w:rsidRDefault="0047709D">
      <w:pPr>
        <w:pStyle w:val="Odlomakpopisa"/>
        <w:numPr>
          <w:ilvl w:val="0"/>
          <w:numId w:val="39"/>
        </w:numPr>
        <w:spacing w:after="20" w:line="240" w:lineRule="auto"/>
        <w:jc w:val="both"/>
      </w:pPr>
      <w:r>
        <w:rPr>
          <w:rFonts w:eastAsia="Calibri"/>
          <w:color w:val="000000"/>
        </w:rPr>
        <w:t>Isus koristi poznate slike iz svakodnevnoga života.</w:t>
      </w:r>
      <w:r>
        <w:rPr>
          <w:rFonts w:eastAsia="Calibri"/>
          <w:color w:val="6B6B6B"/>
          <w:sz w:val="18"/>
        </w:rPr>
        <w:t xml:space="preserve"> (T)</w:t>
      </w:r>
    </w:p>
    <w:p w14:paraId="70230693" w14:textId="77777777" w:rsidR="00F166D4" w:rsidRDefault="0047709D">
      <w:pPr>
        <w:pStyle w:val="Odlomakpopisa"/>
        <w:numPr>
          <w:ilvl w:val="0"/>
          <w:numId w:val="39"/>
        </w:numPr>
        <w:spacing w:after="20" w:line="240" w:lineRule="auto"/>
        <w:jc w:val="both"/>
      </w:pPr>
      <w:r>
        <w:rPr>
          <w:rFonts w:eastAsia="Calibri"/>
          <w:color w:val="000000"/>
        </w:rPr>
        <w:t>U prispodobi o sijaču dobra zemlja označuje onoga koji sluša i razumije Riječ.</w:t>
      </w:r>
      <w:r>
        <w:rPr>
          <w:rFonts w:eastAsia="Calibri"/>
          <w:color w:val="6B6B6B"/>
          <w:sz w:val="18"/>
        </w:rPr>
        <w:t xml:space="preserve"> (T)</w:t>
      </w:r>
    </w:p>
    <w:p w14:paraId="0AC03B9A" w14:textId="77777777" w:rsidR="00F166D4" w:rsidRDefault="0047709D">
      <w:pPr>
        <w:pStyle w:val="Odlomakpopisa"/>
        <w:numPr>
          <w:ilvl w:val="0"/>
          <w:numId w:val="39"/>
        </w:numPr>
        <w:spacing w:after="20" w:line="240" w:lineRule="auto"/>
        <w:jc w:val="both"/>
      </w:pPr>
      <w:r>
        <w:rPr>
          <w:rFonts w:eastAsia="Calibri"/>
          <w:color w:val="000000"/>
        </w:rPr>
        <w:t>Zrno gorušičino pokazuje kako velik početak postaje malen. (N – malen početak raste.)</w:t>
      </w:r>
    </w:p>
    <w:p w14:paraId="17A7E9FD" w14:textId="77777777" w:rsidR="00E114E8" w:rsidRPr="00E114E8" w:rsidRDefault="0047709D" w:rsidP="00E114E8">
      <w:pPr>
        <w:pStyle w:val="Odlomakpopisa"/>
        <w:numPr>
          <w:ilvl w:val="0"/>
          <w:numId w:val="39"/>
        </w:numPr>
        <w:spacing w:after="20" w:line="240" w:lineRule="auto"/>
        <w:jc w:val="both"/>
      </w:pPr>
      <w:r>
        <w:rPr>
          <w:rFonts w:eastAsia="Calibri"/>
          <w:color w:val="000000"/>
        </w:rPr>
        <w:t>Kvasac pokazuje skriveno djelovanje koje mijenja cjelinu.</w:t>
      </w:r>
      <w:r>
        <w:rPr>
          <w:rFonts w:eastAsia="Calibri"/>
          <w:color w:val="6B6B6B"/>
          <w:sz w:val="18"/>
        </w:rPr>
        <w:t xml:space="preserve"> (T)</w:t>
      </w:r>
    </w:p>
    <w:p w14:paraId="65B90FA6" w14:textId="77777777" w:rsidR="00E114E8" w:rsidRPr="00E114E8" w:rsidRDefault="005A4446" w:rsidP="00E114E8">
      <w:pPr>
        <w:pStyle w:val="Odlomakpopisa"/>
        <w:numPr>
          <w:ilvl w:val="0"/>
          <w:numId w:val="39"/>
        </w:numPr>
        <w:spacing w:after="20" w:line="240" w:lineRule="auto"/>
        <w:jc w:val="both"/>
      </w:pPr>
      <w:r w:rsidRPr="00E114E8">
        <w:rPr>
          <w:rFonts w:eastAsia="Calibri"/>
          <w:color w:val="000000"/>
        </w:rPr>
        <w:t>U prispodobi o kukolju domaćin zapovijeda da se kukolj odmah iščupa. (N – traži da oboje raste do žetve.)</w:t>
      </w:r>
    </w:p>
    <w:p w14:paraId="1EAFD9BE" w14:textId="56646D11" w:rsidR="00C31155" w:rsidRDefault="005A4446" w:rsidP="00E114E8">
      <w:pPr>
        <w:pStyle w:val="Odlomakpopisa"/>
        <w:numPr>
          <w:ilvl w:val="0"/>
          <w:numId w:val="39"/>
        </w:numPr>
        <w:spacing w:after="20" w:line="240" w:lineRule="auto"/>
        <w:jc w:val="both"/>
      </w:pPr>
      <w:r w:rsidRPr="00E114E8">
        <w:rPr>
          <w:rFonts w:eastAsia="Calibri"/>
          <w:color w:val="000000"/>
        </w:rPr>
        <w:t>Pastir se raduje kada pronađe izgubljenu ovcu. (T)</w:t>
      </w:r>
    </w:p>
    <w:p w14:paraId="5B410CF6" w14:textId="77777777" w:rsidR="00F166D4" w:rsidRDefault="0047709D">
      <w:pPr>
        <w:keepNext/>
        <w:spacing w:before="100" w:after="40" w:line="240" w:lineRule="auto"/>
      </w:pPr>
      <w:r>
        <w:rPr>
          <w:rFonts w:eastAsia="Calibri"/>
          <w:b/>
          <w:color w:val="C96A00"/>
          <w:sz w:val="26"/>
        </w:rPr>
        <w:t>Aktivnost 19: Digitalni zadatci</w:t>
      </w:r>
      <w:r>
        <w:rPr>
          <w:rFonts w:eastAsia="Calibri"/>
          <w:i/>
          <w:color w:val="6B6B6B"/>
          <w:sz w:val="20"/>
        </w:rPr>
        <w:t xml:space="preserve"> (individualni rad ili rad u paru, 8 minuta)</w:t>
      </w:r>
    </w:p>
    <w:p w14:paraId="699B2962" w14:textId="77777777" w:rsidR="00F166D4" w:rsidRDefault="0047709D">
      <w:pPr>
        <w:spacing w:after="0" w:line="240" w:lineRule="auto"/>
        <w:jc w:val="both"/>
        <w:rPr>
          <w:rFonts w:eastAsia="Calibri"/>
          <w:color w:val="000000"/>
        </w:rPr>
      </w:pPr>
      <w:r>
        <w:rPr>
          <w:rFonts w:eastAsia="Calibri"/>
          <w:color w:val="000000"/>
        </w:rPr>
        <w:t>Učenici će riješiti online križaljku i od početnih slova složiti konačni pojam.</w:t>
      </w:r>
    </w:p>
    <w:p w14:paraId="008F83A6" w14:textId="77777777" w:rsidR="00CD7336" w:rsidRDefault="00CD7336" w:rsidP="00CD7336">
      <w:pPr>
        <w:spacing w:after="0" w:line="240" w:lineRule="auto"/>
        <w:jc w:val="both"/>
      </w:pPr>
      <w:r>
        <w:rPr>
          <w:rFonts w:eastAsia="Calibri"/>
          <w:i/>
          <w:color w:val="6B6B6B"/>
          <w:sz w:val="20"/>
        </w:rPr>
        <w:t>Rješenje: PRISPODOBA.</w:t>
      </w:r>
    </w:p>
    <w:p w14:paraId="1CBA3220" w14:textId="77777777" w:rsidR="00CD7336" w:rsidRDefault="00CD7336">
      <w:pPr>
        <w:spacing w:after="0" w:line="240" w:lineRule="auto"/>
        <w:jc w:val="both"/>
      </w:pPr>
    </w:p>
    <w:p w14:paraId="2E21BFA8" w14:textId="77777777" w:rsidR="00CD7336" w:rsidRDefault="00CD7336" w:rsidP="00CD7336">
      <w:pPr>
        <w:spacing w:after="0"/>
        <w:jc w:val="both"/>
      </w:pPr>
      <w:hyperlink r:id="rId31">
        <w:r w:rsidRPr="002A16EB">
          <w:rPr>
            <w:b/>
            <w:bCs/>
            <w:color w:val="0000FF"/>
            <w:u w:val="single"/>
          </w:rPr>
          <w:t>klikni ovdje – poveznica</w:t>
        </w:r>
      </w:hyperlink>
    </w:p>
    <w:p w14:paraId="5FC260B1" w14:textId="77777777" w:rsidR="00CD7336" w:rsidRDefault="00CD7336" w:rsidP="00CD7336">
      <w:pPr>
        <w:spacing w:after="0"/>
        <w:jc w:val="both"/>
      </w:pPr>
    </w:p>
    <w:p w14:paraId="3F044187" w14:textId="77777777" w:rsidR="00CD7336" w:rsidRPr="00CD7336" w:rsidRDefault="00CD7336" w:rsidP="00CD7336">
      <w:pPr>
        <w:spacing w:after="0"/>
        <w:jc w:val="both"/>
        <w:rPr>
          <w:b/>
          <w:bCs/>
        </w:rPr>
      </w:pPr>
      <w:r w:rsidRPr="00CD7336">
        <w:rPr>
          <w:b/>
          <w:bCs/>
        </w:rPr>
        <w:t>Kod:</w:t>
      </w:r>
    </w:p>
    <w:p w14:paraId="2152A452" w14:textId="77777777" w:rsidR="00CD7336" w:rsidRPr="0081700A" w:rsidRDefault="00CD7336" w:rsidP="00CD7336">
      <w:pPr>
        <w:spacing w:after="0"/>
        <w:jc w:val="both"/>
        <w:rPr>
          <w:b/>
          <w:bCs/>
        </w:rPr>
      </w:pPr>
      <w:r>
        <w:rPr>
          <w:noProof/>
        </w:rPr>
        <w:drawing>
          <wp:inline distT="0" distB="0" distL="0" distR="0" wp14:anchorId="74C8052C" wp14:editId="4948AD0D">
            <wp:extent cx="1440000" cy="1440000"/>
            <wp:effectExtent l="0" t="0" r="8255" b="8255"/>
            <wp:docPr id="1313431334" name="Slika 5"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ko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7A76B42E" w14:textId="77777777" w:rsidR="00F166D4" w:rsidRDefault="0047709D">
      <w:pPr>
        <w:spacing w:before="220" w:after="0" w:line="240" w:lineRule="auto"/>
        <w:jc w:val="both"/>
      </w:pPr>
      <w:r>
        <w:rPr>
          <w:rFonts w:eastAsia="Calibri"/>
          <w:b/>
          <w:color w:val="000000"/>
        </w:rPr>
        <w:t xml:space="preserve">Nedigitalna alternativa: </w:t>
      </w:r>
      <w:r>
        <w:rPr>
          <w:rFonts w:eastAsia="Calibri"/>
          <w:color w:val="000000"/>
        </w:rPr>
        <w:t>Parovi dobivaju deset kartica: pet slika iz prispodoba i pet značenja. Pronalaze parove i objašnjavaju jedan izbor.</w:t>
      </w:r>
    </w:p>
    <w:p w14:paraId="36EB331C" w14:textId="77777777" w:rsidR="00F166D4" w:rsidRDefault="0047709D">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5"/>
        <w:gridCol w:w="5336"/>
      </w:tblGrid>
      <w:tr w:rsidR="00F166D4" w14:paraId="0ADB4D52" w14:textId="77777777">
        <w:trPr>
          <w:cantSplit/>
        </w:trPr>
        <w:tc>
          <w:tcPr>
            <w:tcW w:w="5340" w:type="dxa"/>
            <w:shd w:val="clear" w:color="auto" w:fill="5B9BD5"/>
            <w:vAlign w:val="center"/>
          </w:tcPr>
          <w:p w14:paraId="7814904F" w14:textId="77777777" w:rsidR="00F166D4" w:rsidRDefault="0047709D">
            <w:pPr>
              <w:spacing w:after="0" w:line="240" w:lineRule="auto"/>
              <w:jc w:val="center"/>
            </w:pPr>
            <w:r>
              <w:rPr>
                <w:rFonts w:eastAsia="Calibri"/>
                <w:b/>
                <w:color w:val="FFFFFF"/>
                <w:sz w:val="40"/>
              </w:rPr>
              <w:t>SLIKA</w:t>
            </w:r>
          </w:p>
        </w:tc>
        <w:tc>
          <w:tcPr>
            <w:tcW w:w="5340" w:type="dxa"/>
            <w:shd w:val="clear" w:color="auto" w:fill="ED7D31"/>
            <w:vAlign w:val="center"/>
          </w:tcPr>
          <w:p w14:paraId="47F1306B" w14:textId="77777777" w:rsidR="00F166D4" w:rsidRDefault="0047709D">
            <w:pPr>
              <w:spacing w:after="0" w:line="240" w:lineRule="auto"/>
              <w:jc w:val="center"/>
            </w:pPr>
            <w:r>
              <w:rPr>
                <w:rFonts w:eastAsia="Calibri"/>
                <w:b/>
                <w:color w:val="FFFFFF"/>
                <w:sz w:val="40"/>
              </w:rPr>
              <w:t>ZNAČENJE – IZMIJEŠANO</w:t>
            </w:r>
          </w:p>
        </w:tc>
      </w:tr>
      <w:tr w:rsidR="00F166D4" w14:paraId="2B9F7A8F" w14:textId="77777777">
        <w:trPr>
          <w:cantSplit/>
        </w:trPr>
        <w:tc>
          <w:tcPr>
            <w:tcW w:w="5340" w:type="dxa"/>
            <w:vAlign w:val="center"/>
          </w:tcPr>
          <w:p w14:paraId="1A31EB1A" w14:textId="77777777" w:rsidR="00F166D4" w:rsidRDefault="0047709D" w:rsidP="00CD7336">
            <w:pPr>
              <w:spacing w:after="0" w:line="240" w:lineRule="auto"/>
              <w:ind w:left="174"/>
            </w:pPr>
            <w:r>
              <w:rPr>
                <w:rFonts w:eastAsia="Calibri"/>
                <w:color w:val="000000"/>
                <w:sz w:val="40"/>
              </w:rPr>
              <w:t>sjeme</w:t>
            </w:r>
          </w:p>
        </w:tc>
        <w:tc>
          <w:tcPr>
            <w:tcW w:w="5340" w:type="dxa"/>
            <w:vAlign w:val="center"/>
          </w:tcPr>
          <w:p w14:paraId="081513A6" w14:textId="77777777" w:rsidR="00F166D4" w:rsidRDefault="0047709D" w:rsidP="00CD7336">
            <w:pPr>
              <w:spacing w:after="0" w:line="240" w:lineRule="auto"/>
              <w:ind w:left="174"/>
            </w:pPr>
            <w:r>
              <w:rPr>
                <w:rFonts w:eastAsia="Calibri"/>
                <w:color w:val="000000"/>
                <w:sz w:val="40"/>
              </w:rPr>
              <w:t>skriveno djelovanje koje mijenja cjelinu</w:t>
            </w:r>
          </w:p>
        </w:tc>
      </w:tr>
      <w:tr w:rsidR="00F166D4" w14:paraId="5129F0E6" w14:textId="77777777">
        <w:trPr>
          <w:cantSplit/>
        </w:trPr>
        <w:tc>
          <w:tcPr>
            <w:tcW w:w="5340" w:type="dxa"/>
            <w:shd w:val="clear" w:color="auto" w:fill="F5F5F5"/>
            <w:vAlign w:val="center"/>
          </w:tcPr>
          <w:p w14:paraId="202D7CB8" w14:textId="77777777" w:rsidR="00F166D4" w:rsidRDefault="0047709D" w:rsidP="00CD7336">
            <w:pPr>
              <w:spacing w:after="0" w:line="240" w:lineRule="auto"/>
              <w:ind w:left="174"/>
            </w:pPr>
            <w:r>
              <w:rPr>
                <w:rFonts w:eastAsia="Calibri"/>
                <w:color w:val="000000"/>
                <w:sz w:val="40"/>
              </w:rPr>
              <w:t>dobra zemlja</w:t>
            </w:r>
          </w:p>
        </w:tc>
        <w:tc>
          <w:tcPr>
            <w:tcW w:w="5340" w:type="dxa"/>
            <w:shd w:val="clear" w:color="auto" w:fill="F5F5F5"/>
            <w:vAlign w:val="center"/>
          </w:tcPr>
          <w:p w14:paraId="0C165E3D" w14:textId="77777777" w:rsidR="00F166D4" w:rsidRDefault="0047709D" w:rsidP="00CD7336">
            <w:pPr>
              <w:spacing w:after="0" w:line="240" w:lineRule="auto"/>
              <w:ind w:left="174"/>
            </w:pPr>
            <w:r>
              <w:rPr>
                <w:rFonts w:eastAsia="Calibri"/>
                <w:color w:val="000000"/>
                <w:sz w:val="40"/>
              </w:rPr>
              <w:t>Božja riječ / početak</w:t>
            </w:r>
          </w:p>
        </w:tc>
      </w:tr>
      <w:tr w:rsidR="00F166D4" w14:paraId="3AD24550" w14:textId="77777777">
        <w:trPr>
          <w:cantSplit/>
        </w:trPr>
        <w:tc>
          <w:tcPr>
            <w:tcW w:w="5340" w:type="dxa"/>
            <w:vAlign w:val="center"/>
          </w:tcPr>
          <w:p w14:paraId="510B7DDF" w14:textId="77777777" w:rsidR="00F166D4" w:rsidRDefault="0047709D" w:rsidP="00CD7336">
            <w:pPr>
              <w:spacing w:after="0" w:line="240" w:lineRule="auto"/>
              <w:ind w:left="174"/>
            </w:pPr>
            <w:r>
              <w:rPr>
                <w:rFonts w:eastAsia="Calibri"/>
                <w:color w:val="000000"/>
                <w:sz w:val="40"/>
              </w:rPr>
              <w:t>kvasac</w:t>
            </w:r>
          </w:p>
        </w:tc>
        <w:tc>
          <w:tcPr>
            <w:tcW w:w="5340" w:type="dxa"/>
            <w:vAlign w:val="center"/>
          </w:tcPr>
          <w:p w14:paraId="40E8B771" w14:textId="77777777" w:rsidR="00F166D4" w:rsidRDefault="0047709D" w:rsidP="00CD7336">
            <w:pPr>
              <w:spacing w:after="0" w:line="240" w:lineRule="auto"/>
              <w:ind w:left="174"/>
            </w:pPr>
            <w:r>
              <w:rPr>
                <w:rFonts w:eastAsia="Calibri"/>
                <w:color w:val="000000"/>
                <w:sz w:val="40"/>
              </w:rPr>
              <w:t>čovjek koji sluša i donosi plod</w:t>
            </w:r>
          </w:p>
        </w:tc>
      </w:tr>
      <w:tr w:rsidR="00F166D4" w14:paraId="24E8A2E8" w14:textId="77777777">
        <w:trPr>
          <w:cantSplit/>
        </w:trPr>
        <w:tc>
          <w:tcPr>
            <w:tcW w:w="5340" w:type="dxa"/>
            <w:shd w:val="clear" w:color="auto" w:fill="F5F5F5"/>
            <w:vAlign w:val="center"/>
          </w:tcPr>
          <w:p w14:paraId="2FB9F10B" w14:textId="77777777" w:rsidR="00F166D4" w:rsidRDefault="0047709D" w:rsidP="00CD7336">
            <w:pPr>
              <w:spacing w:after="0" w:line="240" w:lineRule="auto"/>
              <w:ind w:left="174"/>
            </w:pPr>
            <w:r>
              <w:rPr>
                <w:rFonts w:eastAsia="Calibri"/>
                <w:color w:val="000000"/>
                <w:sz w:val="40"/>
              </w:rPr>
              <w:t>zrno gorušičino</w:t>
            </w:r>
          </w:p>
        </w:tc>
        <w:tc>
          <w:tcPr>
            <w:tcW w:w="5340" w:type="dxa"/>
            <w:shd w:val="clear" w:color="auto" w:fill="F5F5F5"/>
            <w:vAlign w:val="center"/>
          </w:tcPr>
          <w:p w14:paraId="0B610AD1" w14:textId="77777777" w:rsidR="00F166D4" w:rsidRDefault="0047709D" w:rsidP="00CD7336">
            <w:pPr>
              <w:spacing w:after="0" w:line="240" w:lineRule="auto"/>
              <w:ind w:left="174"/>
            </w:pPr>
            <w:r>
              <w:rPr>
                <w:rFonts w:eastAsia="Calibri"/>
                <w:color w:val="000000"/>
                <w:sz w:val="40"/>
              </w:rPr>
              <w:t>mali početak koji raste</w:t>
            </w:r>
          </w:p>
        </w:tc>
      </w:tr>
      <w:tr w:rsidR="00F166D4" w14:paraId="59832C72" w14:textId="77777777">
        <w:trPr>
          <w:cantSplit/>
        </w:trPr>
        <w:tc>
          <w:tcPr>
            <w:tcW w:w="5340" w:type="dxa"/>
            <w:vAlign w:val="center"/>
          </w:tcPr>
          <w:p w14:paraId="0BBE73DA" w14:textId="77777777" w:rsidR="00F166D4" w:rsidRDefault="0047709D" w:rsidP="00CD7336">
            <w:pPr>
              <w:spacing w:after="0" w:line="240" w:lineRule="auto"/>
              <w:ind w:left="174"/>
            </w:pPr>
            <w:r>
              <w:rPr>
                <w:rFonts w:eastAsia="Calibri"/>
                <w:color w:val="000000"/>
                <w:sz w:val="40"/>
              </w:rPr>
              <w:t>trnje</w:t>
            </w:r>
          </w:p>
        </w:tc>
        <w:tc>
          <w:tcPr>
            <w:tcW w:w="5340" w:type="dxa"/>
            <w:vAlign w:val="center"/>
          </w:tcPr>
          <w:p w14:paraId="246F364F" w14:textId="77777777" w:rsidR="00F166D4" w:rsidRDefault="0047709D" w:rsidP="00CD7336">
            <w:pPr>
              <w:spacing w:after="0" w:line="240" w:lineRule="auto"/>
              <w:ind w:left="174"/>
            </w:pPr>
            <w:r>
              <w:rPr>
                <w:rFonts w:eastAsia="Calibri"/>
                <w:color w:val="000000"/>
                <w:sz w:val="40"/>
              </w:rPr>
              <w:t>brige koje mogu ugušiti Riječ</w:t>
            </w:r>
          </w:p>
        </w:tc>
      </w:tr>
    </w:tbl>
    <w:p w14:paraId="184CF0A7" w14:textId="77777777" w:rsidR="00F166D4" w:rsidRDefault="0047709D">
      <w:pPr>
        <w:keepNext/>
        <w:spacing w:before="100" w:after="40" w:line="240" w:lineRule="auto"/>
      </w:pPr>
      <w:r>
        <w:rPr>
          <w:rFonts w:eastAsia="Calibri"/>
          <w:b/>
          <w:color w:val="C96A00"/>
          <w:sz w:val="26"/>
        </w:rPr>
        <w:t>Aktivnost 20: Mikropauza</w:t>
      </w:r>
      <w:r>
        <w:rPr>
          <w:rFonts w:eastAsia="Calibri"/>
          <w:i/>
          <w:color w:val="6B6B6B"/>
          <w:sz w:val="20"/>
        </w:rPr>
        <w:t xml:space="preserve"> (frontalni rad, 2 minute)</w:t>
      </w:r>
    </w:p>
    <w:p w14:paraId="5AB8E4F9" w14:textId="77777777" w:rsidR="00F166D4" w:rsidRDefault="0047709D">
      <w:pPr>
        <w:spacing w:after="0" w:line="240" w:lineRule="auto"/>
        <w:jc w:val="both"/>
      </w:pPr>
      <w:r>
        <w:rPr>
          <w:rFonts w:eastAsia="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0235080A" w14:textId="77777777" w:rsidR="00F166D4" w:rsidRDefault="0047709D">
      <w:pPr>
        <w:spacing w:before="220" w:after="0" w:line="240" w:lineRule="auto"/>
        <w:rPr>
          <w:rFonts w:eastAsia="Calibri"/>
          <w:color w:val="7030A0"/>
        </w:rPr>
      </w:pPr>
      <w:r>
        <w:rPr>
          <w:rFonts w:eastAsia="Calibri"/>
          <w:color w:val="7030A0"/>
        </w:rPr>
        <w:t>Tiha pantomima: vjeroučitelj izgovori jednu svakodnevnu radnju nevezanu uz gradivo – otvaranje kišobrana, vezanje cipela ili pranje prozora. Svi učenici deset sekundi pokretom bez glasa prikazuju istu radnju. Na znak „zamrzni“ ostaju mirni dvije sekunde i vraćaju se radu.</w:t>
      </w:r>
    </w:p>
    <w:p w14:paraId="47822A78" w14:textId="77777777" w:rsidR="00FD4F83" w:rsidRDefault="00FD4F83" w:rsidP="00FD4F83"/>
    <w:p w14:paraId="67A41855" w14:textId="77777777" w:rsidR="00FD4F83" w:rsidRDefault="00FD4F83" w:rsidP="00FD4F83"/>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30885503" w14:textId="77777777" w:rsidTr="00683CA1">
        <w:trPr>
          <w:cantSplit/>
        </w:trPr>
        <w:tc>
          <w:tcPr>
            <w:tcW w:w="5000" w:type="pct"/>
            <w:shd w:val="clear" w:color="auto" w:fill="00B050"/>
            <w:tcMar>
              <w:top w:w="80" w:type="dxa"/>
              <w:left w:w="120" w:type="dxa"/>
              <w:bottom w:w="80" w:type="dxa"/>
              <w:right w:w="120" w:type="dxa"/>
            </w:tcMar>
            <w:vAlign w:val="center"/>
          </w:tcPr>
          <w:p w14:paraId="1D466473" w14:textId="3B2AFF90" w:rsidR="00427510" w:rsidRDefault="00683CA1" w:rsidP="00683CA1">
            <w:pPr>
              <w:spacing w:after="0" w:line="240" w:lineRule="auto"/>
            </w:pPr>
            <w:r w:rsidRPr="00683CA1">
              <w:rPr>
                <w:rFonts w:cs="Calibri"/>
                <w:b/>
                <w:color w:val="FFFFFF"/>
                <w:sz w:val="32"/>
              </w:rPr>
              <w:t xml:space="preserve">III. ZAVRŠNI DIO – IZRAZI </w:t>
            </w:r>
            <w:r w:rsidRPr="00683CA1">
              <w:rPr>
                <w:rFonts w:cs="Calibri"/>
                <w:color w:val="FFFFFF"/>
                <w:sz w:val="20"/>
              </w:rPr>
              <w:t>(približno 7–10 minuta)</w:t>
            </w:r>
          </w:p>
        </w:tc>
      </w:tr>
    </w:tbl>
    <w:p w14:paraId="793227A2" w14:textId="77777777" w:rsidR="00F166D4" w:rsidRDefault="0047709D" w:rsidP="00BF11E2">
      <w:pPr>
        <w:widowControl w:val="0"/>
        <w:spacing w:before="60" w:after="40" w:line="240" w:lineRule="auto"/>
      </w:pPr>
      <w:r>
        <w:rPr>
          <w:rFonts w:eastAsia="Calibri"/>
          <w:b/>
          <w:color w:val="C96A00"/>
          <w:sz w:val="26"/>
        </w:rPr>
        <w:t>Aktualizacija:</w:t>
      </w:r>
    </w:p>
    <w:p w14:paraId="449A2293" w14:textId="5173B77A" w:rsidR="001A5712" w:rsidRDefault="001A5712" w:rsidP="00BF11E2">
      <w:pPr>
        <w:widowControl w:val="0"/>
        <w:spacing w:after="0" w:line="240" w:lineRule="auto"/>
        <w:jc w:val="both"/>
        <w:rPr>
          <w:color w:val="222222"/>
        </w:rPr>
      </w:pPr>
      <w:r>
        <w:rPr>
          <w:color w:val="222222"/>
        </w:rPr>
        <w:t>Učenici će poslušati “</w:t>
      </w:r>
      <w:r w:rsidRPr="001A5712">
        <w:rPr>
          <w:color w:val="222222"/>
        </w:rPr>
        <w:t>Riječ svećenika: Prispodoba o kukolju, zrnu gorušičinu i kvascu</w:t>
      </w:r>
      <w:r>
        <w:rPr>
          <w:color w:val="222222"/>
        </w:rPr>
        <w:t xml:space="preserve">”; 1:02; Izvor: </w:t>
      </w:r>
      <w:r w:rsidRPr="001A5712">
        <w:rPr>
          <w:color w:val="222222"/>
        </w:rPr>
        <w:t>Televizija Zapad; YouTube</w:t>
      </w:r>
    </w:p>
    <w:p w14:paraId="2B465FB0" w14:textId="77777777" w:rsidR="001A5712" w:rsidRDefault="001A5712" w:rsidP="00FD4F83">
      <w:pPr>
        <w:keepNext/>
        <w:spacing w:after="0" w:line="240" w:lineRule="auto"/>
        <w:rPr>
          <w:color w:val="222222"/>
        </w:rPr>
      </w:pPr>
    </w:p>
    <w:p w14:paraId="02F056B4" w14:textId="702C0BC6" w:rsidR="001A5712" w:rsidRDefault="001A5712" w:rsidP="00BF11E2">
      <w:pPr>
        <w:widowControl w:val="0"/>
        <w:spacing w:after="0" w:line="240" w:lineRule="auto"/>
        <w:rPr>
          <w:color w:val="222222"/>
        </w:rPr>
      </w:pPr>
      <w:r>
        <w:rPr>
          <w:noProof/>
          <w:color w:val="222222"/>
        </w:rPr>
        <w:drawing>
          <wp:inline distT="0" distB="0" distL="0" distR="0" wp14:anchorId="64CC9EB1" wp14:editId="03F3B041">
            <wp:extent cx="2401200" cy="1800000"/>
            <wp:effectExtent l="0" t="0" r="0" b="0"/>
            <wp:docPr id="868806679" name="Videozapis 9" descr="Riječ svećenika: Prispodoba o kukolju, zrnu gorušičinu i kvascu">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06679" name="Videozapis 9" descr="Riječ svećenika: Prispodoba o kukolju, zrnu gorušičinu i kvascu">
                      <a:hlinkClick r:id="rId33"/>
                    </pic:cNvPr>
                    <pic:cNvPicPr/>
                  </pic:nvPicPr>
                  <pic:blipFill>
                    <a:blip r:embed="rId34">
                      <a:extLst>
                        <a:ext uri="{C809E66F-F1BF-436E-b5F7-EEA9579F0CBA}">
                          <wp15:webVideoPr xmlns:wp15="http://schemas.microsoft.com/office/word/2012/wordprocessingDrawing" embeddedHtml="&lt;iframe width=&quot;200&quot; height=&quot;113&quot; src=&quot;https://www.youtube.com/embed/0NWAtaZusV0?feature=oembed&quot; frameborder=&quot;0&quot; allow=&quot;accelerometer; autoplay; clipboard-write; encrypted-media; gyroscope; picture-in-picture; web-share&quot; referrerpolicy=&quot;strict-origin-when-cross-origin&quot; allowfullscreen=&quot;&quot; title=&quot;Riječ svećenika: Prispodoba o kukolju, zrnu gorušičinu i kvasc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F14B673" w14:textId="77777777" w:rsidR="001A5712" w:rsidRDefault="001A5712" w:rsidP="00FD4F83">
      <w:pPr>
        <w:keepNext/>
        <w:spacing w:after="0" w:line="240" w:lineRule="auto"/>
        <w:rPr>
          <w:color w:val="222222"/>
        </w:rPr>
      </w:pPr>
      <w:r>
        <w:rPr>
          <w:color w:val="222222"/>
        </w:rPr>
        <w:t>Ili:</w:t>
      </w:r>
    </w:p>
    <w:p w14:paraId="14276000" w14:textId="4F9E8302" w:rsidR="00FD4F83" w:rsidRDefault="00FD4F83" w:rsidP="00FD4F83">
      <w:pPr>
        <w:keepNext/>
        <w:spacing w:after="0" w:line="240" w:lineRule="auto"/>
        <w:rPr>
          <w:rFonts w:eastAsia="Calibri"/>
          <w:color w:val="000000"/>
        </w:rPr>
      </w:pPr>
      <w:r>
        <w:rPr>
          <w:color w:val="222222"/>
        </w:rPr>
        <w:t>Vjeroučitelj će odabrati dva ili tri pitanja.</w:t>
      </w:r>
    </w:p>
    <w:p w14:paraId="459A9413" w14:textId="77777777" w:rsidR="00F166D4" w:rsidRDefault="0047709D" w:rsidP="00FD4F83">
      <w:pPr>
        <w:keepNext/>
        <w:spacing w:after="0" w:line="240" w:lineRule="auto"/>
      </w:pPr>
      <w:r>
        <w:rPr>
          <w:rFonts w:eastAsia="Calibri"/>
          <w:color w:val="000000"/>
        </w:rPr>
        <w:t>Razgovor:</w:t>
      </w:r>
    </w:p>
    <w:p w14:paraId="562F7FF5" w14:textId="77777777" w:rsidR="00F166D4" w:rsidRDefault="0047709D">
      <w:pPr>
        <w:pStyle w:val="Odlomakpopisa"/>
        <w:numPr>
          <w:ilvl w:val="0"/>
          <w:numId w:val="39"/>
        </w:numPr>
        <w:spacing w:after="20" w:line="240" w:lineRule="auto"/>
        <w:jc w:val="both"/>
      </w:pPr>
      <w:r>
        <w:rPr>
          <w:rFonts w:eastAsia="Calibri"/>
          <w:color w:val="000000"/>
        </w:rPr>
        <w:t>Kojom bi današnjom slikom Isus mogao objasniti da mala dobra stvar može rasti?</w:t>
      </w:r>
      <w:r>
        <w:rPr>
          <w:rFonts w:eastAsia="Calibri"/>
          <w:color w:val="6B6B6B"/>
          <w:sz w:val="18"/>
        </w:rPr>
        <w:t xml:space="preserve"> (Odgovori mogu biti različiti.)</w:t>
      </w:r>
    </w:p>
    <w:p w14:paraId="774CB8C9" w14:textId="77777777" w:rsidR="00F166D4" w:rsidRDefault="0047709D">
      <w:pPr>
        <w:pStyle w:val="Odlomakpopisa"/>
        <w:numPr>
          <w:ilvl w:val="0"/>
          <w:numId w:val="39"/>
        </w:numPr>
        <w:spacing w:after="20" w:line="240" w:lineRule="auto"/>
        <w:jc w:val="both"/>
      </w:pPr>
      <w:r>
        <w:rPr>
          <w:rFonts w:eastAsia="Calibri"/>
          <w:color w:val="000000"/>
        </w:rPr>
        <w:t>Što mi pomaže da ne ostanem samo na doslovnoj radnji prispodobe?</w:t>
      </w:r>
      <w:r>
        <w:rPr>
          <w:rFonts w:eastAsia="Calibri"/>
          <w:color w:val="6B6B6B"/>
          <w:sz w:val="18"/>
        </w:rPr>
        <w:t xml:space="preserve"> (Tražim preneseni smisao i dublju poruku.)</w:t>
      </w:r>
    </w:p>
    <w:p w14:paraId="5559EE9B" w14:textId="77777777" w:rsidR="00F166D4" w:rsidRDefault="0047709D">
      <w:pPr>
        <w:pStyle w:val="Odlomakpopisa"/>
        <w:numPr>
          <w:ilvl w:val="0"/>
          <w:numId w:val="39"/>
        </w:numPr>
        <w:spacing w:after="20" w:line="240" w:lineRule="auto"/>
        <w:jc w:val="both"/>
      </w:pPr>
      <w:r>
        <w:rPr>
          <w:rFonts w:eastAsia="Calibri"/>
          <w:color w:val="000000"/>
        </w:rPr>
        <w:t>Kako Božja riječ može donijeti „plod“ u školskom danu?</w:t>
      </w:r>
      <w:r>
        <w:rPr>
          <w:rFonts w:eastAsia="Calibri"/>
          <w:color w:val="6B6B6B"/>
          <w:sz w:val="18"/>
        </w:rPr>
        <w:t xml:space="preserve"> (Kroz dobre odluke i ponašanje.)</w:t>
      </w:r>
    </w:p>
    <w:p w14:paraId="76238640" w14:textId="77777777" w:rsidR="00F166D4" w:rsidRDefault="0047709D">
      <w:pPr>
        <w:keepNext/>
        <w:spacing w:before="60" w:after="40" w:line="240" w:lineRule="auto"/>
      </w:pPr>
      <w:r>
        <w:rPr>
          <w:rFonts w:eastAsia="Calibri"/>
          <w:b/>
          <w:color w:val="C96A00"/>
          <w:sz w:val="26"/>
        </w:rPr>
        <w:t>Sinteza:</w:t>
      </w:r>
    </w:p>
    <w:p w14:paraId="4BE22C33" w14:textId="77777777" w:rsidR="00F166D4" w:rsidRDefault="0047709D">
      <w:pPr>
        <w:spacing w:after="0" w:line="240" w:lineRule="auto"/>
        <w:jc w:val="both"/>
      </w:pPr>
      <w:r>
        <w:rPr>
          <w:rFonts w:eastAsia="Calibri"/>
          <w:color w:val="000000"/>
        </w:rPr>
        <w:t>Učenici će provesti postupak 3–2–1: napisati 3 ključne riječi o prispodobama, 2 slike koje pamte i 1 rečenicu kojom objašnjavaju zašto Isus govori u prispodobama.</w:t>
      </w:r>
    </w:p>
    <w:p w14:paraId="3EC6908C" w14:textId="77777777" w:rsidR="00F166D4" w:rsidRDefault="0047709D">
      <w:pPr>
        <w:spacing w:after="0" w:line="240" w:lineRule="auto"/>
        <w:jc w:val="both"/>
        <w:rPr>
          <w:rFonts w:eastAsia="Calibri"/>
          <w:i/>
          <w:color w:val="6B6B6B"/>
          <w:sz w:val="20"/>
        </w:rPr>
      </w:pPr>
      <w:r>
        <w:rPr>
          <w:rFonts w:eastAsia="Calibri"/>
          <w:i/>
          <w:color w:val="6B6B6B"/>
          <w:sz w:val="20"/>
        </w:rPr>
        <w:t>Rješenje: Primjer: priča – usporedba – poruka; sjeme i kvasac; „Isus kroz poznate slike vodi prema dubljem značenju kraljevstva Božjega.“</w:t>
      </w:r>
    </w:p>
    <w:p w14:paraId="62A4138A" w14:textId="77777777" w:rsidR="00FD4F83" w:rsidRDefault="00FD4F83">
      <w:pPr>
        <w:spacing w:after="0" w:line="240" w:lineRule="auto"/>
        <w:jc w:val="both"/>
      </w:pPr>
    </w:p>
    <w:tbl>
      <w:tblPr>
        <w:tblW w:w="5000" w:type="pct"/>
        <w:jc w:val="center"/>
        <w:tblLook w:val="04A0" w:firstRow="1" w:lastRow="0" w:firstColumn="1" w:lastColumn="0" w:noHBand="0" w:noVBand="1"/>
      </w:tblPr>
      <w:tblGrid>
        <w:gridCol w:w="10681"/>
      </w:tblGrid>
      <w:tr w:rsidR="00DD090D" w14:paraId="335DCB75" w14:textId="77777777">
        <w:trPr>
          <w:cantSplit/>
          <w:jc w:val="center"/>
        </w:trPr>
        <w:tc>
          <w:tcPr>
            <w:tcW w:w="10681" w:type="dxa"/>
            <w:shd w:val="clear" w:color="auto" w:fill="F1ECF7"/>
            <w:tcMar>
              <w:top w:w="100" w:type="dxa"/>
              <w:left w:w="110" w:type="dxa"/>
              <w:bottom w:w="100" w:type="dxa"/>
              <w:right w:w="110" w:type="dxa"/>
            </w:tcMar>
            <w:vAlign w:val="center"/>
          </w:tcPr>
          <w:p w14:paraId="4B8E7650" w14:textId="77777777" w:rsidR="00F166D4" w:rsidRPr="008F667C" w:rsidRDefault="0047709D">
            <w:pPr>
              <w:spacing w:after="0" w:line="240" w:lineRule="auto"/>
              <w:jc w:val="both"/>
            </w:pPr>
            <w:r w:rsidRPr="008F667C">
              <w:rPr>
                <w:rFonts w:eastAsia="Calibri"/>
                <w:b/>
                <w:color w:val="C96A00"/>
              </w:rPr>
              <w:t xml:space="preserve">Zaključak vjeroučitelja: </w:t>
            </w:r>
            <w:r w:rsidRPr="008F667C">
              <w:rPr>
                <w:rFonts w:eastAsia="Calibri"/>
                <w:color w:val="000000"/>
              </w:rPr>
              <w:t>Prispodobe su jednostavne priče i slike iz svakodnevnoga života koje imaju preneseno značenje. Isus njima približava misterij kraljevstva Božjega i poziva slušatelja da Riječ primi, razumije i donese plod.</w:t>
            </w:r>
          </w:p>
        </w:tc>
      </w:tr>
    </w:tbl>
    <w:p w14:paraId="30530CAA" w14:textId="77777777" w:rsidR="00F166D4" w:rsidRDefault="0047709D">
      <w:pPr>
        <w:keepNext/>
        <w:spacing w:before="60" w:after="40" w:line="240" w:lineRule="auto"/>
      </w:pPr>
      <w:r>
        <w:rPr>
          <w:rFonts w:eastAsia="Calibri"/>
          <w:b/>
          <w:color w:val="C96A00"/>
          <w:sz w:val="26"/>
        </w:rPr>
        <w:t>Samovrednovanje:</w:t>
      </w:r>
    </w:p>
    <w:p w14:paraId="7D19A255" w14:textId="77777777" w:rsidR="00F166D4" w:rsidRDefault="0047709D">
      <w:pPr>
        <w:spacing w:after="0" w:line="240" w:lineRule="auto"/>
        <w:jc w:val="both"/>
        <w:rPr>
          <w:rFonts w:eastAsia="Calibri"/>
          <w:color w:val="000000"/>
        </w:rPr>
      </w:pPr>
      <w:r>
        <w:rPr>
          <w:rFonts w:eastAsia="Calibri"/>
          <w:color w:val="000000"/>
        </w:rPr>
        <w:t>Učenici će dovršiti samo jednu rečenicu: „Danas sam najjasnije shvatio…“ ili „Još trebam bolje razumjeti…“. Rečenicu mogu zapisati privatno u bilježnicu.</w:t>
      </w:r>
    </w:p>
    <w:p w14:paraId="5B758925" w14:textId="77777777" w:rsidR="00CD7336" w:rsidRDefault="00CD7336">
      <w:pPr>
        <w:spacing w:after="0" w:line="240" w:lineRule="auto"/>
        <w:jc w:val="both"/>
        <w:rPr>
          <w:rFonts w:eastAsia="Calibri"/>
          <w:color w:val="000000"/>
        </w:rPr>
      </w:pPr>
    </w:p>
    <w:p w14:paraId="471B2A6E" w14:textId="77777777" w:rsidR="00CD7336" w:rsidRPr="00CD7336" w:rsidRDefault="00CD7336">
      <w:pPr>
        <w:spacing w:after="0" w:line="240" w:lineRule="auto"/>
        <w:jc w:val="both"/>
        <w:rPr>
          <w:rFonts w:eastAsia="Calibri"/>
          <w:color w:val="002060"/>
          <w:sz w:val="40"/>
          <w:szCs w:val="40"/>
        </w:rPr>
      </w:pPr>
      <w:r w:rsidRPr="00CD7336">
        <w:rPr>
          <w:rFonts w:eastAsia="Calibri"/>
          <w:color w:val="002060"/>
          <w:sz w:val="40"/>
          <w:szCs w:val="40"/>
        </w:rPr>
        <w:t>Danas sam najjasnije shvatio…</w:t>
      </w:r>
    </w:p>
    <w:p w14:paraId="78379D91" w14:textId="77777777" w:rsidR="00CD7336" w:rsidRPr="00CD7336" w:rsidRDefault="00CD7336">
      <w:pPr>
        <w:spacing w:after="0" w:line="240" w:lineRule="auto"/>
        <w:jc w:val="both"/>
        <w:rPr>
          <w:color w:val="002060"/>
          <w:sz w:val="40"/>
          <w:szCs w:val="40"/>
        </w:rPr>
      </w:pPr>
      <w:r w:rsidRPr="00CD7336">
        <w:rPr>
          <w:rFonts w:eastAsia="Calibri"/>
          <w:color w:val="002060"/>
          <w:sz w:val="40"/>
          <w:szCs w:val="40"/>
        </w:rPr>
        <w:t>Još trebam bolje razumjeti…</w:t>
      </w:r>
    </w:p>
    <w:p w14:paraId="08A4BB31" w14:textId="77777777" w:rsidR="00F166D4" w:rsidRDefault="0047709D">
      <w:pPr>
        <w:keepNext/>
        <w:spacing w:before="60" w:after="40" w:line="240" w:lineRule="auto"/>
      </w:pPr>
      <w:r>
        <w:rPr>
          <w:rFonts w:eastAsia="Calibri"/>
          <w:b/>
          <w:color w:val="C96A00"/>
          <w:sz w:val="26"/>
        </w:rPr>
        <w:t>Domaća zadaća:</w:t>
      </w:r>
    </w:p>
    <w:p w14:paraId="32ADEF7D" w14:textId="77777777" w:rsidR="00F166D4" w:rsidRDefault="0047709D">
      <w:pPr>
        <w:spacing w:after="0" w:line="240" w:lineRule="auto"/>
        <w:jc w:val="both"/>
      </w:pPr>
      <w:r>
        <w:rPr>
          <w:rFonts w:eastAsia="Calibri"/>
          <w:color w:val="000000"/>
        </w:rPr>
        <w:t>Učenici će riješiti, ili dovršiti rješavanje RB, str. 70.</w:t>
      </w:r>
    </w:p>
    <w:p w14:paraId="55C95A16" w14:textId="77777777" w:rsidR="00F166D4" w:rsidRDefault="0047709D">
      <w:pPr>
        <w:spacing w:before="220" w:after="0" w:line="240" w:lineRule="auto"/>
      </w:pPr>
      <w:r>
        <w:rPr>
          <w:rFonts w:eastAsia="Calibri"/>
          <w:color w:val="000000"/>
        </w:rPr>
        <w:t>Ili:</w:t>
      </w:r>
    </w:p>
    <w:p w14:paraId="2891E95E" w14:textId="77777777" w:rsidR="00F166D4" w:rsidRDefault="0047709D">
      <w:pPr>
        <w:spacing w:after="0" w:line="240" w:lineRule="auto"/>
        <w:jc w:val="both"/>
        <w:rPr>
          <w:rFonts w:eastAsia="Calibri"/>
          <w:color w:val="000000"/>
        </w:rPr>
      </w:pPr>
      <w:r>
        <w:rPr>
          <w:rFonts w:eastAsia="Calibri"/>
          <w:color w:val="000000"/>
        </w:rPr>
        <w:t>Učenici će u četiri rečenice prepričati prispodobu o sijaču i u petoj napisati njezinu poruku.</w:t>
      </w:r>
    </w:p>
    <w:p w14:paraId="00B279CB" w14:textId="77777777" w:rsidR="00D84FA2" w:rsidRDefault="00D84FA2">
      <w:pPr>
        <w:spacing w:after="0" w:line="240" w:lineRule="auto"/>
        <w:jc w:val="both"/>
      </w:pPr>
    </w:p>
    <w:p w14:paraId="59F70E87" w14:textId="77777777" w:rsidR="00F166D4" w:rsidRDefault="0047709D">
      <w:pPr>
        <w:spacing w:after="0" w:line="240" w:lineRule="auto"/>
        <w:jc w:val="both"/>
      </w:pPr>
      <w:r>
        <w:rPr>
          <w:rFonts w:eastAsia="Calibri"/>
          <w:b/>
          <w:color w:val="000000"/>
        </w:rPr>
        <w:t xml:space="preserve">Izborna domaća zadaća: </w:t>
      </w:r>
      <w:r>
        <w:rPr>
          <w:rFonts w:eastAsia="Calibri"/>
          <w:color w:val="000000"/>
        </w:rPr>
        <w:t>Učenici će u svom okruženju pronaći jedan malen predmet ili događaj koji bi mogao poslužiti kao usporedba za veliko dobro i smisliti jednu rečenicu prispodobnoga tipa.</w:t>
      </w:r>
    </w:p>
    <w:p w14:paraId="75F52A35" w14:textId="77777777" w:rsidR="00427510" w:rsidRDefault="00B94EFC">
      <w:pPr>
        <w:keepNext/>
        <w:spacing w:before="60" w:after="40" w:line="240" w:lineRule="auto"/>
        <w:jc w:val="both"/>
      </w:pPr>
      <w:r>
        <w:rPr>
          <w:b/>
          <w:color w:val="C96A00"/>
          <w:sz w:val="26"/>
        </w:rPr>
        <w:t>Završna molitva:</w:t>
      </w:r>
    </w:p>
    <w:p w14:paraId="59611E66" w14:textId="77777777" w:rsidR="00427510" w:rsidRDefault="00B94EFC">
      <w:pPr>
        <w:keepLines/>
        <w:spacing w:after="0" w:line="240" w:lineRule="auto"/>
        <w:jc w:val="both"/>
      </w:pPr>
      <w:r>
        <w:rPr>
          <w:rFonts w:eastAsia="Calibri"/>
          <w:color w:val="000000"/>
          <w:sz w:val="48"/>
        </w:rPr>
        <w:t>Bože, hvala Ti za jednostavne slike kroz koje nam Isus govori o velikim stvarnostima. Učini naše srce dobrim tlom, da Tvoja riječ u nama raste, mijenja nas iznutra i donosi dobar plod za druge. Amen.</w:t>
      </w:r>
    </w:p>
    <w:p w14:paraId="7DD825AA" w14:textId="77777777" w:rsidR="00427510" w:rsidRDefault="00B94EFC">
      <w:pPr>
        <w:spacing w:before="220" w:after="0" w:line="240" w:lineRule="auto"/>
        <w:jc w:val="both"/>
      </w:pPr>
      <w:r>
        <w:rPr>
          <w:color w:val="000000"/>
        </w:rPr>
        <w:t>ili:</w:t>
      </w:r>
    </w:p>
    <w:p w14:paraId="6829D933" w14:textId="77777777" w:rsidR="00427510" w:rsidRDefault="00B94EFC">
      <w:pPr>
        <w:spacing w:after="0" w:line="240" w:lineRule="auto"/>
        <w:jc w:val="both"/>
      </w:pPr>
      <w:r>
        <w:rPr>
          <w:color w:val="000000"/>
        </w:rPr>
        <w:t>Anđele, čuvaru mili…</w:t>
      </w:r>
    </w:p>
    <w:p w14:paraId="287E6FD7" w14:textId="77777777" w:rsidR="00427510" w:rsidRDefault="00B94EFC">
      <w:pPr>
        <w:spacing w:before="220" w:after="0" w:line="240" w:lineRule="auto"/>
        <w:jc w:val="both"/>
      </w:pPr>
      <w:r>
        <w:rPr>
          <w:color w:val="000000"/>
        </w:rPr>
        <w:t>ili:</w:t>
      </w:r>
    </w:p>
    <w:p w14:paraId="15955DAE" w14:textId="77777777" w:rsidR="00427510" w:rsidRDefault="00B94EFC">
      <w:pPr>
        <w:spacing w:after="0" w:line="240" w:lineRule="auto"/>
        <w:jc w:val="both"/>
        <w:rPr>
          <w:color w:val="000000"/>
        </w:rPr>
      </w:pPr>
      <w:r>
        <w:rPr>
          <w:color w:val="000000"/>
        </w:rPr>
        <w:t>Učenici će poslušati pjesmu „Anđele, čuvaru mili…“; 3:36; Autor: Marinko Grubešić; Izvor: YouTube</w:t>
      </w:r>
    </w:p>
    <w:p w14:paraId="1E379622" w14:textId="77777777" w:rsidR="00970704" w:rsidRDefault="00970704">
      <w:pPr>
        <w:spacing w:after="0" w:line="240" w:lineRule="auto"/>
        <w:jc w:val="both"/>
      </w:pPr>
    </w:p>
    <w:p w14:paraId="5587597C" w14:textId="77777777"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35"/>
                    </pic:cNvPr>
                    <pic:cNvPicPr/>
                  </pic:nvPicPr>
                  <pic:blipFill>
                    <a:blip r:embed="rId3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480E0A9" w14:textId="77777777" w:rsidR="00F166D4" w:rsidRDefault="00F166D4"/>
    <w:tbl>
      <w:tblPr>
        <w:tblW w:w="5000" w:type="pct"/>
        <w:jc w:val="center"/>
        <w:tblLook w:val="04A0" w:firstRow="1" w:lastRow="0" w:firstColumn="1" w:lastColumn="0" w:noHBand="0" w:noVBand="1"/>
      </w:tblPr>
      <w:tblGrid>
        <w:gridCol w:w="10681"/>
      </w:tblGrid>
      <w:tr w:rsidR="00DD090D" w14:paraId="2E88C71F" w14:textId="77777777">
        <w:trPr>
          <w:cantSplit/>
          <w:jc w:val="center"/>
        </w:trPr>
        <w:tc>
          <w:tcPr>
            <w:tcW w:w="5000" w:type="pct"/>
            <w:shd w:val="clear" w:color="auto" w:fill="C96A00"/>
            <w:tcMar>
              <w:top w:w="100" w:type="dxa"/>
              <w:left w:w="100" w:type="dxa"/>
              <w:bottom w:w="100" w:type="dxa"/>
              <w:right w:w="100" w:type="dxa"/>
            </w:tcMar>
            <w:vAlign w:val="center"/>
          </w:tcPr>
          <w:p w14:paraId="1F377B7A" w14:textId="77777777" w:rsidR="00427510" w:rsidRDefault="00B94EFC">
            <w:pPr>
              <w:spacing w:after="0" w:line="240" w:lineRule="auto"/>
              <w:jc w:val="center"/>
            </w:pPr>
            <w:r>
              <w:rPr>
                <w:b/>
                <w:color w:val="FFFFFF"/>
                <w:sz w:val="32"/>
              </w:rPr>
              <w:t>PREPORUČENI ODABIR ZA 45 MINUTA</w:t>
            </w:r>
          </w:p>
        </w:tc>
      </w:tr>
    </w:tbl>
    <w:p w14:paraId="504BB4E5" w14:textId="77777777" w:rsidR="00427510" w:rsidRDefault="00427510" w:rsidP="00B030EB"/>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DD090D" w:rsidRPr="00DC7A4F" w14:paraId="439DD4BA"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03679DB8" w14:textId="77777777" w:rsidR="00427510" w:rsidRPr="00DC7A4F" w:rsidRDefault="00B94EFC" w:rsidP="002721E3">
            <w:pPr>
              <w:spacing w:after="0" w:line="240" w:lineRule="auto"/>
            </w:pPr>
            <w:r>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391A5E3B" w14:textId="77777777" w:rsidR="00427510" w:rsidRPr="00DC7A4F" w:rsidRDefault="00B94EFC" w:rsidP="002721E3">
            <w:pPr>
              <w:spacing w:after="0" w:line="240" w:lineRule="auto"/>
              <w:jc w:val="center"/>
            </w:pPr>
            <w:r>
              <w:rPr>
                <w:b/>
                <w:color w:val="FFFFFF"/>
              </w:rPr>
              <w:t>Vrijeme</w:t>
            </w:r>
          </w:p>
        </w:tc>
      </w:tr>
      <w:tr w:rsidR="00237F51" w:rsidRPr="00DC7A4F" w14:paraId="3F007913"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8F6AE80" w14:textId="77777777" w:rsidR="00F166D4" w:rsidRDefault="0047709D">
            <w:pPr>
              <w:spacing w:after="0" w:line="240" w:lineRule="auto"/>
            </w:pPr>
            <w:r>
              <w:rPr>
                <w:rFonts w:eastAsia="Calibri"/>
                <w:color w:val="000000"/>
              </w:rPr>
              <w:t>Uvod,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4A91308D" w14:textId="77777777" w:rsidR="00F166D4" w:rsidRDefault="0047709D">
            <w:pPr>
              <w:spacing w:after="0" w:line="240" w:lineRule="auto"/>
              <w:jc w:val="center"/>
            </w:pPr>
            <w:r>
              <w:rPr>
                <w:rFonts w:eastAsia="Calibri"/>
                <w:color w:val="000000"/>
              </w:rPr>
              <w:t>7 minuta</w:t>
            </w:r>
          </w:p>
        </w:tc>
      </w:tr>
      <w:tr w:rsidR="00237F51" w:rsidRPr="00DC7A4F" w14:paraId="4BC268D4"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10319E4E" w14:textId="77777777" w:rsidR="00F166D4" w:rsidRDefault="0047709D">
            <w:pPr>
              <w:spacing w:after="0" w:line="240" w:lineRule="auto"/>
            </w:pPr>
            <w:r>
              <w:rPr>
                <w:rFonts w:eastAsia="Calibri"/>
                <w:color w:val="000000"/>
              </w:rP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A92C5FD" w14:textId="77777777" w:rsidR="00F166D4" w:rsidRDefault="0047709D">
            <w:pPr>
              <w:spacing w:after="0" w:line="240" w:lineRule="auto"/>
              <w:jc w:val="center"/>
            </w:pPr>
            <w:r>
              <w:rPr>
                <w:rFonts w:eastAsia="Calibri"/>
                <w:color w:val="000000"/>
              </w:rPr>
              <w:t>10 minuta</w:t>
            </w:r>
          </w:p>
        </w:tc>
      </w:tr>
      <w:tr w:rsidR="00237F51" w:rsidRPr="00DC7A4F" w14:paraId="7152D9C4"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7C3C78C2" w14:textId="676E8516" w:rsidR="00F166D4" w:rsidRDefault="0047709D">
            <w:pPr>
              <w:spacing w:after="0" w:line="240" w:lineRule="auto"/>
            </w:pPr>
            <w:r>
              <w:rPr>
                <w:rFonts w:eastAsia="Calibri"/>
                <w:color w:val="000000"/>
              </w:rPr>
              <w:t>Aktivnost 7: Prispodoba o sijaču</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6F1B253" w14:textId="77777777" w:rsidR="00F166D4" w:rsidRDefault="0047709D">
            <w:pPr>
              <w:spacing w:after="0" w:line="240" w:lineRule="auto"/>
              <w:jc w:val="center"/>
            </w:pPr>
            <w:r>
              <w:rPr>
                <w:rFonts w:eastAsia="Calibri"/>
                <w:color w:val="000000"/>
              </w:rPr>
              <w:t>8 minuta</w:t>
            </w:r>
          </w:p>
        </w:tc>
      </w:tr>
      <w:tr w:rsidR="00237F51" w:rsidRPr="00DC7A4F" w14:paraId="5B6EC897"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12791636" w14:textId="77777777" w:rsidR="00F166D4" w:rsidRDefault="0047709D">
            <w:pPr>
              <w:spacing w:after="0" w:line="240" w:lineRule="auto"/>
            </w:pPr>
            <w:r>
              <w:rPr>
                <w:rFonts w:eastAsia="Calibri"/>
                <w:color w:val="000000"/>
              </w:rPr>
              <w:t>Aktivnost 9: Kukolj – dobro i zlo rastu zajedno</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A55DF92" w14:textId="77777777" w:rsidR="00F166D4" w:rsidRDefault="0047709D">
            <w:pPr>
              <w:spacing w:after="0" w:line="240" w:lineRule="auto"/>
              <w:jc w:val="center"/>
            </w:pPr>
            <w:r>
              <w:rPr>
                <w:rFonts w:eastAsia="Calibri"/>
                <w:color w:val="000000"/>
              </w:rPr>
              <w:t>6 minuta</w:t>
            </w:r>
          </w:p>
        </w:tc>
      </w:tr>
      <w:tr w:rsidR="00237F51" w:rsidRPr="00DC7A4F" w14:paraId="07C285FE"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44123FEB" w14:textId="7DDED3F7" w:rsidR="00F166D4" w:rsidRDefault="0047709D">
            <w:pPr>
              <w:spacing w:after="0" w:line="240" w:lineRule="auto"/>
            </w:pPr>
            <w:r>
              <w:rPr>
                <w:rFonts w:eastAsia="Calibri"/>
                <w:color w:val="000000"/>
              </w:rPr>
              <w:t>Aktivnost 12: Prispodoba o izgubljenoj ovci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0B2AE5E7" w14:textId="77777777" w:rsidR="00F166D4" w:rsidRDefault="0047709D">
            <w:pPr>
              <w:spacing w:after="0" w:line="240" w:lineRule="auto"/>
              <w:jc w:val="center"/>
            </w:pPr>
            <w:r>
              <w:rPr>
                <w:rFonts w:eastAsia="Calibri"/>
                <w:color w:val="000000"/>
              </w:rPr>
              <w:t>6 minuta</w:t>
            </w:r>
          </w:p>
        </w:tc>
      </w:tr>
      <w:tr w:rsidR="00427510" w:rsidRPr="00DC7A4F" w14:paraId="4666B94E" w14:textId="77777777">
        <w:trPr>
          <w:cantSplit/>
        </w:trPr>
        <w:tc>
          <w:tcPr>
            <w:tcW w:w="8522" w:type="dxa"/>
            <w:shd w:val="clear" w:color="auto" w:fill="F2F2F2"/>
            <w:vAlign w:val="center"/>
          </w:tcPr>
          <w:p w14:paraId="4C9B2828" w14:textId="77777777" w:rsidR="00F166D4" w:rsidRDefault="0047709D" w:rsidP="00FD4F83">
            <w:pPr>
              <w:spacing w:before="80" w:after="80" w:line="240" w:lineRule="auto"/>
            </w:pPr>
            <w:r>
              <w:rPr>
                <w:rFonts w:eastAsia="Calibri"/>
                <w:color w:val="000000"/>
              </w:rPr>
              <w:t>Završni dio</w:t>
            </w:r>
          </w:p>
        </w:tc>
        <w:tc>
          <w:tcPr>
            <w:tcW w:w="2148" w:type="dxa"/>
            <w:shd w:val="clear" w:color="auto" w:fill="F2F2F2"/>
            <w:vAlign w:val="center"/>
          </w:tcPr>
          <w:p w14:paraId="776059EC" w14:textId="77777777" w:rsidR="00F166D4" w:rsidRDefault="0047709D">
            <w:pPr>
              <w:spacing w:after="0" w:line="240" w:lineRule="auto"/>
              <w:jc w:val="center"/>
            </w:pPr>
            <w:r>
              <w:rPr>
                <w:rFonts w:eastAsia="Calibri"/>
                <w:color w:val="000000"/>
              </w:rPr>
              <w:t>8 minuta</w:t>
            </w:r>
          </w:p>
        </w:tc>
      </w:tr>
    </w:tbl>
    <w:p w14:paraId="6DDFC7DD" w14:textId="77777777" w:rsidR="00427510" w:rsidRPr="00DC7A4F" w:rsidRDefault="00B94EFC">
      <w:pPr>
        <w:spacing w:after="260" w:line="240" w:lineRule="auto"/>
        <w:jc w:val="both"/>
      </w:pPr>
      <w:r w:rsidRPr="00DC7A4F">
        <w:rPr>
          <w:i/>
          <w:color w:val="6B6B6B"/>
        </w:rPr>
        <w:t>Ukupno: 45 minuta. Mikropauza se koristi samo po potrebi; tada se skraćuje predstavljanje skupina ili završna rasprava.</w:t>
      </w:r>
    </w:p>
    <w:p w14:paraId="3D036405" w14:textId="77777777" w:rsidR="00427510" w:rsidRPr="00DC7A4F" w:rsidRDefault="00B94EFC">
      <w:pPr>
        <w:spacing w:after="40" w:line="240" w:lineRule="auto"/>
      </w:pPr>
      <w:r w:rsidRPr="00DC7A4F">
        <w:rPr>
          <w:b/>
          <w:color w:val="C96A00"/>
        </w:rPr>
        <w:t>PRILOZI ZA BRZU UPORABU</w:t>
      </w:r>
    </w:p>
    <w:p w14:paraId="4620DBAC" w14:textId="77777777" w:rsidR="00427510" w:rsidRPr="00DC7A4F" w:rsidRDefault="00B94EFC">
      <w:pPr>
        <w:spacing w:after="0" w:line="240" w:lineRule="auto"/>
      </w:pPr>
      <w:r w:rsidRPr="00DC7A4F">
        <w:rPr>
          <w:b/>
          <w:color w:val="000000"/>
        </w:rPr>
        <w:t>Prilog 1: Kratka kontrolna lista za vjeroučitelja</w:t>
      </w:r>
    </w:p>
    <w:p w14:paraId="759836BD" w14:textId="77777777" w:rsidR="00427510" w:rsidRPr="00DC7A4F" w:rsidRDefault="00B94EFC">
      <w:pPr>
        <w:spacing w:after="0" w:line="240" w:lineRule="auto"/>
      </w:pPr>
      <w:r>
        <w:rPr>
          <w:rFonts w:eastAsia="Calibri"/>
          <w:color w:val="000000"/>
        </w:rPr>
        <w:t>□ Mogu li učenici navesti barem četiri književne vrste u Bibliji?</w:t>
      </w:r>
    </w:p>
    <w:p w14:paraId="6B78E805" w14:textId="77777777" w:rsidR="00427510" w:rsidRPr="00DC7A4F" w:rsidRDefault="00B94EFC">
      <w:pPr>
        <w:spacing w:after="0" w:line="240" w:lineRule="auto"/>
      </w:pPr>
      <w:r>
        <w:rPr>
          <w:rFonts w:eastAsia="Calibri"/>
          <w:color w:val="000000"/>
        </w:rPr>
        <w:t>□ Mogu li objasniti pojam prispodobe ili parabole?</w:t>
      </w:r>
    </w:p>
    <w:p w14:paraId="1869EF4C" w14:textId="77777777" w:rsidR="00427510" w:rsidRPr="00DC7A4F" w:rsidRDefault="00B94EFC">
      <w:pPr>
        <w:spacing w:after="0" w:line="240" w:lineRule="auto"/>
      </w:pPr>
      <w:r>
        <w:rPr>
          <w:rFonts w:eastAsia="Calibri"/>
          <w:color w:val="000000"/>
        </w:rPr>
        <w:t>□ Mogu li razlikovati svakodnevnu sliku od prenesenoga značenja?</w:t>
      </w:r>
    </w:p>
    <w:p w14:paraId="330DE43E" w14:textId="77777777" w:rsidR="00427510" w:rsidRPr="00DC7A4F" w:rsidRDefault="00B94EFC">
      <w:pPr>
        <w:spacing w:after="0" w:line="240" w:lineRule="auto"/>
      </w:pPr>
      <w:r>
        <w:rPr>
          <w:rFonts w:eastAsia="Calibri"/>
          <w:color w:val="000000"/>
        </w:rPr>
        <w:t>□ Mogu li protumačiti četiri vrste tla u prispodobi o sijaču?</w:t>
      </w:r>
    </w:p>
    <w:p w14:paraId="36F9E9C1" w14:textId="77777777" w:rsidR="00427510" w:rsidRPr="00DC7A4F" w:rsidRDefault="00B94EFC">
      <w:pPr>
        <w:spacing w:after="0" w:line="240" w:lineRule="auto"/>
      </w:pPr>
      <w:r>
        <w:rPr>
          <w:rFonts w:eastAsia="Calibri"/>
          <w:color w:val="000000"/>
        </w:rPr>
        <w:t>□ Mogu li objasniti poruku prispodoba o kukolju, zrnu gorušičinu i kvascu?</w:t>
      </w:r>
    </w:p>
    <w:p w14:paraId="2C8952AD" w14:textId="77777777" w:rsidR="00427510" w:rsidRPr="00DC7A4F" w:rsidRDefault="00B94EFC">
      <w:pPr>
        <w:spacing w:after="0" w:line="240" w:lineRule="auto"/>
      </w:pPr>
      <w:r>
        <w:rPr>
          <w:rFonts w:eastAsia="Calibri"/>
          <w:color w:val="000000"/>
        </w:rPr>
        <w:t>□ Mogu li prepričati prispodobu o izgubljenoj ovci i objasniti razlog radosti zbog njezina pronalaska?</w:t>
      </w:r>
    </w:p>
    <w:sectPr w:rsidR="00427510" w:rsidRPr="00DC7A4F"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490292A"/>
    <w:multiLevelType w:val="hybridMultilevel"/>
    <w:tmpl w:val="487E5BBA"/>
    <w:lvl w:ilvl="0" w:tplc="AC3882B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0"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0B63868"/>
    <w:multiLevelType w:val="hybridMultilevel"/>
    <w:tmpl w:val="1B1E9B64"/>
    <w:lvl w:ilvl="0" w:tplc="36549E3E">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2487E33"/>
    <w:multiLevelType w:val="hybridMultilevel"/>
    <w:tmpl w:val="997A4966"/>
    <w:lvl w:ilvl="0" w:tplc="3C3633C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3" w15:restartNumberingAfterBreak="0">
    <w:nsid w:val="13060549"/>
    <w:multiLevelType w:val="hybridMultilevel"/>
    <w:tmpl w:val="7132E718"/>
    <w:lvl w:ilvl="0" w:tplc="881644F8">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4" w15:restartNumberingAfterBreak="0">
    <w:nsid w:val="238550AE"/>
    <w:multiLevelType w:val="hybridMultilevel"/>
    <w:tmpl w:val="C19AE7BA"/>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5" w15:restartNumberingAfterBreak="0">
    <w:nsid w:val="274A7E32"/>
    <w:multiLevelType w:val="hybridMultilevel"/>
    <w:tmpl w:val="B3788DC6"/>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16" w15:restartNumberingAfterBreak="0">
    <w:nsid w:val="2FFB7D76"/>
    <w:multiLevelType w:val="hybridMultilevel"/>
    <w:tmpl w:val="F85EC1B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7"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58D27DD"/>
    <w:multiLevelType w:val="hybridMultilevel"/>
    <w:tmpl w:val="F7425E3C"/>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0" w15:restartNumberingAfterBreak="0">
    <w:nsid w:val="365A6B53"/>
    <w:multiLevelType w:val="hybridMultilevel"/>
    <w:tmpl w:val="322AEE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1D095D"/>
    <w:multiLevelType w:val="hybridMultilevel"/>
    <w:tmpl w:val="85F68EF4"/>
    <w:lvl w:ilvl="0" w:tplc="E2B26EA0">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4"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6F6E64"/>
    <w:multiLevelType w:val="hybridMultilevel"/>
    <w:tmpl w:val="6FC42F7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E21016C"/>
    <w:multiLevelType w:val="hybridMultilevel"/>
    <w:tmpl w:val="6616E8F4"/>
    <w:lvl w:ilvl="0" w:tplc="08BA39B0">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7"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1A33323"/>
    <w:multiLevelType w:val="hybridMultilevel"/>
    <w:tmpl w:val="19F05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A083024"/>
    <w:multiLevelType w:val="hybridMultilevel"/>
    <w:tmpl w:val="DE9CC97E"/>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30" w15:restartNumberingAfterBreak="0">
    <w:nsid w:val="5B7B369A"/>
    <w:multiLevelType w:val="hybridMultilevel"/>
    <w:tmpl w:val="F0FCACAA"/>
    <w:lvl w:ilvl="0" w:tplc="1548CE54">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1"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C5D3583"/>
    <w:multiLevelType w:val="hybridMultilevel"/>
    <w:tmpl w:val="A5788DFC"/>
    <w:lvl w:ilvl="0" w:tplc="3ECECC4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3" w15:restartNumberingAfterBreak="0">
    <w:nsid w:val="5D0F61CC"/>
    <w:multiLevelType w:val="hybridMultilevel"/>
    <w:tmpl w:val="4B4C266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34" w15:restartNumberingAfterBreak="0">
    <w:nsid w:val="65762667"/>
    <w:multiLevelType w:val="hybridMultilevel"/>
    <w:tmpl w:val="7840AC82"/>
    <w:lvl w:ilvl="0" w:tplc="F68A984E">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5" w15:restartNumberingAfterBreak="0">
    <w:nsid w:val="66064A9D"/>
    <w:multiLevelType w:val="hybridMultilevel"/>
    <w:tmpl w:val="831EB652"/>
    <w:lvl w:ilvl="0" w:tplc="40381F0C">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6"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76857CF"/>
    <w:multiLevelType w:val="hybridMultilevel"/>
    <w:tmpl w:val="6A92EAC8"/>
    <w:lvl w:ilvl="0" w:tplc="9AEA7F1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8"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9"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4C1CF2"/>
    <w:multiLevelType w:val="hybridMultilevel"/>
    <w:tmpl w:val="4A68E6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7164CF1"/>
    <w:multiLevelType w:val="hybridMultilevel"/>
    <w:tmpl w:val="E5E8A76C"/>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7"/>
  </w:num>
  <w:num w:numId="11" w16cid:durableId="1650094285">
    <w:abstractNumId w:val="22"/>
  </w:num>
  <w:num w:numId="12" w16cid:durableId="1826823940">
    <w:abstractNumId w:val="39"/>
  </w:num>
  <w:num w:numId="13" w16cid:durableId="1951663382">
    <w:abstractNumId w:val="31"/>
  </w:num>
  <w:num w:numId="14" w16cid:durableId="382800952">
    <w:abstractNumId w:val="27"/>
  </w:num>
  <w:num w:numId="15" w16cid:durableId="130171265">
    <w:abstractNumId w:val="24"/>
  </w:num>
  <w:num w:numId="16" w16cid:durableId="740567467">
    <w:abstractNumId w:val="18"/>
  </w:num>
  <w:num w:numId="17" w16cid:durableId="1840847245">
    <w:abstractNumId w:val="36"/>
  </w:num>
  <w:num w:numId="18" w16cid:durableId="29888686">
    <w:abstractNumId w:val="10"/>
  </w:num>
  <w:num w:numId="19" w16cid:durableId="659119202">
    <w:abstractNumId w:val="38"/>
  </w:num>
  <w:num w:numId="20" w16cid:durableId="1632591369">
    <w:abstractNumId w:val="21"/>
  </w:num>
  <w:num w:numId="21" w16cid:durableId="132916181">
    <w:abstractNumId w:val="33"/>
  </w:num>
  <w:num w:numId="22" w16cid:durableId="1616521773">
    <w:abstractNumId w:val="13"/>
  </w:num>
  <w:num w:numId="23" w16cid:durableId="459420207">
    <w:abstractNumId w:val="29"/>
  </w:num>
  <w:num w:numId="24" w16cid:durableId="977688177">
    <w:abstractNumId w:val="40"/>
  </w:num>
  <w:num w:numId="25" w16cid:durableId="378477902">
    <w:abstractNumId w:val="41"/>
  </w:num>
  <w:num w:numId="26" w16cid:durableId="1465926102">
    <w:abstractNumId w:val="23"/>
  </w:num>
  <w:num w:numId="27" w16cid:durableId="944459152">
    <w:abstractNumId w:val="37"/>
  </w:num>
  <w:num w:numId="28" w16cid:durableId="1151671846">
    <w:abstractNumId w:val="9"/>
  </w:num>
  <w:num w:numId="29" w16cid:durableId="1958949857">
    <w:abstractNumId w:val="34"/>
  </w:num>
  <w:num w:numId="30" w16cid:durableId="2008245522">
    <w:abstractNumId w:val="35"/>
  </w:num>
  <w:num w:numId="31" w16cid:durableId="571505973">
    <w:abstractNumId w:val="32"/>
  </w:num>
  <w:num w:numId="32" w16cid:durableId="390156943">
    <w:abstractNumId w:val="30"/>
  </w:num>
  <w:num w:numId="33" w16cid:durableId="676232589">
    <w:abstractNumId w:val="15"/>
  </w:num>
  <w:num w:numId="34" w16cid:durableId="1274634887">
    <w:abstractNumId w:val="14"/>
  </w:num>
  <w:num w:numId="35" w16cid:durableId="1937786191">
    <w:abstractNumId w:val="12"/>
  </w:num>
  <w:num w:numId="36" w16cid:durableId="1121076377">
    <w:abstractNumId w:val="28"/>
  </w:num>
  <w:num w:numId="37" w16cid:durableId="562984385">
    <w:abstractNumId w:val="19"/>
  </w:num>
  <w:num w:numId="38" w16cid:durableId="1046296305">
    <w:abstractNumId w:val="26"/>
  </w:num>
  <w:num w:numId="39" w16cid:durableId="856117104">
    <w:abstractNumId w:val="20"/>
  </w:num>
  <w:num w:numId="40" w16cid:durableId="845364118">
    <w:abstractNumId w:val="16"/>
  </w:num>
  <w:num w:numId="41" w16cid:durableId="1702128764">
    <w:abstractNumId w:val="11"/>
  </w:num>
  <w:num w:numId="42" w16cid:durableId="18510960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E84"/>
    <w:rsid w:val="0006063C"/>
    <w:rsid w:val="000D774F"/>
    <w:rsid w:val="00101CA7"/>
    <w:rsid w:val="00110937"/>
    <w:rsid w:val="0015074B"/>
    <w:rsid w:val="00156174"/>
    <w:rsid w:val="00160A18"/>
    <w:rsid w:val="001A5712"/>
    <w:rsid w:val="001A77C4"/>
    <w:rsid w:val="001F0480"/>
    <w:rsid w:val="0023614C"/>
    <w:rsid w:val="00237F51"/>
    <w:rsid w:val="002604E3"/>
    <w:rsid w:val="002721E3"/>
    <w:rsid w:val="00293E04"/>
    <w:rsid w:val="0029639D"/>
    <w:rsid w:val="002D640D"/>
    <w:rsid w:val="00320720"/>
    <w:rsid w:val="00326F90"/>
    <w:rsid w:val="00346833"/>
    <w:rsid w:val="0037443B"/>
    <w:rsid w:val="00390BBB"/>
    <w:rsid w:val="003974BF"/>
    <w:rsid w:val="003C0BBC"/>
    <w:rsid w:val="00427510"/>
    <w:rsid w:val="0043369D"/>
    <w:rsid w:val="00451CD7"/>
    <w:rsid w:val="00465E0B"/>
    <w:rsid w:val="00475277"/>
    <w:rsid w:val="0047567E"/>
    <w:rsid w:val="0047709D"/>
    <w:rsid w:val="00485BF7"/>
    <w:rsid w:val="004911C0"/>
    <w:rsid w:val="004F6903"/>
    <w:rsid w:val="00534201"/>
    <w:rsid w:val="005800DC"/>
    <w:rsid w:val="005905B1"/>
    <w:rsid w:val="005B2C92"/>
    <w:rsid w:val="0060275B"/>
    <w:rsid w:val="00683CA1"/>
    <w:rsid w:val="00686B3F"/>
    <w:rsid w:val="006879BB"/>
    <w:rsid w:val="00691476"/>
    <w:rsid w:val="00694A00"/>
    <w:rsid w:val="006B57E0"/>
    <w:rsid w:val="006C2A1B"/>
    <w:rsid w:val="007F2F54"/>
    <w:rsid w:val="008015FD"/>
    <w:rsid w:val="00806BE5"/>
    <w:rsid w:val="0081782B"/>
    <w:rsid w:val="008C03CA"/>
    <w:rsid w:val="008F667C"/>
    <w:rsid w:val="00905E88"/>
    <w:rsid w:val="00950618"/>
    <w:rsid w:val="00970704"/>
    <w:rsid w:val="00A70BA5"/>
    <w:rsid w:val="00AA1D8D"/>
    <w:rsid w:val="00AD19F3"/>
    <w:rsid w:val="00AF2EAA"/>
    <w:rsid w:val="00B030EB"/>
    <w:rsid w:val="00B16B7C"/>
    <w:rsid w:val="00B21F38"/>
    <w:rsid w:val="00B47730"/>
    <w:rsid w:val="00B513AA"/>
    <w:rsid w:val="00B61303"/>
    <w:rsid w:val="00B94EFC"/>
    <w:rsid w:val="00BB65BD"/>
    <w:rsid w:val="00BF11E2"/>
    <w:rsid w:val="00C05C00"/>
    <w:rsid w:val="00C27311"/>
    <w:rsid w:val="00C30C31"/>
    <w:rsid w:val="00C31155"/>
    <w:rsid w:val="00CB0664"/>
    <w:rsid w:val="00CC0E07"/>
    <w:rsid w:val="00CD7336"/>
    <w:rsid w:val="00CE4DD4"/>
    <w:rsid w:val="00D01D42"/>
    <w:rsid w:val="00D4377D"/>
    <w:rsid w:val="00D84FA2"/>
    <w:rsid w:val="00D9506A"/>
    <w:rsid w:val="00DC7A4F"/>
    <w:rsid w:val="00DD090D"/>
    <w:rsid w:val="00DD167B"/>
    <w:rsid w:val="00E114E8"/>
    <w:rsid w:val="00E35B3A"/>
    <w:rsid w:val="00E4450F"/>
    <w:rsid w:val="00E448CD"/>
    <w:rsid w:val="00E52659"/>
    <w:rsid w:val="00EC4293"/>
    <w:rsid w:val="00ED4619"/>
    <w:rsid w:val="00EE55F3"/>
    <w:rsid w:val="00F166D4"/>
    <w:rsid w:val="00F210DA"/>
    <w:rsid w:val="00F35589"/>
    <w:rsid w:val="00F5381C"/>
    <w:rsid w:val="00F5574C"/>
    <w:rsid w:val="00F75932"/>
    <w:rsid w:val="00FC693F"/>
    <w:rsid w:val="00FD035A"/>
    <w:rsid w:val="00FD4F83"/>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7C3859"/>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A1B"/>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9.jpg"/><Relationship Id="rId26" Type="http://schemas.openxmlformats.org/officeDocument/2006/relationships/image" Target="media/image15.jpg"/><Relationship Id="rId21" Type="http://schemas.openxmlformats.org/officeDocument/2006/relationships/image" Target="media/image12.jpeg"/><Relationship Id="rId34" Type="http://schemas.openxmlformats.org/officeDocument/2006/relationships/image" Target="media/image21.jpg"/><Relationship Id="rId7" Type="http://schemas.openxmlformats.org/officeDocument/2006/relationships/image" Target="media/image2.png"/><Relationship Id="rId12" Type="http://schemas.openxmlformats.org/officeDocument/2006/relationships/hyperlink" Target="https://www.youtube.com/embed/SWsQqVCUj5Y?feature=oembed" TargetMode="External"/><Relationship Id="rId17" Type="http://schemas.openxmlformats.org/officeDocument/2006/relationships/image" Target="media/image8.jpg"/><Relationship Id="rId25" Type="http://schemas.openxmlformats.org/officeDocument/2006/relationships/hyperlink" Target="https://www.youtube.com/embed/tyWZeOlaRo4?start=6&amp;feature=oembed" TargetMode="External"/><Relationship Id="rId33" Type="http://schemas.openxmlformats.org/officeDocument/2006/relationships/hyperlink" Target="https://www.youtube.com/embed/0NWAtaZusV0?feature=oembe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embed/zNg-9XjpWuU?feature=oembed" TargetMode="External"/><Relationship Id="rId20" Type="http://schemas.openxmlformats.org/officeDocument/2006/relationships/image" Target="media/image11.jp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3.jpg"/><Relationship Id="rId28" Type="http://schemas.openxmlformats.org/officeDocument/2006/relationships/image" Target="media/image17.png"/><Relationship Id="rId36" Type="http://schemas.openxmlformats.org/officeDocument/2006/relationships/image" Target="media/image22.jpg"/><Relationship Id="rId10" Type="http://schemas.openxmlformats.org/officeDocument/2006/relationships/image" Target="media/image4.jpeg"/><Relationship Id="rId19" Type="http://schemas.openxmlformats.org/officeDocument/2006/relationships/image" Target="media/image10.png"/><Relationship Id="rId31" Type="http://schemas.openxmlformats.org/officeDocument/2006/relationships/hyperlink" Target="https://share.eclipsecrossword.com/play/3e04e227/vjeronauk"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yperlink" Target="https://www.youtube.com/embed/HC7ZsUhfoKE?feature=oembed" TargetMode="External"/><Relationship Id="rId22" Type="http://schemas.openxmlformats.org/officeDocument/2006/relationships/hyperlink" Target="https://www.youtube.com/embed/sLb7soxCbeE?feature=oembed" TargetMode="Externa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youtube.com/embed/PixLa1QlpZA?feature=oembed" TargetMode="External"/><Relationship Id="rId8" Type="http://schemas.openxmlformats.org/officeDocument/2006/relationships/hyperlink" Target="https://www.youtube.com/embed/V9IOhGPrRvY?start=6&amp;feature=oembed"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3842</Words>
  <Characters>21901</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25692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17</cp:revision>
  <dcterms:created xsi:type="dcterms:W3CDTF">2026-08-27T16:15:00Z</dcterms:created>
  <dcterms:modified xsi:type="dcterms:W3CDTF">2026-09-11T14:56:00Z</dcterms:modified>
  <cp:category/>
</cp:coreProperties>
</file>