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33C" w14:textId="36807525" w:rsidR="002B21BA" w:rsidRDefault="002B21BA" w:rsidP="002B21BA">
      <w:r>
        <w:t>PREDMET: Katolički vjeronauk</w:t>
      </w:r>
    </w:p>
    <w:p w14:paraId="791AED19" w14:textId="6FE148EF" w:rsidR="002B21BA" w:rsidRDefault="002B21BA" w:rsidP="002B21BA">
      <w:r>
        <w:t>OSNOVNA ŠKOLA: Klinča Sela</w:t>
      </w:r>
    </w:p>
    <w:p w14:paraId="30B7F9C7" w14:textId="22F30902" w:rsidR="002B21BA" w:rsidRDefault="002B21BA" w:rsidP="002B21BA">
      <w:r>
        <w:t xml:space="preserve">VJEROUČITELJ: Josip Kunac, </w:t>
      </w:r>
      <w:r w:rsidRPr="00895589">
        <w:rPr>
          <w:i/>
          <w:iCs/>
        </w:rPr>
        <w:t>mag. theol.</w:t>
      </w:r>
    </w:p>
    <w:p w14:paraId="2984570D" w14:textId="63CD436C" w:rsidR="002B21BA" w:rsidRDefault="002B21BA" w:rsidP="002B21BA"/>
    <w:p w14:paraId="54A061DF" w14:textId="65E32059" w:rsidR="00D04822" w:rsidRDefault="00D04822" w:rsidP="002B21BA"/>
    <w:p w14:paraId="555CDDCF" w14:textId="77777777" w:rsidR="00D04822" w:rsidRDefault="00D04822" w:rsidP="002B21BA"/>
    <w:p w14:paraId="55083259" w14:textId="77777777" w:rsidR="002B21BA" w:rsidRDefault="002B21BA" w:rsidP="002B21BA"/>
    <w:p w14:paraId="7349FF3D" w14:textId="5D5AF467" w:rsidR="002B21BA" w:rsidRDefault="002B21BA" w:rsidP="002B21BA">
      <w:pPr>
        <w:jc w:val="center"/>
        <w:rPr>
          <w:b/>
          <w:bCs/>
          <w:color w:val="2F5496" w:themeColor="accent1" w:themeShade="BF"/>
        </w:rPr>
      </w:pPr>
      <w:r w:rsidRPr="002B21BA">
        <w:rPr>
          <w:b/>
          <w:bCs/>
          <w:color w:val="2F5496" w:themeColor="accent1" w:themeShade="BF"/>
        </w:rPr>
        <w:t>KRITERIJI VREDNOVANJA (OCJENJIVANJA) U PREDMETU KATOLIČKOG VJERONAUKA</w:t>
      </w:r>
    </w:p>
    <w:p w14:paraId="055EF7D3" w14:textId="18EB843C" w:rsidR="00A67349" w:rsidRPr="002B21BA" w:rsidRDefault="00FE317F" w:rsidP="002B21BA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4</w:t>
      </w:r>
      <w:r w:rsidR="00A67349">
        <w:rPr>
          <w:b/>
          <w:bCs/>
          <w:color w:val="2F5496" w:themeColor="accent1" w:themeShade="BF"/>
        </w:rPr>
        <w:t>. RAZRED</w:t>
      </w:r>
      <w:r w:rsidR="0035547E">
        <w:rPr>
          <w:b/>
          <w:bCs/>
          <w:color w:val="2F5496" w:themeColor="accent1" w:themeShade="BF"/>
        </w:rPr>
        <w:t xml:space="preserve"> OŠ</w:t>
      </w:r>
    </w:p>
    <w:p w14:paraId="1F817313" w14:textId="27D78779" w:rsidR="002B21BA" w:rsidRDefault="002B21BA" w:rsidP="002B21BA"/>
    <w:p w14:paraId="1274F02C" w14:textId="2B2E78D7" w:rsidR="00D04822" w:rsidRDefault="00D04822" w:rsidP="002B21BA"/>
    <w:p w14:paraId="30DE9411" w14:textId="77777777" w:rsidR="00D04822" w:rsidRDefault="00D04822" w:rsidP="002B21BA"/>
    <w:p w14:paraId="5B21B5C1" w14:textId="77777777" w:rsidR="002B21BA" w:rsidRDefault="002B21BA" w:rsidP="002B21BA"/>
    <w:p w14:paraId="2BF4A46E" w14:textId="2D3F1B43" w:rsidR="002B21BA" w:rsidRDefault="002B21BA" w:rsidP="002B21BA">
      <w:pPr>
        <w:jc w:val="both"/>
      </w:pPr>
      <w:r>
        <w:t>U predmetu katoličkog vjeronauka</w:t>
      </w:r>
      <w:r w:rsidR="00A67349">
        <w:t xml:space="preserve"> (</w:t>
      </w:r>
      <w:r w:rsidR="00341D4D">
        <w:t>4</w:t>
      </w:r>
      <w:r w:rsidR="00A67349">
        <w:t>. razred</w:t>
      </w:r>
      <w:r w:rsidR="0035547E">
        <w:t xml:space="preserve"> OŠ</w:t>
      </w:r>
      <w:r w:rsidR="00A67349">
        <w:t xml:space="preserve">) </w:t>
      </w:r>
      <w:r>
        <w:t xml:space="preserve">učenik se ocjenjuje u trima područjima: </w:t>
      </w:r>
      <w:r w:rsidRPr="002B21BA">
        <w:rPr>
          <w:i/>
          <w:iCs/>
        </w:rPr>
        <w:t>znanje</w:t>
      </w:r>
      <w:r>
        <w:t xml:space="preserve">, </w:t>
      </w:r>
      <w:r w:rsidRPr="002B21BA">
        <w:rPr>
          <w:i/>
          <w:iCs/>
        </w:rPr>
        <w:t>stvaralačko izražavanje</w:t>
      </w:r>
      <w:r>
        <w:t xml:space="preserve"> i </w:t>
      </w:r>
      <w:r w:rsidRPr="002B21BA">
        <w:rPr>
          <w:i/>
          <w:iCs/>
        </w:rPr>
        <w:t>kultura međusobnog komuniciranja</w:t>
      </w:r>
      <w:r>
        <w:t>.</w:t>
      </w:r>
    </w:p>
    <w:p w14:paraId="7A99D318" w14:textId="77777777" w:rsidR="002B21BA" w:rsidRDefault="002B21BA" w:rsidP="002B21BA">
      <w:pPr>
        <w:jc w:val="both"/>
      </w:pPr>
    </w:p>
    <w:p w14:paraId="6354C934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Znanje:</w:t>
      </w:r>
    </w:p>
    <w:p w14:paraId="48C216B8" w14:textId="4AB6A18A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tijekom nastavne godine pisati dvije pisane provjere: jednu u 1. obrazovnom razdoblju, a drugu u 2. obrazovnom razdoblju. Pisane provjere će biti najavljene 15 dana prije u e-dnevniku. Pitanja iz pisanih provjera učeniku će biti dana unaprijed, a odgovori će se proći s učenikom na nastavnom satu prije samog pisanja</w:t>
      </w:r>
      <w:r w:rsidR="000A7E00">
        <w:t xml:space="preserve"> pisane provjere</w:t>
      </w:r>
      <w:r>
        <w:t xml:space="preserve">. U pisanim provjerama traži </w:t>
      </w:r>
      <w:r w:rsidR="00AA31E5">
        <w:t xml:space="preserve">se </w:t>
      </w:r>
      <w:r>
        <w:t>poznavanje bitnih vjeronaučnih sadržaja. Učenik koji iz pisane provjere dobije negativnu ocjenu, ili ocjenu „dovoljan“ ne može imati zaključno „odličan“ iz vjeronauka bez obzira na ostale ocjene! U tom slučaju, učeniku se nudi mogućnost ispravka</w:t>
      </w:r>
      <w:r w:rsidR="00706214">
        <w:t xml:space="preserve"> </w:t>
      </w:r>
      <w:r>
        <w:t xml:space="preserve">pisane provjere s identičnim pitanjima te se od njega traži da iz pisane provjere postigne barem ocjenu „dobar“. Ako učenik ispravi negativnu ocjenu, ili ocjenu „dovoljan“, one se u tom slučaju zanemaruju kod zaključivanja i ni na koji način ne utječu na zaključnu ocjenu učenika. Pravilo o negativnoj ili dovoljnoj ocjeni ne primjenjuje </w:t>
      </w:r>
      <w:r w:rsidR="000A7E00">
        <w:t xml:space="preserve">se </w:t>
      </w:r>
      <w:r>
        <w:t>za učenike po prilagođenom programu.</w:t>
      </w:r>
    </w:p>
    <w:p w14:paraId="74658860" w14:textId="5B15D433" w:rsidR="00706214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znanje može pokazati i usmenim putem kroz pojedinačne odgovore na postavljena pitanja tijekom nastavnog procesa </w:t>
      </w:r>
      <w:r w:rsidR="00706214">
        <w:t xml:space="preserve">za koje </w:t>
      </w:r>
      <w:r>
        <w:t>dobiva plusev</w:t>
      </w:r>
      <w:r w:rsidR="00706214">
        <w:t>e</w:t>
      </w:r>
      <w:r>
        <w:t>. Učenici ovim putem postižu odlične rezultate</w:t>
      </w:r>
      <w:r w:rsidR="000A7E00">
        <w:t xml:space="preserve"> i veoma su aktivni i motivirani</w:t>
      </w:r>
      <w:r>
        <w:t>. Tijekom tih odgovora učenici iznose kritička promišljanja o temi, obrazlažu odgovore, iznose s čim se slažu, a s čim se ne slažu, nude rješenja i sl. U takvim situacijama često budu i dodatno nagrađeni.</w:t>
      </w:r>
      <w:r w:rsidR="00706214">
        <w:t xml:space="preserve"> </w:t>
      </w:r>
      <w:r w:rsidR="00C3175A" w:rsidRPr="00C3175A">
        <w:t>Učenici evidentiraju pluseve uz datum na kraju svojih bilježnica, a vjeroučitelj ih pri kraju svakog sata potvrđuje svojim potpisom</w:t>
      </w:r>
      <w:r w:rsidR="00706214">
        <w:t>. Za 3 skupljena plusa učenik dobiva odličnu ocjenu u znanje uz bilješku:</w:t>
      </w:r>
    </w:p>
    <w:p w14:paraId="767B28F1" w14:textId="7258F401" w:rsidR="002B21BA" w:rsidRPr="00706214" w:rsidRDefault="00706214" w:rsidP="00706214">
      <w:pPr>
        <w:pStyle w:val="Odlomakpopisa"/>
        <w:jc w:val="both"/>
        <w:rPr>
          <w:i/>
          <w:iCs/>
        </w:rPr>
      </w:pPr>
      <w:r w:rsidRPr="00706214">
        <w:rPr>
          <w:i/>
          <w:iCs/>
        </w:rPr>
        <w:t xml:space="preserve">“Učenik jasno i točno odgovara na postavljena pitanja na vjeronaučnim satovima. Aktivno sudjeluje u razgovorima i diskusijama pokazujući sposobnost kritičkog razmišljanja o etičkim i vjerskim temama. </w:t>
      </w:r>
      <w:r w:rsidR="00C3175A" w:rsidRPr="00706214">
        <w:rPr>
          <w:i/>
          <w:iCs/>
        </w:rPr>
        <w:t>Dodatna evidencija o ispitivanom gradivu nalazi se u bilježnici učenika i potvrđena je potpisom vjeroučitelja.</w:t>
      </w:r>
      <w:r w:rsidRPr="00706214">
        <w:rPr>
          <w:i/>
          <w:iCs/>
        </w:rPr>
        <w:t>“</w:t>
      </w:r>
    </w:p>
    <w:p w14:paraId="26B5B767" w14:textId="115822F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može dobiti odličnu ocjenu na igrama asocijacija vezano uz temu.</w:t>
      </w:r>
    </w:p>
    <w:p w14:paraId="0C15E7FE" w14:textId="59C8EC9F" w:rsidR="00706214" w:rsidRDefault="001D6064" w:rsidP="002B21BA">
      <w:pPr>
        <w:pStyle w:val="Odlomakpopisa"/>
        <w:numPr>
          <w:ilvl w:val="0"/>
          <w:numId w:val="1"/>
        </w:numPr>
        <w:jc w:val="both"/>
      </w:pPr>
      <w:r>
        <w:t xml:space="preserve">U znanje ide i ocjena za molitvene obrasce koje će učenik usmeno odgovarati tijekom nastavne godine: </w:t>
      </w:r>
      <w:r w:rsidR="00341D4D">
        <w:rPr>
          <w:i/>
          <w:iCs/>
        </w:rPr>
        <w:t>Apostolsko vjerovanje, Deset Božjih zapovijedi, Anđeo Gospodnji</w:t>
      </w:r>
      <w:r>
        <w:t>.</w:t>
      </w:r>
    </w:p>
    <w:p w14:paraId="377EF484" w14:textId="55C219CB" w:rsidR="001D6064" w:rsidRDefault="001D6064" w:rsidP="001D6064">
      <w:pPr>
        <w:pStyle w:val="Odlomakpopisa"/>
        <w:numPr>
          <w:ilvl w:val="0"/>
          <w:numId w:val="1"/>
        </w:numPr>
        <w:jc w:val="both"/>
      </w:pPr>
      <w:r>
        <w:t>Učenik može na kraju nastavne cjeline biti provjeravan u znanju/kvizu putem digitalnih platformi „Kahoot“ i „Blooket“. Najbolji učenici ili skupine nagrađuju se odličnom ocjenom.</w:t>
      </w:r>
    </w:p>
    <w:p w14:paraId="4F3C0636" w14:textId="5FD771AE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pisati i kratk</w:t>
      </w:r>
      <w:r w:rsidR="00404670">
        <w:t>e</w:t>
      </w:r>
      <w:r>
        <w:t xml:space="preserve"> </w:t>
      </w:r>
      <w:r w:rsidR="00B87AB3">
        <w:t>sastav</w:t>
      </w:r>
      <w:r w:rsidR="00404670">
        <w:t>ke</w:t>
      </w:r>
      <w:r>
        <w:t xml:space="preserve"> na temu po izboru</w:t>
      </w:r>
      <w:r w:rsidR="006302D6">
        <w:t xml:space="preserve"> u koj</w:t>
      </w:r>
      <w:r w:rsidR="00404670">
        <w:t>ima</w:t>
      </w:r>
      <w:r w:rsidR="006302D6">
        <w:t xml:space="preserve"> će pokazati svoje znanje. Za sastavak će mu biti dane jasne smjernice</w:t>
      </w:r>
    </w:p>
    <w:p w14:paraId="4FD38517" w14:textId="58F834BC" w:rsidR="002B21BA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će imati i </w:t>
      </w:r>
      <w:r w:rsidR="00F83D1C">
        <w:t>dva</w:t>
      </w:r>
      <w:r w:rsidR="000D7947">
        <w:t xml:space="preserve"> </w:t>
      </w:r>
      <w:r>
        <w:t>projektn</w:t>
      </w:r>
      <w:r w:rsidR="00352364">
        <w:t>a</w:t>
      </w:r>
      <w:r>
        <w:t xml:space="preserve"> zadat</w:t>
      </w:r>
      <w:r w:rsidR="00352364">
        <w:t>ka</w:t>
      </w:r>
      <w:r>
        <w:t xml:space="preserve"> na </w:t>
      </w:r>
      <w:r w:rsidR="00352364">
        <w:t>sljedeće teme:</w:t>
      </w:r>
      <w:r>
        <w:t xml:space="preserve"> „</w:t>
      </w:r>
      <w:r w:rsidR="00F83D1C">
        <w:rPr>
          <w:rFonts w:asciiTheme="minorHAnsi" w:hAnsiTheme="minorHAnsi" w:cstheme="minorHAnsi"/>
          <w:szCs w:val="22"/>
        </w:rPr>
        <w:t>Papa</w:t>
      </w:r>
      <w:r>
        <w:t>“</w:t>
      </w:r>
      <w:r w:rsidR="000D7947">
        <w:t xml:space="preserve"> i „</w:t>
      </w:r>
      <w:r w:rsidR="00F83D1C">
        <w:rPr>
          <w:rFonts w:asciiTheme="minorHAnsi" w:hAnsiTheme="minorHAnsi" w:cstheme="minorHAnsi"/>
          <w:szCs w:val="22"/>
        </w:rPr>
        <w:t>Isusov život</w:t>
      </w:r>
      <w:r w:rsidR="000D7947">
        <w:t>“</w:t>
      </w:r>
      <w:r>
        <w:t>. Samostalno će pretraživati različite izvore i</w:t>
      </w:r>
      <w:r w:rsidR="00706214">
        <w:t xml:space="preserve"> </w:t>
      </w:r>
      <w:r>
        <w:t>prema danim uputama izraditi rad.</w:t>
      </w:r>
      <w:r w:rsidR="006302D6">
        <w:t xml:space="preserve"> </w:t>
      </w:r>
      <w:r>
        <w:t>Učenik će</w:t>
      </w:r>
      <w:r w:rsidR="00706214">
        <w:t xml:space="preserve"> </w:t>
      </w:r>
      <w:r>
        <w:t>zaključke i glavne crte iz projektnog rada izložiti pred razredom i bit će ocijenjen prema unaprijed</w:t>
      </w:r>
      <w:r w:rsidR="00706214">
        <w:t xml:space="preserve"> </w:t>
      </w:r>
      <w:r>
        <w:t>zadanim i jasnim kriterijima.</w:t>
      </w:r>
    </w:p>
    <w:p w14:paraId="6375928A" w14:textId="77777777" w:rsidR="00706214" w:rsidRDefault="00706214" w:rsidP="002B21BA">
      <w:pPr>
        <w:jc w:val="both"/>
      </w:pPr>
    </w:p>
    <w:p w14:paraId="301056F6" w14:textId="77777777" w:rsidR="004A2CB0" w:rsidRDefault="004A2CB0" w:rsidP="002B21BA">
      <w:pPr>
        <w:jc w:val="both"/>
      </w:pPr>
    </w:p>
    <w:p w14:paraId="00A598C7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lastRenderedPageBreak/>
        <w:t>Stvaralačko izražavanje:</w:t>
      </w:r>
    </w:p>
    <w:p w14:paraId="22C7E774" w14:textId="0708DAD2" w:rsidR="00D30B43" w:rsidRDefault="00D30B43" w:rsidP="00D30B43">
      <w:pPr>
        <w:pStyle w:val="Odlomakpopisa"/>
        <w:numPr>
          <w:ilvl w:val="0"/>
          <w:numId w:val="2"/>
        </w:numPr>
        <w:jc w:val="both"/>
      </w:pPr>
      <w:r>
        <w:t>Učeniku će se pregledavati bilježnica dvaput u svakom obrazovnom razdoblju. Važnost pregledavanja bilježnice leži u tome što sadrži zadatke koje učenik odrađuje na nastavi (prijepisi s ploče, crteži, domaće zadaće, sastavci i sl.). Cilj pregledavanja bilježnica je u tome da se učenik potakne na redovito izvršavanje zadataka kako u školi, tako i doma. Učenik koji ima sve sadržaje i teži urednosti veoma će lako dobiti odličnu ocjenu. Nečitljiv rukopis nije zapreka za dobivanje odlične ocjene.</w:t>
      </w:r>
    </w:p>
    <w:p w14:paraId="02D699F0" w14:textId="30455C48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>Učenik će pisati sastavk</w:t>
      </w:r>
      <w:r w:rsidR="006302D6">
        <w:t>e</w:t>
      </w:r>
      <w:r>
        <w:t xml:space="preserve"> na tem</w:t>
      </w:r>
      <w:r w:rsidR="006302D6">
        <w:t>e vezano uz gradivo</w:t>
      </w:r>
      <w:r>
        <w:t>.</w:t>
      </w:r>
    </w:p>
    <w:p w14:paraId="04B7179E" w14:textId="3E940B57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 xml:space="preserve">Učenik će </w:t>
      </w:r>
      <w:r w:rsidR="006302D6">
        <w:t>raditi mnoge kreativne zadatke iz kojih može biti ocijenjen</w:t>
      </w:r>
      <w:r>
        <w:t>.</w:t>
      </w:r>
    </w:p>
    <w:p w14:paraId="122F7DA1" w14:textId="5622D16D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 xml:space="preserve">Učenik </w:t>
      </w:r>
      <w:r w:rsidR="002D3085">
        <w:t>može biti ocijenjen i zbog s</w:t>
      </w:r>
      <w:r>
        <w:t>udjelova</w:t>
      </w:r>
      <w:r w:rsidR="002D3085">
        <w:t>nja</w:t>
      </w:r>
      <w:r>
        <w:t xml:space="preserve"> u izvedb</w:t>
      </w:r>
      <w:r w:rsidR="002D3085">
        <w:t>ama</w:t>
      </w:r>
      <w:r>
        <w:t xml:space="preserve"> scenskog prikaza (igrokaza) na različite teme koje se obrađuju</w:t>
      </w:r>
      <w:r w:rsidR="002D3085">
        <w:t xml:space="preserve"> te božićnim i drugim priredbama u školi</w:t>
      </w:r>
    </w:p>
    <w:p w14:paraId="7970E2EC" w14:textId="0AE07250" w:rsidR="006302D6" w:rsidRDefault="00D04822" w:rsidP="006302D6">
      <w:pPr>
        <w:pStyle w:val="Odlomakpopisa"/>
        <w:numPr>
          <w:ilvl w:val="0"/>
          <w:numId w:val="2"/>
        </w:numPr>
        <w:jc w:val="both"/>
      </w:pPr>
      <w:r>
        <w:t>Učenik može dodatno biti ocijenjen i iz različitih domaćih zadaća, crteža, umnih mapa i sl.</w:t>
      </w:r>
    </w:p>
    <w:p w14:paraId="68A89CCC" w14:textId="01736838" w:rsidR="006302D6" w:rsidRDefault="006302D6" w:rsidP="006302D6">
      <w:pPr>
        <w:pStyle w:val="Odlomakpopisa"/>
        <w:numPr>
          <w:ilvl w:val="0"/>
          <w:numId w:val="2"/>
        </w:numPr>
        <w:jc w:val="both"/>
      </w:pPr>
      <w:r>
        <w:t>Kod ocjenjivanja radova učenik će biti upoznat s kriterijima ocjenjivanja</w:t>
      </w:r>
      <w:r w:rsidR="001C1A62">
        <w:t>, tj. bit će mu dano na znanje koje uvjete je potrebno zadovoljiti za koju ocjenu.</w:t>
      </w:r>
    </w:p>
    <w:p w14:paraId="146EA7D0" w14:textId="77777777" w:rsidR="00D04822" w:rsidRDefault="00D04822" w:rsidP="002F5692">
      <w:pPr>
        <w:jc w:val="both"/>
      </w:pPr>
    </w:p>
    <w:p w14:paraId="5B832DAF" w14:textId="08D0009F" w:rsidR="002B21BA" w:rsidRDefault="002B21BA" w:rsidP="00D04822">
      <w:pPr>
        <w:pStyle w:val="Odlomakpopisa"/>
        <w:jc w:val="both"/>
      </w:pPr>
      <w:r w:rsidRPr="00D04822">
        <w:rPr>
          <w:b/>
          <w:bCs/>
        </w:rPr>
        <w:t>Napomena:</w:t>
      </w:r>
      <w:r>
        <w:t xml:space="preserve"> Pregled bilježnica, sastavci, likovni uradci i sl. unaprijed </w:t>
      </w:r>
      <w:r w:rsidR="00D04822">
        <w:t xml:space="preserve">se </w:t>
      </w:r>
      <w:r>
        <w:t>zahtijevaju i najavljuju</w:t>
      </w:r>
      <w:r w:rsidR="00D04822">
        <w:t xml:space="preserve"> </w:t>
      </w:r>
      <w:r>
        <w:t>učeniku. Ako učenik zaboravi donijeti ono što se od njega traži u školu, u e-dnevnik će mu biti</w:t>
      </w:r>
      <w:r w:rsidR="00D04822">
        <w:t xml:space="preserve"> </w:t>
      </w:r>
      <w:r>
        <w:t>upisana samo bilješka da nije ispunio zadatak. Neće dobiti negativnu ocjenu. No zadatak mora</w:t>
      </w:r>
      <w:r w:rsidR="00D04822">
        <w:t xml:space="preserve"> </w:t>
      </w:r>
      <w:r>
        <w:t>ispuniti idući put, osim ako je spriječen iz opravdanog razloga. Učenik može obrazložiti zašto neki</w:t>
      </w:r>
      <w:r w:rsidR="00D04822">
        <w:t xml:space="preserve"> </w:t>
      </w:r>
      <w:r>
        <w:t>zadatak nije ispunio i ukoliko je razlog opravdan, neće dobiti negativnu ocjenu i ponudit će mu se</w:t>
      </w:r>
      <w:r w:rsidR="00D04822">
        <w:t xml:space="preserve"> </w:t>
      </w:r>
      <w:r>
        <w:t>duži rok za izvršenje zadatka.</w:t>
      </w:r>
    </w:p>
    <w:p w14:paraId="4F2504BE" w14:textId="77777777" w:rsidR="00D04822" w:rsidRDefault="00D04822" w:rsidP="002B21BA">
      <w:pPr>
        <w:jc w:val="both"/>
      </w:pPr>
    </w:p>
    <w:p w14:paraId="527C8CA2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Kultura međusobnog komuniciranja:</w:t>
      </w:r>
    </w:p>
    <w:p w14:paraId="04DAE0DD" w14:textId="54F517CB" w:rsidR="002B21BA" w:rsidRDefault="002B21BA" w:rsidP="00D04822">
      <w:pPr>
        <w:pStyle w:val="Odlomakpopisa"/>
        <w:numPr>
          <w:ilvl w:val="0"/>
          <w:numId w:val="3"/>
        </w:numPr>
        <w:jc w:val="both"/>
      </w:pPr>
      <w:bookmarkStart w:id="0" w:name="_Hlk207837775"/>
      <w:r>
        <w:t>Učenik će iz ove rubrike biti ocijenjen po dvaput u svakom obrazovnom razdoblju. Ocjena će biti</w:t>
      </w:r>
      <w:r w:rsidR="00D04822">
        <w:t xml:space="preserve"> </w:t>
      </w:r>
      <w:r>
        <w:t xml:space="preserve">dana na temelju </w:t>
      </w:r>
      <w:r w:rsidR="006302D6">
        <w:t xml:space="preserve">službenih </w:t>
      </w:r>
      <w:r>
        <w:t xml:space="preserve">bilješki </w:t>
      </w:r>
      <w:r w:rsidR="007D1A6C">
        <w:t xml:space="preserve">u e-dnevniku </w:t>
      </w:r>
      <w:r>
        <w:t xml:space="preserve">i </w:t>
      </w:r>
      <w:r w:rsidR="006302D6">
        <w:t xml:space="preserve">neposrednog </w:t>
      </w:r>
      <w:r>
        <w:t>opažanja vjeroučitelja. Uključuje odnos učenika jednih prema</w:t>
      </w:r>
      <w:r w:rsidR="00D04822">
        <w:t xml:space="preserve"> </w:t>
      </w:r>
      <w:r>
        <w:t>drugima, odnos prema predmetu i nastavniku, odnos prema radu</w:t>
      </w:r>
      <w:r w:rsidR="007D1A6C">
        <w:t xml:space="preserve"> (izvršavanje radnih obaveza, nošenje pribora…)</w:t>
      </w:r>
      <w:r>
        <w:t xml:space="preserve"> i sl.</w:t>
      </w:r>
    </w:p>
    <w:bookmarkEnd w:id="0"/>
    <w:p w14:paraId="4FFA8CE8" w14:textId="26C8B7F8" w:rsidR="002B21BA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nagrađen i zbog iznimnog doprinosa vjeronaučnoj nastavi,</w:t>
      </w:r>
      <w:r w:rsidR="00D04822">
        <w:t xml:space="preserve"> </w:t>
      </w:r>
      <w:r>
        <w:t>aktivnosti čitanja na satu i sl.</w:t>
      </w:r>
    </w:p>
    <w:p w14:paraId="07E49C6C" w14:textId="2131242B" w:rsidR="00426387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ocijenjen i negativnom ocjenom ukoliko učestalo krši pravila lijepog</w:t>
      </w:r>
      <w:r w:rsidR="00D04822">
        <w:t xml:space="preserve"> </w:t>
      </w:r>
      <w:r>
        <w:t>ponašanja, ometa druge u radu, omalovažava ih i sl. S učenikom će se u takvim situacijama</w:t>
      </w:r>
      <w:r w:rsidR="00D04822">
        <w:t xml:space="preserve"> </w:t>
      </w:r>
      <w:r>
        <w:t>razgovarati i učiniti sve da ne dođe do takvog ishoda. Negativna ocjena je krajnja mjera i događa</w:t>
      </w:r>
      <w:r w:rsidR="00D04822">
        <w:t xml:space="preserve"> </w:t>
      </w:r>
      <w:r>
        <w:t>se u iznimnim situacijama.</w:t>
      </w:r>
    </w:p>
    <w:p w14:paraId="75453DD0" w14:textId="7C615D9A" w:rsidR="00D04822" w:rsidRDefault="00D04822" w:rsidP="002B21BA">
      <w:pPr>
        <w:jc w:val="both"/>
      </w:pPr>
    </w:p>
    <w:p w14:paraId="3E50E5B1" w14:textId="49B920C5" w:rsidR="00D04822" w:rsidRDefault="00D04822" w:rsidP="002B21BA">
      <w:pPr>
        <w:jc w:val="both"/>
        <w:rPr>
          <w:b/>
          <w:bCs/>
          <w:color w:val="C45911" w:themeColor="accent2" w:themeShade="BF"/>
        </w:rPr>
      </w:pPr>
      <w:bookmarkStart w:id="1" w:name="_Hlk178533420"/>
      <w:r w:rsidRPr="00D04822">
        <w:rPr>
          <w:b/>
          <w:bCs/>
          <w:color w:val="C45911" w:themeColor="accent2" w:themeShade="BF"/>
        </w:rPr>
        <w:t>BILJEŠKE</w:t>
      </w:r>
      <w:r w:rsidR="006A70A4">
        <w:rPr>
          <w:b/>
          <w:bCs/>
          <w:color w:val="C45911" w:themeColor="accent2" w:themeShade="BF"/>
        </w:rPr>
        <w:t xml:space="preserve"> U PREDMETU</w:t>
      </w:r>
    </w:p>
    <w:p w14:paraId="5E2B07DF" w14:textId="573828FF" w:rsidR="006A70A4" w:rsidRPr="006A70A4" w:rsidRDefault="006A70A4" w:rsidP="006A70A4">
      <w:pPr>
        <w:pStyle w:val="Odlomakpopisa"/>
        <w:numPr>
          <w:ilvl w:val="0"/>
          <w:numId w:val="4"/>
        </w:numPr>
        <w:jc w:val="both"/>
      </w:pPr>
      <w:r>
        <w:t xml:space="preserve">Svaka ocjena potkrjepljuje se odgovarajućom </w:t>
      </w:r>
      <w:bookmarkEnd w:id="1"/>
      <w:r>
        <w:t>bilješkom u prostoru za bilješke kod predmeta.</w:t>
      </w:r>
    </w:p>
    <w:p w14:paraId="3F08406A" w14:textId="3ED564CF" w:rsidR="00D04822" w:rsidRDefault="00D04822" w:rsidP="006A70A4">
      <w:pPr>
        <w:pStyle w:val="Odlomakpopisa"/>
        <w:numPr>
          <w:ilvl w:val="0"/>
          <w:numId w:val="4"/>
        </w:numPr>
        <w:jc w:val="both"/>
      </w:pPr>
      <w:r w:rsidRPr="00D04822">
        <w:t xml:space="preserve">Učenik </w:t>
      </w:r>
      <w:r>
        <w:t>o svom napredovanju u predmetu katoličkog vjeronauka (trud, vladanje, suradljivost i sl.) može biti periodično ocijenjen samo opisno bilješkom u predmetu (bez ocjene). Bilješke mogu biti intonirane i pozitivno i negativno</w:t>
      </w:r>
      <w:r w:rsidR="006A70A4">
        <w:t>, ovisno o vladanju i aktivnosti učenika na nastavi</w:t>
      </w:r>
      <w:r>
        <w:t>. Poticaj su učeniku da bude bolji i da se više zalaže na satu.</w:t>
      </w:r>
    </w:p>
    <w:p w14:paraId="1B893597" w14:textId="2DF0F9AE" w:rsidR="000A7E00" w:rsidRDefault="000A7E00" w:rsidP="000A7E00">
      <w:pPr>
        <w:jc w:val="both"/>
      </w:pPr>
    </w:p>
    <w:p w14:paraId="1AB5F842" w14:textId="5A0C1541" w:rsidR="000A7E00" w:rsidRDefault="000A7E00" w:rsidP="000A7E00">
      <w:pPr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UČENICI PO PRILAGOĐENOM PROGRAMU I IOOP-u (UČENICI S TEŠKOĆAMA)</w:t>
      </w:r>
    </w:p>
    <w:p w14:paraId="10A741FC" w14:textId="74785854" w:rsidR="000A7E00" w:rsidRPr="00D04822" w:rsidRDefault="000A7E00" w:rsidP="000A7E00">
      <w:pPr>
        <w:jc w:val="both"/>
      </w:pPr>
      <w:r>
        <w:t xml:space="preserve">Katolički vjeronauk </w:t>
      </w:r>
      <w:r w:rsidR="00A34DB4">
        <w:t xml:space="preserve">s </w:t>
      </w:r>
      <w:r>
        <w:t>posebn</w:t>
      </w:r>
      <w:r w:rsidR="00A34DB4">
        <w:t>om</w:t>
      </w:r>
      <w:r>
        <w:t xml:space="preserve"> </w:t>
      </w:r>
      <w:r w:rsidR="00A34DB4">
        <w:t>naklonošću i brigom pristupa</w:t>
      </w:r>
      <w:r>
        <w:t xml:space="preserve"> učenicima s teškoćama, </w:t>
      </w:r>
      <w:r w:rsidR="00A34DB4">
        <w:t>referirajući</w:t>
      </w:r>
      <w:r>
        <w:t xml:space="preserve"> se na Isusov nauk i </w:t>
      </w:r>
      <w:r w:rsidR="000E20B9">
        <w:t xml:space="preserve">Njegovu </w:t>
      </w:r>
      <w:r>
        <w:t>ljubav prema onim</w:t>
      </w:r>
      <w:r w:rsidR="00A34DB4">
        <w:t>a</w:t>
      </w:r>
      <w:r>
        <w:t xml:space="preserve"> najmanjima. </w:t>
      </w:r>
      <w:r w:rsidR="00A34DB4">
        <w:t>U pristupu takvim učenicima</w:t>
      </w:r>
      <w:r>
        <w:t xml:space="preserve"> naglasak je na brizi i ljubavi za učenika, na socijalnoj dimenziji (uključivanje u razred</w:t>
      </w:r>
      <w:r w:rsidR="00A34DB4">
        <w:t xml:space="preserve"> i društvo</w:t>
      </w:r>
      <w:r>
        <w:t>), na odgojnoj dimenziji</w:t>
      </w:r>
      <w:r w:rsidR="000E20B9">
        <w:t xml:space="preserve"> (briga oko usvajanja kršćanskih </w:t>
      </w:r>
      <w:r w:rsidR="00A34DB4">
        <w:t xml:space="preserve">i općeljudskih </w:t>
      </w:r>
      <w:r w:rsidR="000E20B9">
        <w:t>vrednota)</w:t>
      </w:r>
      <w:r>
        <w:t xml:space="preserve"> i na kreativnoj dimenziji</w:t>
      </w:r>
      <w:r w:rsidR="000E20B9">
        <w:t xml:space="preserve"> (izražavanje učenika)</w:t>
      </w:r>
      <w:r>
        <w:t xml:space="preserve">, sukladno mogućnostima učenika. </w:t>
      </w:r>
      <w:r w:rsidRPr="000E20B9">
        <w:rPr>
          <w:u w:val="single"/>
        </w:rPr>
        <w:t xml:space="preserve">Ocjene koje se pritom daju učeniku poticajne </w:t>
      </w:r>
      <w:r w:rsidR="00A34DB4" w:rsidRPr="000E20B9">
        <w:rPr>
          <w:u w:val="single"/>
        </w:rPr>
        <w:t xml:space="preserve">su </w:t>
      </w:r>
      <w:r w:rsidRPr="000E20B9">
        <w:rPr>
          <w:u w:val="single"/>
        </w:rPr>
        <w:t xml:space="preserve">i motivirajuće, </w:t>
      </w:r>
      <w:r w:rsidR="000E20B9" w:rsidRPr="000E20B9">
        <w:rPr>
          <w:u w:val="single"/>
        </w:rPr>
        <w:t xml:space="preserve">tj. </w:t>
      </w:r>
      <w:r w:rsidRPr="000E20B9">
        <w:rPr>
          <w:u w:val="single"/>
        </w:rPr>
        <w:t>vrednuj</w:t>
      </w:r>
      <w:r w:rsidR="000E20B9" w:rsidRPr="000E20B9">
        <w:rPr>
          <w:u w:val="single"/>
        </w:rPr>
        <w:t>e se</w:t>
      </w:r>
      <w:r w:rsidRPr="000E20B9">
        <w:rPr>
          <w:u w:val="single"/>
        </w:rPr>
        <w:t xml:space="preserve"> ono što učenik može, a ne ono što ne može.</w:t>
      </w:r>
      <w:r>
        <w:t xml:space="preserve"> </w:t>
      </w:r>
    </w:p>
    <w:sectPr w:rsidR="000A7E00" w:rsidRPr="00D04822" w:rsidSect="000E20B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DA"/>
    <w:multiLevelType w:val="hybridMultilevel"/>
    <w:tmpl w:val="1A1AC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7B"/>
    <w:multiLevelType w:val="hybridMultilevel"/>
    <w:tmpl w:val="6F9089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20E3"/>
    <w:multiLevelType w:val="hybridMultilevel"/>
    <w:tmpl w:val="936AE0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70A"/>
    <w:multiLevelType w:val="hybridMultilevel"/>
    <w:tmpl w:val="F9FCFD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7203">
    <w:abstractNumId w:val="1"/>
  </w:num>
  <w:num w:numId="2" w16cid:durableId="1759666624">
    <w:abstractNumId w:val="3"/>
  </w:num>
  <w:num w:numId="3" w16cid:durableId="228660999">
    <w:abstractNumId w:val="0"/>
  </w:num>
  <w:num w:numId="4" w16cid:durableId="4730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A"/>
    <w:rsid w:val="000A7E00"/>
    <w:rsid w:val="000D7947"/>
    <w:rsid w:val="000E20B9"/>
    <w:rsid w:val="001C1A62"/>
    <w:rsid w:val="001D6064"/>
    <w:rsid w:val="002B21BA"/>
    <w:rsid w:val="002D3085"/>
    <w:rsid w:val="002F0CE7"/>
    <w:rsid w:val="002F5692"/>
    <w:rsid w:val="00341D4D"/>
    <w:rsid w:val="00352364"/>
    <w:rsid w:val="0035547E"/>
    <w:rsid w:val="00404670"/>
    <w:rsid w:val="00426387"/>
    <w:rsid w:val="004A2CB0"/>
    <w:rsid w:val="006302D6"/>
    <w:rsid w:val="006A70A4"/>
    <w:rsid w:val="00706214"/>
    <w:rsid w:val="007D1A6C"/>
    <w:rsid w:val="00895589"/>
    <w:rsid w:val="008C7F77"/>
    <w:rsid w:val="00A34DB4"/>
    <w:rsid w:val="00A67349"/>
    <w:rsid w:val="00A8195B"/>
    <w:rsid w:val="00AA31E5"/>
    <w:rsid w:val="00B87AB3"/>
    <w:rsid w:val="00C3175A"/>
    <w:rsid w:val="00D04822"/>
    <w:rsid w:val="00D30B43"/>
    <w:rsid w:val="00F83D1C"/>
    <w:rsid w:val="00F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EDD"/>
  <w15:chartTrackingRefBased/>
  <w15:docId w15:val="{7361C895-83E5-4491-9E70-E83985B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Hrabren</dc:creator>
  <cp:keywords/>
  <dc:description/>
  <cp:lastModifiedBy>Josip Kunac</cp:lastModifiedBy>
  <cp:revision>16</cp:revision>
  <dcterms:created xsi:type="dcterms:W3CDTF">2024-09-29T17:30:00Z</dcterms:created>
  <dcterms:modified xsi:type="dcterms:W3CDTF">2025-10-03T19:01:00Z</dcterms:modified>
</cp:coreProperties>
</file>