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5AE5AED2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3F7DEF3" w14:textId="77777777" w:rsidR="00E146CD" w:rsidRPr="00436F8E" w:rsidRDefault="00971608">
            <w:pPr>
              <w:spacing w:before="60" w:after="60"/>
              <w:rPr>
                <w:b/>
                <w:bCs/>
              </w:rPr>
              <w:ind w:left="108" w:right="108"/>
            </w:pPr>
            <w:r w:rsidRPr="00436F8E">
              <w:rPr>
                <w:b/>
                <w:bCs/>
              </w:rPr>
              <w:t>Osnovna škola</w:t>
            </w:r>
          </w:p>
        </w:tc>
        <w:tc>
          <w:tcPr>
            <w:tcW w:w="6780" w:type="dxa"/>
            <w:vAlign w:val="center"/>
          </w:tcPr>
          <w:p w14:paraId="6730EC4A" w14:textId="77777777" w:rsidR="00E146CD" w:rsidRDefault="00971608">
            <w:pPr>
              <w:spacing w:before="60" w:after="60"/>
              <w:ind w:left="108" w:right="108"/>
            </w:pPr>
            <w:r>
              <w:t>Klinča Sela</w:t>
            </w:r>
          </w:p>
        </w:tc>
      </w:tr>
      <w:tr w:rsidR="00632036" w14:paraId="706DE8E3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8708342" w14:textId="77777777" w:rsidR="00E146CD" w:rsidRPr="00436F8E" w:rsidRDefault="00971608">
            <w:pPr>
              <w:spacing w:before="60" w:after="60"/>
              <w:rPr>
                <w:b/>
                <w:bCs/>
              </w:rPr>
              <w:ind w:left="108" w:right="108"/>
            </w:pPr>
            <w:r w:rsidRPr="00436F8E">
              <w:rPr>
                <w:b/>
                <w:bCs/>
              </w:rPr>
              <w:t>Nastavni predmet</w:t>
            </w:r>
          </w:p>
        </w:tc>
        <w:tc>
          <w:tcPr>
            <w:tcW w:w="6780" w:type="dxa"/>
            <w:vAlign w:val="center"/>
          </w:tcPr>
          <w:p w14:paraId="4F685411" w14:textId="77777777" w:rsidR="00E146CD" w:rsidRDefault="00971608">
            <w:pPr>
              <w:spacing w:before="60" w:after="60"/>
              <w:ind w:left="108" w:right="108"/>
            </w:pPr>
            <w:r>
              <w:t>Katolički vjeronauk</w:t>
            </w:r>
          </w:p>
        </w:tc>
      </w:tr>
      <w:tr w:rsidR="00632036" w14:paraId="46FC1A82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38C4F11" w14:textId="77777777" w:rsidR="00E146CD" w:rsidRPr="00436F8E" w:rsidRDefault="00971608">
            <w:pPr>
              <w:spacing w:before="60" w:after="60"/>
              <w:rPr>
                <w:b/>
                <w:bCs/>
              </w:rPr>
              <w:ind w:left="108" w:right="108"/>
            </w:pPr>
            <w:r w:rsidRPr="00436F8E">
              <w:rPr>
                <w:b/>
                <w:bCs/>
              </w:rPr>
              <w:t>Vjeroučitelj</w:t>
            </w:r>
          </w:p>
        </w:tc>
        <w:tc>
          <w:tcPr>
            <w:tcW w:w="6780" w:type="dxa"/>
            <w:vAlign w:val="center"/>
          </w:tcPr>
          <w:p w14:paraId="78C209BA" w14:textId="77777777" w:rsidR="00E146CD" w:rsidRDefault="00971608">
            <w:pPr>
              <w:spacing w:before="60" w:after="60"/>
              <w:ind w:left="108" w:right="108"/>
            </w:pPr>
            <w:r>
              <w:t xml:space="preserve">Josip Kunac, </w:t>
            </w:r>
            <w:r>
              <w:rPr>
                <w:i/>
              </w:rPr>
              <w:t>prof.</w:t>
            </w:r>
          </w:p>
        </w:tc>
      </w:tr>
      <w:tr w:rsidR="00632036" w14:paraId="65BC8B78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091C378" w14:textId="77777777" w:rsidR="00E146CD" w:rsidRPr="00436F8E" w:rsidRDefault="00971608">
            <w:pPr>
              <w:spacing w:before="60" w:after="60"/>
              <w:rPr>
                <w:b/>
                <w:bCs/>
              </w:rPr>
              <w:ind w:left="108" w:right="108"/>
            </w:pPr>
            <w:r w:rsidRPr="00436F8E">
              <w:rPr>
                <w:b/>
                <w:bCs/>
              </w:rPr>
              <w:t>Razredni odjel</w:t>
            </w:r>
          </w:p>
        </w:tc>
        <w:tc>
          <w:tcPr>
            <w:tcW w:w="6780" w:type="dxa"/>
            <w:vAlign w:val="center"/>
          </w:tcPr>
          <w:p w14:paraId="0304AF0F" w14:textId="77777777" w:rsidR="00E146CD" w:rsidRDefault="00971608">
            <w:pPr>
              <w:spacing w:before="60" w:after="60"/>
              <w:ind w:left="108" w:right="108"/>
            </w:pPr>
            <w:r>
              <w:t>6. razred</w:t>
            </w:r>
          </w:p>
        </w:tc>
      </w:tr>
      <w:tr w:rsidR="00632036" w14:paraId="1155A889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0D3F5D35" w14:textId="77777777" w:rsidR="00E146CD" w:rsidRPr="00436F8E" w:rsidRDefault="00971608">
            <w:pPr>
              <w:spacing w:before="60" w:after="60"/>
              <w:rPr>
                <w:b/>
                <w:bCs/>
              </w:rPr>
              <w:ind w:left="108" w:right="108"/>
            </w:pPr>
            <w:r w:rsidRPr="00436F8E">
              <w:rPr>
                <w:b/>
                <w:bCs/>
              </w:rPr>
              <w:t>Redni broj pripreme</w:t>
            </w:r>
          </w:p>
        </w:tc>
        <w:tc>
          <w:tcPr>
            <w:tcW w:w="6780" w:type="dxa"/>
            <w:vAlign w:val="center"/>
          </w:tcPr>
          <w:p w14:paraId="52E75FDE" w14:textId="77777777" w:rsidR="00E146CD" w:rsidRDefault="00971608">
            <w:pPr>
              <w:spacing w:before="60" w:after="60"/>
              <w:ind w:left="108" w:right="108"/>
            </w:pPr>
            <w:r>
              <w:t>37.</w:t>
            </w:r>
          </w:p>
        </w:tc>
      </w:tr>
      <w:tr w:rsidR="00632036" w14:paraId="3F0F7E1A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1E2F3DEE" w14:textId="77777777" w:rsidR="00E146CD" w:rsidRPr="00436F8E" w:rsidRDefault="00971608">
            <w:pPr>
              <w:spacing w:before="60" w:after="60"/>
              <w:rPr>
                <w:b/>
                <w:bCs/>
              </w:rPr>
              <w:ind w:left="108" w:right="108"/>
            </w:pPr>
            <w:r w:rsidRPr="00436F8E">
              <w:rPr>
                <w:b/>
                <w:bCs/>
              </w:rPr>
              <w:t>Nastavna cjelina / tema</w:t>
            </w:r>
          </w:p>
        </w:tc>
        <w:tc>
          <w:tcPr>
            <w:tcW w:w="6780" w:type="dxa"/>
            <w:vAlign w:val="center"/>
          </w:tcPr>
          <w:p w14:paraId="156782BE" w14:textId="77777777" w:rsidR="00E146CD" w:rsidRDefault="00971608">
            <w:pPr>
              <w:spacing w:before="60" w:after="60"/>
              <w:ind w:left="108" w:right="108"/>
            </w:pPr>
            <w:r>
              <w:t>IV. CRKVA TIJEKOM POVIJESTI</w:t>
            </w:r>
          </w:p>
        </w:tc>
      </w:tr>
      <w:tr w:rsidR="00632036" w14:paraId="23F4EBF9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065856F" w14:textId="77777777" w:rsidR="00E146CD" w:rsidRPr="00436F8E" w:rsidRDefault="00971608">
            <w:pPr>
              <w:spacing w:before="60" w:after="60"/>
              <w:rPr>
                <w:b/>
                <w:bCs/>
              </w:rPr>
              <w:ind w:left="108" w:right="108"/>
            </w:pPr>
            <w:r w:rsidRPr="00436F8E">
              <w:rPr>
                <w:b/>
                <w:bCs/>
              </w:rPr>
              <w:t>Nastavna jedinica / podtema</w:t>
            </w:r>
          </w:p>
        </w:tc>
        <w:tc>
          <w:tcPr>
            <w:tcW w:w="6780" w:type="dxa"/>
            <w:vAlign w:val="center"/>
          </w:tcPr>
          <w:p w14:paraId="61BCD2EE" w14:textId="77777777" w:rsidR="00E146CD" w:rsidRDefault="00971608">
            <w:pPr>
              <w:spacing w:before="60" w:after="60"/>
              <w:ind w:left="108" w:right="108"/>
            </w:pPr>
            <w:r>
              <w:t>9. Drugi vatikanski koncil</w:t>
            </w:r>
          </w:p>
        </w:tc>
      </w:tr>
    </w:tbl>
    <w:p w14:paraId="060D7E6F" w14:textId="77777777" w:rsidR="00E146CD" w:rsidRDefault="00971608">
      <w:pPr>
        <w:keepNext/>
        <w:spacing w:before="220" w:after="40"/>
        <w:jc w:val="both"/>
      </w:pPr>
      <w:r>
        <w:rPr>
          <w:b/>
          <w:color w:val="C96A00"/>
          <w:sz w:val="26"/>
        </w:rPr>
        <w:t>Odgojno-obrazovni ishodi učenja:</w:t>
      </w:r>
    </w:p>
    <w:p w14:paraId="1A54403E" w14:textId="77777777" w:rsidR="00436F8E" w:rsidRDefault="00436F8E">
      <w:pPr>
        <w:spacing w:after="0"/>
        <w:jc w:val="both"/>
        <w:rPr>
          <w:color w:val="000000"/>
        </w:rPr>
      </w:pPr>
      <w:r>
        <w:rPr>
          <w:color w:val="000000"/>
        </w:rPr>
        <w:t>OŠ KV C.6.2. Učenik uviđa povezanost ljubavi, odgovornosti i slobode.</w:t>
      </w:r>
    </w:p>
    <w:p w14:paraId="4EB82D08" w14:textId="7CDF372A" w:rsidR="00E146CD" w:rsidRDefault="00971608">
      <w:pPr>
        <w:spacing w:after="0"/>
        <w:jc w:val="both"/>
      </w:pPr>
      <w:r>
        <w:rPr>
          <w:color w:val="000000"/>
        </w:rPr>
        <w:t>OŠ KV D.6.1. Učenik prepoznaje novo lice Crkve u 20. stoljeću.</w:t>
      </w:r>
    </w:p>
    <w:p w14:paraId="631EDCAE" w14:textId="00A9FA6D" w:rsidR="00E146CD" w:rsidRDefault="00971608" w:rsidP="00436F8E">
      <w:pPr>
        <w:spacing w:after="0"/>
        <w:jc w:val="both"/>
      </w:pPr>
      <w:r>
        <w:rPr>
          <w:color w:val="000000"/>
        </w:rPr>
        <w:t>OŠ KV D.6.1. Učenik se zalaže za vrijednost ekumenizma kroz navođenje primjera i ekumensko djelovanje u svojoj sredini.</w:t>
      </w:r>
    </w:p>
    <w:p w14:paraId="4BE545FE" w14:textId="77777777" w:rsidR="00436F8E" w:rsidRDefault="00436F8E" w:rsidP="00436F8E">
      <w:pPr>
        <w:spacing w:after="0"/>
        <w:jc w:val="both"/>
      </w:pPr>
    </w:p>
    <w:tbl>
      <w:tblPr>
        <w:tblStyle w:val="Reetkatablice"/>
        <w:tblW w:w="5000" w:type="pct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901"/>
        <w:gridCol w:w="6780"/>
      </w:tblGrid>
      <w:tr w:rsidR="00632036" w14:paraId="706E5A45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204FD3E" w14:textId="77777777" w:rsidR="00E146CD" w:rsidRPr="00436F8E" w:rsidRDefault="00971608">
            <w:pPr>
              <w:spacing w:before="60" w:after="60"/>
              <w:rPr>
                <w:b/>
                <w:bCs/>
              </w:rPr>
              <w:ind w:left="108" w:right="108"/>
            </w:pPr>
            <w:r w:rsidRPr="00436F8E">
              <w:rPr>
                <w:b/>
                <w:bCs/>
              </w:rPr>
              <w:t>Ključni pojmovi</w:t>
            </w:r>
          </w:p>
        </w:tc>
        <w:tc>
          <w:tcPr>
            <w:tcW w:w="6780" w:type="dxa"/>
            <w:vAlign w:val="center"/>
          </w:tcPr>
          <w:p w14:paraId="0473FAEF" w14:textId="77777777" w:rsidR="00E146CD" w:rsidRDefault="00971608">
            <w:pPr>
              <w:spacing w:after="60" w:before="60"/>
              <w:ind w:left="108" w:right="108"/>
              <w:jc w:val="both"/>
            </w:pPr>
            <w:r>
              <w:t>Drugi vatikanski koncil, 1962.–1965., papa Ivan XXIII., papa Pavao VI., 16 dokumenata, živi jezici, dekristijanizacija, dijalog, ekumenizam</w:t>
            </w:r>
          </w:p>
        </w:tc>
      </w:tr>
      <w:tr w:rsidR="00632036" w14:paraId="28078DB9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5489F2CA" w14:textId="77777777" w:rsidR="00E146CD" w:rsidRPr="00436F8E" w:rsidRDefault="00971608">
            <w:pPr>
              <w:spacing w:before="60" w:after="60"/>
              <w:rPr>
                <w:b/>
                <w:bCs/>
              </w:rPr>
              <w:ind w:left="108" w:right="108"/>
            </w:pPr>
            <w:r w:rsidRPr="00436F8E">
              <w:rPr>
                <w:b/>
                <w:bCs/>
              </w:rPr>
              <w:t>Središnje / problemsko pitanje</w:t>
            </w:r>
          </w:p>
        </w:tc>
        <w:tc>
          <w:tcPr>
            <w:tcW w:w="6780" w:type="dxa"/>
            <w:vAlign w:val="center"/>
          </w:tcPr>
          <w:p w14:paraId="4B34149C" w14:textId="77777777" w:rsidR="00E146CD" w:rsidRDefault="00971608">
            <w:pPr>
              <w:spacing w:after="60" w:before="60"/>
              <w:ind w:left="108" w:right="108"/>
              <w:jc w:val="both"/>
            </w:pPr>
            <w:r>
              <w:t>Kako Crkva može ostati vjerna Kristu i istodobno govoriti razumljivo suvremenom svijetu?</w:t>
            </w:r>
          </w:p>
        </w:tc>
      </w:tr>
      <w:tr w:rsidR="00632036" w14:paraId="00A5A553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4D4BF02" w14:textId="77777777" w:rsidR="00E146CD" w:rsidRPr="00436F8E" w:rsidRDefault="00971608">
            <w:pPr>
              <w:spacing w:before="60" w:after="60"/>
              <w:rPr>
                <w:b/>
                <w:bCs/>
              </w:rPr>
              <w:ind w:left="108" w:right="108"/>
            </w:pPr>
            <w:r w:rsidRPr="00436F8E">
              <w:rPr>
                <w:b/>
                <w:bCs/>
              </w:rPr>
              <w:t>Nastavne metode</w:t>
            </w:r>
          </w:p>
        </w:tc>
        <w:tc>
          <w:tcPr>
            <w:tcW w:w="6780" w:type="dxa"/>
            <w:vAlign w:val="center"/>
          </w:tcPr>
          <w:p w14:paraId="30B09089" w14:textId="77777777" w:rsidR="00E146CD" w:rsidRDefault="00971608">
            <w:pPr>
              <w:spacing w:after="60" w:before="60"/>
              <w:ind w:left="108" w:right="108"/>
              <w:jc w:val="both"/>
            </w:pPr>
            <w:r>
              <w:t>razgovor, vođeno predviđanje, čitanje s dokazom iz teksta, vremenska crta, rad s povijesnim izvorom, uspoređivanje, klasifikacija, problemski zadatak, crtanje bojicama, poučna priča, formativna provjera, digitalni zadatci, labirint</w:t>
            </w:r>
          </w:p>
        </w:tc>
      </w:tr>
      <w:tr w:rsidR="00632036" w14:paraId="62DC3E01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6DC4148D" w14:textId="77777777" w:rsidR="00E146CD" w:rsidRPr="00436F8E" w:rsidRDefault="00971608">
            <w:pPr>
              <w:spacing w:before="60" w:after="60"/>
              <w:rPr>
                <w:b/>
                <w:bCs/>
              </w:rPr>
              <w:ind w:left="108" w:right="108"/>
            </w:pPr>
            <w:r w:rsidRPr="00436F8E">
              <w:rPr>
                <w:b/>
                <w:bCs/>
              </w:rPr>
              <w:t>Oblici rada</w:t>
            </w:r>
          </w:p>
        </w:tc>
        <w:tc>
          <w:tcPr>
            <w:tcW w:w="6780" w:type="dxa"/>
            <w:vAlign w:val="center"/>
          </w:tcPr>
          <w:p w14:paraId="1655564B" w14:textId="77777777" w:rsidR="00E146CD" w:rsidRDefault="00971608">
            <w:pPr>
              <w:spacing w:after="60" w:before="60"/>
              <w:ind w:left="108" w:right="108"/>
              <w:jc w:val="both"/>
            </w:pPr>
            <w:r>
              <w:t>frontalni rad, individualni rad, rad u paru, rad u skupinama</w:t>
            </w:r>
          </w:p>
        </w:tc>
      </w:tr>
      <w:tr w:rsidR="00632036" w14:paraId="18459695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3643A67F" w14:textId="77777777" w:rsidR="00E146CD" w:rsidRPr="00436F8E" w:rsidRDefault="00971608">
            <w:pPr>
              <w:spacing w:before="60" w:after="60"/>
              <w:rPr>
                <w:b/>
                <w:bCs/>
              </w:rPr>
              <w:ind w:left="108" w:right="108"/>
            </w:pPr>
            <w:r w:rsidRPr="00436F8E">
              <w:rPr>
                <w:b/>
                <w:bCs/>
              </w:rPr>
              <w:t>Nastavna sredstva</w:t>
            </w:r>
          </w:p>
        </w:tc>
        <w:tc>
          <w:tcPr>
            <w:tcW w:w="6780" w:type="dxa"/>
            <w:vAlign w:val="center"/>
          </w:tcPr>
          <w:p w14:paraId="5C5732D2" w14:textId="77777777" w:rsidR="00E146CD" w:rsidRDefault="00971608">
            <w:pPr>
              <w:spacing w:after="60" w:before="60"/>
              <w:ind w:left="108" w:right="108"/>
              <w:jc w:val="both"/>
            </w:pPr>
            <w:r>
              <w:t>udžbenik, str. 43, radna bilježnica, str. 62–63, digitalni udžbenik, bilježnica, prikazi papa, digitalni tekst o susretu pape Pavla VI. i patrijarha Atenagore, videozapisi o Ivanu XXIII. i Pavlu VI., radni predlošci, projektor / pametna ploča, papir i bojice</w:t>
            </w:r>
          </w:p>
        </w:tc>
      </w:tr>
      <w:tr w:rsidR="00632036" w14:paraId="7FF007D1" w14:textId="77777777" w:rsidTr="00285B81">
        <w:trPr>
          <w:cantSplit/>
        </w:trPr>
        <w:tc>
          <w:tcPr>
            <w:tcW w:w="3901" w:type="dxa"/>
            <w:shd w:val="clear" w:color="auto" w:fill="F2F2F2"/>
            <w:vAlign w:val="center"/>
          </w:tcPr>
          <w:p w14:paraId="40AE8202" w14:textId="77777777" w:rsidR="00E146CD" w:rsidRPr="00436F8E" w:rsidRDefault="00971608">
            <w:pPr>
              <w:spacing w:before="60" w:after="60"/>
              <w:rPr>
                <w:b/>
                <w:bCs/>
              </w:rPr>
              <w:ind w:left="108" w:right="108"/>
            </w:pPr>
            <w:r w:rsidRPr="00436F8E">
              <w:rPr>
                <w:b/>
                <w:bCs/>
              </w:rPr>
              <w:t>Međupredmetne poveznice</w:t>
            </w:r>
          </w:p>
        </w:tc>
        <w:tc>
          <w:tcPr>
            <w:tcW w:w="6780" w:type="dxa"/>
            <w:vAlign w:val="center"/>
          </w:tcPr>
          <w:p w14:paraId="01BE6331" w14:textId="77777777" w:rsidR="00E146CD" w:rsidRDefault="00971608">
            <w:pPr>
              <w:spacing w:after="60" w:before="60"/>
              <w:ind w:left="108" w:right="108"/>
              <w:jc w:val="both"/>
            </w:pPr>
            <w:r>
              <w:t>Učiti kako učiti – izdvajanje i pretvaranje informacija u znanje; Hrvatski jezik – sažimanje, postavljanje pitanja i kratko izlaganje; Informatika – korištenje digitalnih sadržaja</w:t>
            </w:r>
          </w:p>
        </w:tc>
      </w:tr>
    </w:tbl>
    <w:p w14:paraId="3668E5E6" w14:textId="77777777" w:rsidR="00E146CD" w:rsidRDefault="00971608">
      <w:pPr>
        <w:keepNext/>
        <w:spacing w:before="120" w:after="40"/>
        <w:jc w:val="both"/>
      </w:pPr>
      <w:r>
        <w:rPr>
          <w:b/>
          <w:color w:val="C96A00"/>
          <w:sz w:val="26"/>
        </w:rPr>
        <w:t>Vrednovanje:</w:t>
      </w:r>
    </w:p>
    <w:p w14:paraId="7148749B" w14:textId="77777777" w:rsidR="00E146CD" w:rsidRPr="00436F8E" w:rsidRDefault="00971608">
      <w:pPr>
        <w:jc w:val="both"/>
        <w:rPr>
          <w:bCs/>
        </w:rPr>
      </w:pPr>
      <w:r>
        <w:rPr>
          <w:b/>
        </w:rPr>
        <w:t xml:space="preserve">Vrednovanje za učenje: </w:t>
      </w:r>
      <w:r w:rsidRPr="00436F8E">
        <w:rPr>
          <w:bCs/>
        </w:rPr>
        <w:t>odgovori tijekom vođenoga predviđanja, vremenska crta, razvrstavanje promjena, rad s povijesnim izvorom i formativna provjera.</w:t>
      </w:r>
    </w:p>
    <w:p w14:paraId="03AE462A" w14:textId="77777777" w:rsidR="00E146CD" w:rsidRPr="00436F8E" w:rsidRDefault="00971608">
      <w:pPr>
        <w:jc w:val="both"/>
        <w:rPr>
          <w:bCs/>
        </w:rPr>
      </w:pPr>
      <w:r>
        <w:rPr>
          <w:b/>
        </w:rPr>
        <w:t xml:space="preserve">Vrednovanje kao učenje: </w:t>
      </w:r>
      <w:r w:rsidRPr="00436F8E">
        <w:rPr>
          <w:bCs/>
        </w:rPr>
        <w:t>grafički prikaz triju prozora razumijevanja.</w:t>
      </w:r>
    </w:p>
    <w:p w14:paraId="4FC66371" w14:textId="77777777" w:rsidR="00E146CD" w:rsidRPr="00436F8E" w:rsidRDefault="00971608">
      <w:pPr>
        <w:jc w:val="both"/>
        <w:rPr>
          <w:bCs/>
        </w:rPr>
      </w:pPr>
      <w:r>
        <w:rPr>
          <w:b/>
        </w:rPr>
        <w:t xml:space="preserve">Vrednovanje naučenoga: </w:t>
      </w:r>
      <w:r w:rsidRPr="00436F8E">
        <w:rPr>
          <w:bCs/>
        </w:rPr>
        <w:t>formalno brojčano vrednovanje nije predviđeno.</w:t>
      </w:r>
    </w:p>
    <w:p w14:paraId="08E1CA02" w14:textId="77777777" w:rsidR="00E146CD" w:rsidRDefault="00971608">
      <w:pPr>
        <w:pageBreakBefore/>
        <w:spacing w:after="280"/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tbl>
      <w:tblPr>
        <w:tblW w:w="5000" w:type="pc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</w:tblBorders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71"/>
      </w:tblGrid>
      <w:tr w:rsidR="006E5617" w14:paraId="3FFD6221" w14:textId="77777777" w:rsidTr="00CD5C96">
        <w:trPr>
          <w:cantSplit/>
        </w:trPr>
        <w:tc>
          <w:tcPr>
            <w:tcW w:w="5000" w:type="pct"/>
            <w:shd w:val="clear" w:color="auto" w:fill="00B05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0F6E0A" w14:textId="3559BF83" w:rsidR="00E146CD" w:rsidRDefault="00CD5C96" w:rsidP="00CD5C96">
            <w:pPr>
              <w:spacing w:after="0"/>
            </w:pPr>
            <w:r w:rsidRPr="00CD5C96">
              <w:rPr>
                <w:rFonts w:cs="Calibri"/>
                <w:b/>
                <w:color w:val="FFFFFF"/>
                <w:sz w:val="32"/>
              </w:rPr>
              <w:t xml:space="preserve">I. UVODNI DIO – DOŽIVI </w:t>
            </w:r>
            <w:r w:rsidRPr="00CD5C96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76AA666C" w14:textId="77777777" w:rsidR="00E146CD" w:rsidRDefault="00971608">
      <w:pPr>
        <w:keepNext/>
        <w:spacing w:before="60" w:after="40"/>
        <w:jc w:val="both"/>
      </w:pPr>
      <w:r>
        <w:rPr>
          <w:b/>
          <w:color w:val="C96A00"/>
          <w:sz w:val="26"/>
        </w:rPr>
        <w:t>Uvodna molitva:</w:t>
      </w:r>
    </w:p>
    <w:p w14:paraId="022846A8" w14:textId="77777777" w:rsidR="00E146CD" w:rsidRDefault="00971608">
      <w:pPr>
        <w:spacing w:after="0"/>
        <w:jc w:val="both"/>
      </w:pPr>
      <w:r>
        <w:rPr>
          <w:color w:val="000000"/>
        </w:rPr>
        <w:t>Oče naš…</w:t>
      </w:r>
    </w:p>
    <w:p w14:paraId="5E2B539A" w14:textId="77777777" w:rsidR="00E146CD" w:rsidRDefault="00971608">
      <w:pPr>
        <w:spacing w:before="220" w:after="0"/>
        <w:jc w:val="both"/>
      </w:pPr>
      <w:r>
        <w:rPr>
          <w:color w:val="000000"/>
        </w:rPr>
        <w:t>ili:</w:t>
      </w:r>
    </w:p>
    <w:p w14:paraId="3F331A1B" w14:textId="77777777" w:rsidR="00E146CD" w:rsidRDefault="00971608">
      <w:pPr>
        <w:spacing w:before="220" w:after="0"/>
        <w:jc w:val="both"/>
        <w:rPr>
          <w:color w:val="000000"/>
          <w:sz w:val="48"/>
        </w:rPr>
      </w:pPr>
      <w:r>
        <w:rPr>
          <w:color w:val="000000"/>
          <w:sz w:val="48"/>
        </w:rPr>
        <w:t>Gospodine Isuse, vodi svoju Crkvu putem vjernosti i obnove. Daj nam mudrost da čuvamo ono što je istinito i dobro, hrabrost da tražimo nove načine naviještanja i otvoreno srce za razgovor, susret i jedinstvo. Amen.</w:t>
      </w:r>
    </w:p>
    <w:p w14:paraId="26295A1A" w14:textId="77777777" w:rsidR="007668BE" w:rsidRDefault="007668BE" w:rsidP="007668BE">
      <w:pPr>
        <w:spacing w:before="220" w:after="0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671"/>
      </w:tblGrid>
      <w:tr w:rsidR="007668BE" w14:paraId="1017B334" w14:textId="77777777" w:rsidTr="00FF68DA">
        <w:trPr>
          <w:cantSplit/>
        </w:trPr>
        <w:tc>
          <w:tcPr>
            <w:tcW w:w="106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4E2"/>
          </w:tcPr>
          <w:p w14:paraId="1B726EF7" w14:textId="4E5CD341" w:rsidR="007668BE" w:rsidRDefault="007668BE" w:rsidP="00FF68DA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Alternativa: </w:t>
            </w:r>
            <w:r>
              <w:t>Učenici će u kratkoj tišini moliti: „Duše Sveti, pomozi Crkvi da bude vjerna Kristu i bliska svakomu čovjeku.“</w:t>
            </w:r>
          </w:p>
        </w:tc>
      </w:tr>
    </w:tbl>
    <w:p w14:paraId="6D2E479D" w14:textId="77777777" w:rsidR="007668BE" w:rsidRDefault="007668BE">
      <w:pPr>
        <w:keepNext/>
        <w:spacing w:before="60" w:after="40"/>
        <w:jc w:val="both"/>
        <w:rPr>
          <w:b/>
          <w:color w:val="C96A00"/>
          <w:sz w:val="26"/>
        </w:rPr>
      </w:pPr>
    </w:p>
    <w:p w14:paraId="30AFE65B" w14:textId="7EFA8E33" w:rsidR="00E146CD" w:rsidRDefault="00971608">
      <w:pPr>
        <w:keepNext/>
        <w:spacing w:before="60" w:after="40"/>
        <w:jc w:val="both"/>
      </w:pPr>
      <w:r>
        <w:rPr>
          <w:b/>
          <w:color w:val="C96A00"/>
          <w:sz w:val="26"/>
        </w:rPr>
        <w:t>Povezivanje s prethodnim satom / pregled domaće zadaće:</w:t>
      </w:r>
    </w:p>
    <w:p w14:paraId="67250F3E" w14:textId="77777777" w:rsidR="00E146CD" w:rsidRDefault="00971608">
      <w:pPr>
        <w:spacing w:after="0"/>
        <w:jc w:val="both"/>
      </w:pPr>
      <w:r>
        <w:rPr>
          <w:color w:val="000000"/>
        </w:rPr>
        <w:t>Učenici daju vjeroučitelju na uvid domaću zadaću od prošloga susreta:</w:t>
      </w:r>
    </w:p>
    <w:p w14:paraId="13C6A3BB" w14:textId="77777777" w:rsidR="00E146CD" w:rsidRPr="007668BE" w:rsidRDefault="00971608">
      <w:pPr>
        <w:spacing w:after="0"/>
        <w:jc w:val="both"/>
        <w:rPr>
          <w:i/>
          <w:iCs/>
        </w:rPr>
      </w:pPr>
      <w:r w:rsidRPr="007668BE">
        <w:rPr>
          <w:i/>
          <w:iCs/>
          <w:color w:val="000000"/>
        </w:rPr>
        <w:t>„Učenici će riješiti, ili dovršiti rješavanje RB, str. 60–61.“</w:t>
      </w:r>
    </w:p>
    <w:p w14:paraId="4683E71E" w14:textId="77777777" w:rsidR="00E146CD" w:rsidRDefault="00971608">
      <w:pPr>
        <w:spacing w:after="0"/>
        <w:jc w:val="both"/>
      </w:pPr>
      <w:r>
        <w:rPr>
          <w:color w:val="000000"/>
        </w:rPr>
        <w:t>Ili:</w:t>
      </w:r>
    </w:p>
    <w:p w14:paraId="4D464DDA" w14:textId="77777777" w:rsidR="00E146CD" w:rsidRPr="007668BE" w:rsidRDefault="00971608">
      <w:pPr>
        <w:spacing w:after="0"/>
        <w:jc w:val="both"/>
        <w:rPr>
          <w:i/>
          <w:iCs/>
        </w:rPr>
      </w:pPr>
      <w:r w:rsidRPr="007668BE">
        <w:rPr>
          <w:i/>
          <w:iCs/>
          <w:color w:val="000000"/>
        </w:rPr>
        <w:t>„Učenici će izabrati jednu mudru misao iz digitalnoga udžbenika i uz nju napisati jednu riječ koja sažima poruku.“</w:t>
      </w:r>
    </w:p>
    <w:p w14:paraId="1D2589E0" w14:textId="77777777" w:rsidR="00E146CD" w:rsidRDefault="00971608">
      <w:pPr>
        <w:keepNext/>
        <w:spacing w:before="60" w:after="40"/>
        <w:jc w:val="both"/>
      </w:pPr>
      <w:r>
        <w:rPr>
          <w:b/>
          <w:color w:val="C96A00"/>
          <w:sz w:val="26"/>
        </w:rPr>
        <w:t>Motivacija:</w:t>
      </w:r>
    </w:p>
    <w:p w14:paraId="44271C82" w14:textId="05D09E06" w:rsidR="00E146CD" w:rsidRDefault="007668BE">
      <w:pPr>
        <w:spacing w:after="0"/>
        <w:jc w:val="both"/>
      </w:pPr>
      <w:r>
        <w:rPr>
          <w:color w:val="000000"/>
        </w:rPr>
        <w:t>Učenici će promotriti</w:t>
      </w:r>
      <w:r w:rsidR="00971608">
        <w:rPr>
          <w:color w:val="000000"/>
        </w:rPr>
        <w:t xml:space="preserve"> tri portreta papa s</w:t>
      </w:r>
      <w:r>
        <w:rPr>
          <w:color w:val="000000"/>
        </w:rPr>
        <w:t xml:space="preserve">a </w:t>
      </w:r>
      <w:r w:rsidR="00971608">
        <w:rPr>
          <w:color w:val="000000"/>
        </w:rPr>
        <w:t>stranice</w:t>
      </w:r>
      <w:r>
        <w:rPr>
          <w:color w:val="000000"/>
        </w:rPr>
        <w:t xml:space="preserve"> udžbenika</w:t>
      </w:r>
      <w:r w:rsidR="00971608">
        <w:rPr>
          <w:color w:val="000000"/>
        </w:rPr>
        <w:t xml:space="preserve"> bez dodatnoga objašnjenja. Učenici pojedinačno bilježe što im je zajedničko, a u paru pokušavaju zaključiti zašto se upravo ta tri pape nalaze uz temu Drugoga vatikanskoga koncila.</w:t>
      </w:r>
    </w:p>
    <w:p w14:paraId="2B7D81AB" w14:textId="0AAC1D94" w:rsidR="00E146CD" w:rsidRDefault="007668BE">
      <w:pPr>
        <w:spacing w:before="220" w:after="0"/>
        <w:jc w:val="center"/>
      </w:pPr>
      <w:r w:rsidRPr="007668BE">
        <w:rPr>
          <w:noProof/>
        </w:rPr>
        <w:drawing>
          <wp:inline distT="0" distB="0" distL="0" distR="0" wp14:anchorId="07F76C31" wp14:editId="702D2018">
            <wp:extent cx="5756400" cy="3240000"/>
            <wp:effectExtent l="0" t="0" r="0" b="0"/>
            <wp:docPr id="185519320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19320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439D1" w14:textId="77777777" w:rsidR="00E146CD" w:rsidRDefault="00971608">
      <w:pPr>
        <w:spacing w:after="80"/>
        <w:jc w:val="center"/>
      </w:pPr>
      <w:r>
        <w:rPr>
          <w:i/>
          <w:color w:val="6B6B6B"/>
          <w:sz w:val="18"/>
        </w:rPr>
        <w:t>Tri pape uz temu Drugoga vatikanskoga koncila</w:t>
      </w:r>
    </w:p>
    <w:p w14:paraId="368ABF59" w14:textId="77777777" w:rsidR="00E146CD" w:rsidRDefault="00971608">
      <w:pPr>
        <w:keepNext/>
        <w:spacing w:before="220" w:after="0"/>
      </w:pPr>
      <w:r>
        <w:rPr>
          <w:color w:val="000000"/>
        </w:rPr>
        <w:lastRenderedPageBreak/>
        <w:t>Razgovor:</w:t>
      </w:r>
    </w:p>
    <w:p w14:paraId="03DB8A8F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Što je zajedničko prikazanim osobama?</w:t>
      </w:r>
      <w:r>
        <w:rPr>
          <w:color w:val="6B6B6B"/>
          <w:sz w:val="18"/>
        </w:rPr>
        <w:t xml:space="preserve"> (Sva trojica su pape povezani s koncilom ili poslijekoncilskom obnovom.)</w:t>
      </w:r>
    </w:p>
    <w:p w14:paraId="185F3F88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Što bi riječ „obnova“ mogla značiti u životu Crkve?</w:t>
      </w:r>
      <w:r>
        <w:rPr>
          <w:color w:val="6B6B6B"/>
          <w:sz w:val="18"/>
        </w:rPr>
        <w:t xml:space="preserve"> (Promišljanje načina djelovanja, jačanje vjernosti Evanđelju i odgovaranje na nove izazove.)</w:t>
      </w:r>
    </w:p>
    <w:p w14:paraId="191504FF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Može li se način naviještanja mijenjati, a poruka ostati ista?</w:t>
      </w:r>
      <w:r>
        <w:rPr>
          <w:color w:val="6B6B6B"/>
          <w:sz w:val="18"/>
        </w:rPr>
        <w:t xml:space="preserve"> (Da; način se može prilagoditi, a vjernost Kristovu nauku ostaje.)</w:t>
      </w:r>
    </w:p>
    <w:p w14:paraId="566D7424" w14:textId="77777777" w:rsidR="00E146CD" w:rsidRDefault="00971608">
      <w:pPr>
        <w:keepNext/>
        <w:spacing w:before="60" w:after="40"/>
        <w:jc w:val="both"/>
      </w:pPr>
      <w:r>
        <w:rPr>
          <w:b/>
          <w:color w:val="C96A00"/>
          <w:sz w:val="26"/>
        </w:rPr>
        <w:t>Najava teme i središnjega pitanja:</w:t>
      </w:r>
    </w:p>
    <w:p w14:paraId="400D6A2F" w14:textId="77777777" w:rsidR="00E146CD" w:rsidRDefault="00971608">
      <w:pPr>
        <w:spacing w:after="0"/>
        <w:jc w:val="both"/>
        <w:rPr>
          <w:color w:val="000000"/>
        </w:rPr>
      </w:pPr>
      <w:r>
        <w:rPr>
          <w:color w:val="000000"/>
        </w:rPr>
        <w:t>Danas upoznajemo Drugi vatikanski koncil i promjene koje su uslijedile nakon njega. Posebno ćemo uočiti kako se Crkva otvorila suvremenom svijetu, dijalogu i ekumenizmu, a da pritom nije odustala od Kristova nauka. Istraživat ćemo: Kako Crkva može ostati vjerna Kristu i istodobno govoriti razumljivo suvremenom svijetu?</w:t>
      </w:r>
    </w:p>
    <w:p w14:paraId="2A87EAE6" w14:textId="77777777" w:rsidR="007668BE" w:rsidRDefault="007668BE">
      <w:pPr>
        <w:spacing w:after="0"/>
        <w:jc w:val="both"/>
        <w:rPr>
          <w:color w:val="000000"/>
        </w:rPr>
      </w:pPr>
    </w:p>
    <w:p w14:paraId="00DCCE1A" w14:textId="77777777" w:rsidR="007668BE" w:rsidRDefault="007668BE">
      <w:pPr>
        <w:spacing w:after="0"/>
        <w:jc w:val="both"/>
      </w:pPr>
    </w:p>
    <w:tbl>
      <w:tblPr>
        <w:tblW w:w="5000" w:type="pc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</w:tblBorders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71"/>
      </w:tblGrid>
      <w:tr w:rsidR="006E5617" w14:paraId="2F61D5C8" w14:textId="77777777" w:rsidTr="00CD5C96">
        <w:trPr>
          <w:cantSplit/>
        </w:trPr>
        <w:tc>
          <w:tcPr>
            <w:tcW w:w="5000" w:type="pct"/>
            <w:shd w:val="clear" w:color="auto" w:fill="00B05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AF767F" w14:textId="6BE2D372" w:rsidR="00E146CD" w:rsidRDefault="00CD5C96" w:rsidP="00CD5C96">
            <w:pPr>
              <w:spacing w:after="0"/>
            </w:pPr>
            <w:r w:rsidRPr="00CD5C96">
              <w:rPr>
                <w:rFonts w:cs="Calibri"/>
                <w:b/>
                <w:color w:val="FFFFFF"/>
                <w:sz w:val="32"/>
              </w:rPr>
              <w:t xml:space="preserve">II. SREDIŠNJI DIO – OTKRIJ I POVEŽI </w:t>
            </w:r>
            <w:r w:rsidRPr="00CD5C96">
              <w:rPr>
                <w:rFonts w:cs="Calibri"/>
                <w:color w:val="FFFFFF"/>
                <w:sz w:val="20"/>
              </w:rPr>
              <w:t>(približno 27–30 minuta)</w:t>
            </w:r>
          </w:p>
        </w:tc>
      </w:tr>
    </w:tbl>
    <w:p w14:paraId="575325DB" w14:textId="77777777" w:rsidR="00E146CD" w:rsidRDefault="00E146CD">
      <w:pPr>
        <w:spacing w:before="220" w:after="0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671"/>
      </w:tblGrid>
      <w:tr w:rsidR="00A560DA" w14:paraId="53DE767D" w14:textId="77777777">
        <w:trPr>
          <w:cantSplit/>
        </w:trPr>
        <w:tc>
          <w:tcPr>
            <w:tcW w:w="106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AF2F8"/>
          </w:tcPr>
          <w:p w14:paraId="2BE03859" w14:textId="77777777" w:rsidR="00E146CD" w:rsidRDefault="00971608" w:rsidP="007668BE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Napomena o izboru aktivnosti: </w:t>
            </w:r>
            <w:r>
              <w:rPr>
                <w:color w:val="000000"/>
                <w:sz w:val="21"/>
              </w:rPr>
              <w:t>Aktivnosti u nastavku predstavljaju prijedloge i mogućnosti izbora. Nije predviđeno da se sve provedu u jednom nastavnom satu. Vjeroučitelj odabire aktivnosti prema odgojno-obrazovnim ishodima, raspoloživom vremenu, osobitostima razreda, dostupnoj opremi i potrebama učenika.</w:t>
            </w:r>
          </w:p>
        </w:tc>
      </w:tr>
    </w:tbl>
    <w:p w14:paraId="1874702E" w14:textId="77777777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1: Obrada teksta / sadržaja</w:t>
      </w:r>
      <w:r>
        <w:rPr>
          <w:i/>
          <w:color w:val="6B6B6B"/>
          <w:sz w:val="20"/>
        </w:rPr>
        <w:t xml:space="preserve"> (individualni rad, rad u paru i zajednička provjera, 14 minuta)</w:t>
      </w:r>
    </w:p>
    <w:p w14:paraId="46005539" w14:textId="6F7E08C6" w:rsidR="00E146CD" w:rsidRDefault="007668BE">
      <w:pPr>
        <w:spacing w:after="0"/>
        <w:jc w:val="both"/>
      </w:pPr>
      <w:r w:rsidRPr="007668BE">
        <w:rPr>
          <w:color w:val="000000"/>
          <w:highlight w:val="cyan"/>
        </w:rPr>
        <w:t>a)</w:t>
      </w:r>
      <w:r>
        <w:rPr>
          <w:color w:val="000000"/>
        </w:rPr>
        <w:t xml:space="preserve"> </w:t>
      </w:r>
      <w:r w:rsidR="00971608">
        <w:rPr>
          <w:color w:val="000000"/>
        </w:rPr>
        <w:t>Učenici najprije bez otvaranja teksta procjenjuju četiri kratke tvrdnje. Zatim čitaju glavni tekst „Drugi vatikanski koncil“, udžbenik, str. 43, ponovno se vraćaju tvrdnjama i uz svaku pronalaze dokaz iz teksta. U paru uspoređuju promjene odgovora, a zatim zajednički provjeravaju.</w:t>
      </w:r>
    </w:p>
    <w:p w14:paraId="15D2549C" w14:textId="77777777" w:rsidR="00E146CD" w:rsidRDefault="00971608">
      <w:pPr>
        <w:spacing w:after="0"/>
        <w:jc w:val="both"/>
      </w:pPr>
      <w:r>
        <w:rPr>
          <w:i/>
          <w:color w:val="6B6B6B"/>
          <w:sz w:val="20"/>
        </w:rPr>
        <w:t>Rješenje: 1. NE – koncil nije značio odustajanje od nauka; 2. DA – koncil je započeo 1962.; 3. DA – objavljeno je 16 dokumenata; 4. DA – nakon koncila snažno se potiču dijalog i ekumenizam.</w:t>
      </w:r>
    </w:p>
    <w:p w14:paraId="4104A389" w14:textId="77777777" w:rsidR="00E146CD" w:rsidRDefault="00971608">
      <w:pPr>
        <w:keepNext/>
        <w:spacing w:before="220" w:after="0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3555"/>
        <w:gridCol w:w="3558"/>
        <w:gridCol w:w="3558"/>
      </w:tblGrid>
      <w:tr w:rsidR="00E146CD" w14:paraId="258BAFD0" w14:textId="77777777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vAlign w:val="center"/>
          </w:tcPr>
          <w:p w14:paraId="6A02A7D1" w14:textId="77777777" w:rsidR="00E146CD" w:rsidRDefault="00971608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TVRDNJA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center"/>
          </w:tcPr>
          <w:p w14:paraId="02ECF018" w14:textId="77777777" w:rsidR="00E146CD" w:rsidRDefault="00971608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PRIJE ČITANJA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vAlign w:val="center"/>
          </w:tcPr>
          <w:p w14:paraId="56C38329" w14:textId="77777777" w:rsidR="00E146CD" w:rsidRDefault="00971608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NAKON ČITANJA</w:t>
            </w:r>
          </w:p>
        </w:tc>
      </w:tr>
      <w:tr w:rsidR="00E146CD" w14:paraId="1D3123D8" w14:textId="77777777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E488F7" w14:textId="77777777" w:rsidR="00E146CD" w:rsidRDefault="00971608">
            <w:pPr>
              <w:spacing w:before="40" w:after="40"/>
              <w:jc w:val="center"/>
            </w:pPr>
            <w:r>
              <w:rPr>
                <w:color w:val="000000"/>
                <w:sz w:val="32"/>
              </w:rPr>
              <w:t>Koncil mijenja Kristov nauk.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753BC" w14:textId="77777777" w:rsidR="00E146CD" w:rsidRDefault="00971608">
            <w:pPr>
              <w:spacing w:before="40" w:after="4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040B45" w14:textId="77777777" w:rsidR="00E146CD" w:rsidRDefault="00971608">
            <w:pPr>
              <w:spacing w:before="40" w:after="4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  <w:tr w:rsidR="00E146CD" w14:paraId="459B5C4F" w14:textId="77777777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0138DDC7" w14:textId="77777777" w:rsidR="00E146CD" w:rsidRDefault="00971608">
            <w:pPr>
              <w:spacing w:before="40" w:after="40"/>
              <w:jc w:val="center"/>
            </w:pPr>
            <w:r>
              <w:rPr>
                <w:color w:val="000000"/>
                <w:sz w:val="32"/>
              </w:rPr>
              <w:t>1962. počinje koncil.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DA0D9A1" w14:textId="77777777" w:rsidR="00E146CD" w:rsidRDefault="00971608">
            <w:pPr>
              <w:spacing w:before="40" w:after="4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EC9FA7D" w14:textId="77777777" w:rsidR="00E146CD" w:rsidRDefault="00971608">
            <w:pPr>
              <w:spacing w:before="40" w:after="4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  <w:tr w:rsidR="00E146CD" w14:paraId="3B0665F2" w14:textId="77777777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3126CD" w14:textId="77777777" w:rsidR="00E146CD" w:rsidRDefault="00971608">
            <w:pPr>
              <w:spacing w:before="40" w:after="40"/>
              <w:jc w:val="center"/>
            </w:pPr>
            <w:r>
              <w:rPr>
                <w:color w:val="000000"/>
                <w:sz w:val="32"/>
              </w:rPr>
              <w:t>Objavljeno je 16 dokumenata.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AA7A17" w14:textId="77777777" w:rsidR="00E146CD" w:rsidRDefault="00971608">
            <w:pPr>
              <w:spacing w:before="40" w:after="4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1A8252" w14:textId="77777777" w:rsidR="00E146CD" w:rsidRDefault="00971608">
            <w:pPr>
              <w:spacing w:before="40" w:after="4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  <w:tr w:rsidR="00E146CD" w14:paraId="5C8FE819" w14:textId="77777777">
        <w:trPr>
          <w:cantSplit/>
        </w:trPr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7F81CCCD" w14:textId="77777777" w:rsidR="00E146CD" w:rsidRDefault="00971608">
            <w:pPr>
              <w:spacing w:before="40" w:after="40"/>
              <w:jc w:val="center"/>
            </w:pPr>
            <w:r>
              <w:rPr>
                <w:color w:val="000000"/>
                <w:sz w:val="32"/>
              </w:rPr>
              <w:t>Poslije koncila jača dijalog.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319AD726" w14:textId="77777777" w:rsidR="00E146CD" w:rsidRDefault="00971608">
            <w:pPr>
              <w:spacing w:before="40" w:after="4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  <w:tc>
          <w:tcPr>
            <w:tcW w:w="3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5F5F5"/>
            <w:vAlign w:val="center"/>
          </w:tcPr>
          <w:p w14:paraId="1C3C9E41" w14:textId="77777777" w:rsidR="00E146CD" w:rsidRDefault="00971608">
            <w:pPr>
              <w:spacing w:before="40" w:after="40"/>
              <w:jc w:val="center"/>
            </w:pPr>
            <w:r>
              <w:rPr>
                <w:color w:val="000000"/>
                <w:sz w:val="24"/>
              </w:rPr>
              <w:t>________________________</w:t>
            </w:r>
          </w:p>
        </w:tc>
      </w:tr>
    </w:tbl>
    <w:p w14:paraId="11E18F26" w14:textId="118F3967" w:rsidR="007668BE" w:rsidRPr="007668BE" w:rsidRDefault="007668BE" w:rsidP="007668BE">
      <w:pPr>
        <w:spacing w:before="220" w:after="0"/>
        <w:jc w:val="both"/>
        <w:rPr>
          <w:color w:val="000000"/>
        </w:rPr>
      </w:pPr>
      <w:r w:rsidRPr="007668BE">
        <w:rPr>
          <w:color w:val="000000"/>
          <w:highlight w:val="cyan"/>
        </w:rPr>
        <w:t>b)</w:t>
      </w:r>
      <w:r>
        <w:rPr>
          <w:color w:val="000000"/>
        </w:rPr>
        <w:t xml:space="preserve"> </w:t>
      </w:r>
      <w:r w:rsidRPr="00CD7007">
        <w:rPr>
          <w:b/>
          <w:bCs/>
          <w:color w:val="000000"/>
        </w:rPr>
        <w:t>Izborno:</w:t>
      </w:r>
      <w:r>
        <w:rPr>
          <w:color w:val="000000"/>
        </w:rPr>
        <w:t xml:space="preserve"> </w:t>
      </w:r>
      <w:r w:rsidRPr="007668BE">
        <w:rPr>
          <w:color w:val="000000"/>
        </w:rPr>
        <w:t>Učenici će pogledati video-zapise o papama:</w:t>
      </w:r>
    </w:p>
    <w:p w14:paraId="6EACC59A" w14:textId="0799F2D6" w:rsidR="007668BE" w:rsidRPr="00CD7007" w:rsidRDefault="007668BE" w:rsidP="00CD7007">
      <w:pPr>
        <w:pStyle w:val="Odlomakpopisa"/>
        <w:numPr>
          <w:ilvl w:val="0"/>
          <w:numId w:val="8"/>
        </w:numPr>
        <w:spacing w:before="220" w:after="0"/>
        <w:jc w:val="both"/>
        <w:rPr>
          <w:color w:val="000000"/>
        </w:rPr>
      </w:pPr>
      <w:r w:rsidRPr="00CD7007">
        <w:rPr>
          <w:color w:val="000000"/>
        </w:rPr>
        <w:t>“Katolički kalendar 11.10.2016. - Sveti Ivan XXIII., papa”; 5:00; Izvor: LaudatoTV; YouTube</w:t>
      </w:r>
    </w:p>
    <w:p w14:paraId="75258560" w14:textId="77777777" w:rsidR="007668BE" w:rsidRPr="007668BE" w:rsidRDefault="007668BE" w:rsidP="007668BE">
      <w:pPr>
        <w:spacing w:before="220" w:after="0"/>
        <w:jc w:val="both"/>
        <w:rPr>
          <w:color w:val="000000"/>
        </w:rPr>
      </w:pPr>
    </w:p>
    <w:p w14:paraId="6C0DC403" w14:textId="5EA77D4F" w:rsidR="007668BE" w:rsidRPr="007668BE" w:rsidRDefault="00CD7007" w:rsidP="007668BE">
      <w:pPr>
        <w:spacing w:before="220" w:after="0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A7F21C7" wp14:editId="7D84B178">
            <wp:extent cx="2401200" cy="1800000"/>
            <wp:effectExtent l="0" t="0" r="0" b="0"/>
            <wp:docPr id="1151549478" name="Videozapis 1" descr="Katolički kalendar 11.10.2016. - Sveti Ivan XXIII., papa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549478" name="Videozapis 1" descr="Katolički kalendar 11.10.2016. - Sveti Ivan XXIII., papa">
                      <a:hlinkClick r:id="rId9"/>
                    </pic:cNvPr>
                    <pic:cNvPicPr/>
                  </pic:nvPicPr>
                  <pic:blipFill>
                    <a:blip r:embed="rId10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JYV80_bSrFo?start=23&amp;feature=oembed&quot; frameborder=&quot;0&quot; allow=&quot;accelerometer; autoplay; clipboard-write; encrypted-media; gyroscope; picture-in-picture; web-share&quot; referrerpolicy=&quot;strict-origin-when-cross-origin&quot; allowfullscreen=&quot;&quot; title=&quot;Katolički kalendar 11.10.2016. - Sveti Ivan XXIII., papa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259921" w14:textId="77777777" w:rsidR="007668BE" w:rsidRPr="007668BE" w:rsidRDefault="007668BE" w:rsidP="007668BE">
      <w:pPr>
        <w:spacing w:before="220" w:after="0"/>
        <w:jc w:val="both"/>
        <w:rPr>
          <w:color w:val="000000"/>
        </w:rPr>
      </w:pPr>
    </w:p>
    <w:p w14:paraId="7CE5D82A" w14:textId="259D3885" w:rsidR="007668BE" w:rsidRPr="00CD7007" w:rsidRDefault="00CD7007" w:rsidP="007668BE">
      <w:pPr>
        <w:pStyle w:val="Odlomakpopisa"/>
        <w:numPr>
          <w:ilvl w:val="0"/>
          <w:numId w:val="8"/>
        </w:numPr>
        <w:spacing w:before="220" w:after="0"/>
        <w:jc w:val="both"/>
        <w:rPr>
          <w:color w:val="000000"/>
        </w:rPr>
      </w:pPr>
      <w:r>
        <w:rPr>
          <w:color w:val="000000"/>
        </w:rPr>
        <w:t>“</w:t>
      </w:r>
      <w:r w:rsidR="007668BE" w:rsidRPr="00CD7007">
        <w:rPr>
          <w:color w:val="000000"/>
        </w:rPr>
        <w:t>Papa Pavao 6. ([PREMIJERA] 'Pavao VI. - Papa ispred svoga vremena' na Laudato TV</w:t>
      </w:r>
      <w:r>
        <w:rPr>
          <w:color w:val="000000"/>
        </w:rPr>
        <w:t>”; 1:14;</w:t>
      </w:r>
      <w:r w:rsidR="007668BE" w:rsidRPr="00CD7007">
        <w:rPr>
          <w:color w:val="000000"/>
        </w:rPr>
        <w:t xml:space="preserve"> </w:t>
      </w:r>
      <w:r w:rsidRPr="00CD7007">
        <w:rPr>
          <w:color w:val="000000"/>
        </w:rPr>
        <w:t>Izvor: LaudatoTV; YouTube</w:t>
      </w:r>
    </w:p>
    <w:p w14:paraId="351AAFAB" w14:textId="43DFC67A" w:rsidR="007668BE" w:rsidRPr="007668BE" w:rsidRDefault="00CD7007" w:rsidP="007668BE">
      <w:pPr>
        <w:spacing w:before="220" w:after="0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ACE1148" wp14:editId="653905EF">
            <wp:extent cx="2401200" cy="1800000"/>
            <wp:effectExtent l="0" t="0" r="0" b="0"/>
            <wp:docPr id="28198180" name="Videozapis 2" descr="[PREMIJERA] 'Pavao VI. - Papa ispred svoga vremena' na Laudato TV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98180" name="Videozapis 2" descr="[PREMIJERA] 'Pavao VI. - Papa ispred svoga vremena' na Laudato TV">
                      <a:hlinkClick r:id="rId11"/>
                    </pic:cNvPr>
                    <pic:cNvPicPr/>
                  </pic:nvPicPr>
                  <pic:blipFill>
                    <a:blip r:embed="rId12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ybvkTEYoAgE?feature=oembed&quot; frameborder=&quot;0&quot; allow=&quot;accelerometer; autoplay; clipboard-write; encrypted-media; gyroscope; picture-in-picture; web-share&quot; referrerpolicy=&quot;strict-origin-when-cross-origin&quot; allowfullscreen=&quot;&quot; title=&quot;[PREMIJERA] &amp;#39;Pavao VI. - Papa ispred svoga vremena&amp;#39; na Laudato TV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D666F" w14:textId="77777777" w:rsidR="00CD7007" w:rsidRDefault="00CD7007" w:rsidP="007668BE">
      <w:pPr>
        <w:spacing w:before="220" w:after="0"/>
        <w:jc w:val="both"/>
        <w:rPr>
          <w:color w:val="000000"/>
        </w:rPr>
      </w:pPr>
    </w:p>
    <w:p w14:paraId="70410C70" w14:textId="3D1098CD" w:rsidR="00CD7007" w:rsidRDefault="00CD7007" w:rsidP="00CD7007">
      <w:pPr>
        <w:pStyle w:val="Odlomakpopisa"/>
        <w:numPr>
          <w:ilvl w:val="0"/>
          <w:numId w:val="8"/>
        </w:numPr>
        <w:spacing w:before="220" w:after="0"/>
        <w:jc w:val="both"/>
        <w:rPr>
          <w:color w:val="000000"/>
        </w:rPr>
      </w:pPr>
      <w:r>
        <w:rPr>
          <w:color w:val="000000"/>
        </w:rPr>
        <w:t>“</w:t>
      </w:r>
      <w:r w:rsidRPr="00CD7007">
        <w:rPr>
          <w:color w:val="000000"/>
        </w:rPr>
        <w:t>Katolički kalendar 22.10.2016. - Sveti Ivan Pavao II.</w:t>
      </w:r>
      <w:r>
        <w:rPr>
          <w:color w:val="000000"/>
        </w:rPr>
        <w:t xml:space="preserve">”; 7:00; Izvor: </w:t>
      </w:r>
      <w:r w:rsidRPr="00CD7007">
        <w:rPr>
          <w:color w:val="000000"/>
        </w:rPr>
        <w:t>LaudatoTV; YouTube</w:t>
      </w:r>
    </w:p>
    <w:p w14:paraId="2B3A9790" w14:textId="642FABE2" w:rsidR="00CD7007" w:rsidRPr="00CD7007" w:rsidRDefault="00CD7007" w:rsidP="00CD7007">
      <w:pPr>
        <w:spacing w:before="220" w:after="0"/>
        <w:jc w:val="both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3E1F4B1" wp14:editId="2EACAFFA">
            <wp:extent cx="2401200" cy="1800000"/>
            <wp:effectExtent l="0" t="0" r="0" b="0"/>
            <wp:docPr id="1368834365" name="Videozapis 3" descr="Katolički kalendar 22.10.2016. - Sveti Ivan Pavao II.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834365" name="Videozapis 3" descr="Katolički kalendar 22.10.2016. - Sveti Ivan Pavao II.">
                      <a:hlinkClick r:id="rId13"/>
                    </pic:cNvPr>
                    <pic:cNvPicPr/>
                  </pic:nvPicPr>
                  <pic:blipFill>
                    <a:blip r:embed="rId14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lPOaABgDSgA?start=20&amp;feature=oembed&quot; frameborder=&quot;0&quot; allow=&quot;accelerometer; autoplay; clipboard-write; encrypted-media; gyroscope; picture-in-picture; web-share&quot; referrerpolicy=&quot;strict-origin-when-cross-origin&quot; allowfullscreen=&quot;&quot; title=&quot;Katolički kalendar 22.10.2016. - Sveti Ivan Pavao II.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92D4F" w14:textId="77777777" w:rsidR="00CD7007" w:rsidRDefault="00CD7007">
      <w:pPr>
        <w:spacing w:before="220" w:after="0"/>
        <w:jc w:val="both"/>
        <w:rPr>
          <w:color w:val="000000"/>
        </w:rPr>
      </w:pPr>
    </w:p>
    <w:p w14:paraId="17C7E1AC" w14:textId="7B473AD6" w:rsidR="00E146CD" w:rsidRDefault="00971608">
      <w:pPr>
        <w:spacing w:before="220" w:after="0"/>
        <w:jc w:val="both"/>
      </w:pPr>
      <w:r>
        <w:rPr>
          <w:color w:val="000000"/>
        </w:rPr>
        <w:t>Ili:</w:t>
      </w:r>
    </w:p>
    <w:p w14:paraId="6A294E1C" w14:textId="77777777" w:rsidR="00E146CD" w:rsidRDefault="00971608">
      <w:pPr>
        <w:spacing w:after="0"/>
        <w:jc w:val="both"/>
      </w:pPr>
      <w:r>
        <w:rPr>
          <w:color w:val="000000"/>
        </w:rPr>
        <w:t>Učenici će pročitati tekst „Drugi vatikanski koncil“, udžbenik, str. 43, zatim odgovoriti na pitanja i proučiti stepeničasti shematski prikaz.</w:t>
      </w:r>
    </w:p>
    <w:p w14:paraId="4DA68514" w14:textId="77777777" w:rsidR="00E146CD" w:rsidRDefault="00971608">
      <w:pPr>
        <w:keepNext/>
        <w:spacing w:before="220" w:after="0"/>
      </w:pPr>
      <w:r>
        <w:rPr>
          <w:color w:val="000000"/>
        </w:rPr>
        <w:t>Razgovor:</w:t>
      </w:r>
    </w:p>
    <w:p w14:paraId="084C223E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S kojim se izazovima Crkva suočavala u 20. stoljeću?</w:t>
      </w:r>
      <w:r>
        <w:rPr>
          <w:color w:val="6B6B6B"/>
          <w:sz w:val="18"/>
        </w:rPr>
        <w:t xml:space="preserve"> (S dekristijanizacijom, ideologijama koje su donosile patnju, ratovima i drugim izazovima modernoga doba.)</w:t>
      </w:r>
    </w:p>
    <w:p w14:paraId="6BCA4D0F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Kada je započeo Drugi vatikanski koncil i tko ga je sazvao?</w:t>
      </w:r>
      <w:r>
        <w:rPr>
          <w:color w:val="6B6B6B"/>
          <w:sz w:val="18"/>
        </w:rPr>
        <w:t xml:space="preserve"> (1962. godine; papa Ivan XXIII.)</w:t>
      </w:r>
    </w:p>
    <w:p w14:paraId="4AFB1C8E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Tko je nakon smrti Ivana XXIII. nastavio i zaključio koncil?</w:t>
      </w:r>
      <w:r>
        <w:rPr>
          <w:color w:val="6B6B6B"/>
          <w:sz w:val="18"/>
        </w:rPr>
        <w:t xml:space="preserve"> (Papa Pavao VI.)</w:t>
      </w:r>
    </w:p>
    <w:p w14:paraId="1E8340D7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Koliko je dokumenata objavljeno i o kojim su se temama bavili?</w:t>
      </w:r>
      <w:r>
        <w:rPr>
          <w:color w:val="6B6B6B"/>
          <w:sz w:val="18"/>
        </w:rPr>
        <w:t xml:space="preserve"> (Šesnaest; o Crkvi, liturgiji, objavi, ekumenizmu, nekršćanima, biskupima, svećenicima, redovnicima, laicima, vjerskoj slobodi i dr.)</w:t>
      </w:r>
    </w:p>
    <w:p w14:paraId="2C5B35FF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Koje promjene tekst navodi nakon koncila?</w:t>
      </w:r>
      <w:r>
        <w:rPr>
          <w:color w:val="6B6B6B"/>
          <w:sz w:val="18"/>
        </w:rPr>
        <w:t xml:space="preserve"> (Živi jezici u liturgiji, ukidanje Indeksa zabranjenih knjiga, poticanje tolerancije, solidarnosti i dijaloga te jačanje ekumenizma i međureligijskoga dijaloga.)</w:t>
      </w:r>
    </w:p>
    <w:p w14:paraId="423352D3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Što znači prilagoditi Crkvu suvremenom svijetu?</w:t>
      </w:r>
      <w:r>
        <w:rPr>
          <w:color w:val="6B6B6B"/>
          <w:sz w:val="18"/>
        </w:rPr>
        <w:t xml:space="preserve"> (Koristiti suvremene načine naviještanja i odgovarati na nova pitanja, ostajući vjeran Kristu.)</w:t>
      </w:r>
    </w:p>
    <w:p w14:paraId="45FD44AA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Što je ekumenizam?</w:t>
      </w:r>
      <w:r>
        <w:rPr>
          <w:color w:val="6B6B6B"/>
          <w:sz w:val="18"/>
        </w:rPr>
        <w:t xml:space="preserve"> (Nastojanje oko pomirenja, suradnje, zbližavanja i jedinstva kršćana.)</w:t>
      </w:r>
    </w:p>
    <w:p w14:paraId="204009B2" w14:textId="77777777" w:rsidR="00E146CD" w:rsidRDefault="00971608">
      <w:pPr>
        <w:keepNext/>
        <w:spacing w:before="220" w:after="0"/>
        <w:jc w:val="both"/>
      </w:pPr>
      <w:r>
        <w:rPr>
          <w:color w:val="000000"/>
        </w:rPr>
        <w:t>Shematski prikaz i ključni naglasci:</w:t>
      </w:r>
    </w:p>
    <w:p w14:paraId="53C0C6A2" w14:textId="1581B308" w:rsidR="00E146CD" w:rsidRDefault="0073535C">
      <w:pPr>
        <w:spacing w:before="220" w:after="0"/>
        <w:jc w:val="center"/>
      </w:pPr>
      <w:r w:rsidRPr="0073535C">
        <w:rPr>
          <w:noProof/>
        </w:rPr>
        <w:drawing>
          <wp:inline distT="0" distB="0" distL="0" distR="0" wp14:anchorId="2BBDE6A4" wp14:editId="3E185476">
            <wp:extent cx="5954400" cy="3240000"/>
            <wp:effectExtent l="0" t="0" r="8255" b="0"/>
            <wp:docPr id="68718126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181264" name=""/>
                    <pic:cNvPicPr/>
                  </pic:nvPicPr>
                  <pic:blipFill rotWithShape="1">
                    <a:blip r:embed="rId15"/>
                    <a:srcRect l="3277" t="3160" r="2631" b="58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4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910DF1" w14:textId="77777777" w:rsidR="00E146CD" w:rsidRDefault="00971608">
      <w:pPr>
        <w:spacing w:before="220" w:after="220"/>
        <w:jc w:val="both"/>
      </w:pPr>
      <w:r>
        <w:rPr>
          <w:b/>
          <w:color w:val="548235"/>
          <w:sz w:val="36"/>
        </w:rPr>
        <w:t xml:space="preserve">Kršćanski naglasak: </w:t>
      </w:r>
      <w:r>
        <w:rPr>
          <w:color w:val="000000"/>
          <w:sz w:val="36"/>
        </w:rPr>
        <w:t>Obnova ne znači napustiti Evanđelje, nego vjerno Kristovu poruku živjeti i naviještati na način koji suvremeni čovjek može razumjeti.</w:t>
      </w:r>
    </w:p>
    <w:p w14:paraId="48D0AF44" w14:textId="77777777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2: Šest izazova 20. stoljeća</w:t>
      </w:r>
      <w:r>
        <w:rPr>
          <w:i/>
          <w:color w:val="6B6B6B"/>
          <w:sz w:val="20"/>
        </w:rPr>
        <w:t xml:space="preserve"> (individualni rad, 7 minuta)</w:t>
      </w:r>
    </w:p>
    <w:p w14:paraId="08E09FF2" w14:textId="77777777" w:rsidR="00E146CD" w:rsidRDefault="00971608">
      <w:pPr>
        <w:spacing w:after="0"/>
        <w:jc w:val="both"/>
      </w:pPr>
      <w:r>
        <w:rPr>
          <w:color w:val="000000"/>
        </w:rPr>
        <w:t>Učenici će uz šest pojmova iz udžbenika napisati jednu kratku riječ ili izraz koji pokazuje zašto je taj pojam bio izazov za čovjeka i Crkvu.</w:t>
      </w:r>
    </w:p>
    <w:p w14:paraId="2C64AB08" w14:textId="77777777" w:rsidR="00E146CD" w:rsidRDefault="00971608">
      <w:pPr>
        <w:spacing w:after="0"/>
        <w:jc w:val="both"/>
      </w:pPr>
      <w:r>
        <w:rPr>
          <w:i/>
          <w:color w:val="6B6B6B"/>
          <w:sz w:val="20"/>
        </w:rPr>
        <w:t>Rješenje: ateizam – udaljavanje od vjere; nacizam / fašizam / komunizam – ideologije i patnja ljudi; svjetski ratovi – razaranja i milijuni žrtava; dekristijanizacija – napuštanje kršćanske vjere.</w:t>
      </w:r>
    </w:p>
    <w:p w14:paraId="2D021A83" w14:textId="77777777" w:rsidR="00E146CD" w:rsidRDefault="00971608">
      <w:pPr>
        <w:keepNext/>
        <w:spacing w:before="220" w:after="0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1778"/>
        <w:gridCol w:w="1779"/>
        <w:gridCol w:w="1778"/>
        <w:gridCol w:w="1779"/>
        <w:gridCol w:w="1778"/>
        <w:gridCol w:w="1779"/>
      </w:tblGrid>
      <w:tr w:rsidR="00E146CD" w14:paraId="2B4EC2A7" w14:textId="77777777" w:rsidTr="00CD7007">
        <w:trPr>
          <w:cantSplit/>
        </w:trPr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vAlign w:val="center"/>
          </w:tcPr>
          <w:p w14:paraId="44BFEDCE" w14:textId="77777777" w:rsidR="00E146CD" w:rsidRPr="00CD7007" w:rsidRDefault="00971608">
            <w:pPr>
              <w:spacing w:before="40" w:after="40"/>
              <w:jc w:val="center"/>
              <w:rPr>
                <w:sz w:val="36"/>
                <w:szCs w:val="36"/>
              </w:rPr>
            </w:pPr>
            <w:r w:rsidRPr="00CD7007">
              <w:rPr>
                <w:b/>
                <w:color w:val="FFFFFF"/>
                <w:sz w:val="36"/>
                <w:szCs w:val="36"/>
              </w:rPr>
              <w:t>ATEIZAM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vAlign w:val="center"/>
          </w:tcPr>
          <w:p w14:paraId="1212C5FD" w14:textId="77777777" w:rsidR="00E146CD" w:rsidRPr="00CD7007" w:rsidRDefault="00971608">
            <w:pPr>
              <w:spacing w:before="40" w:after="40"/>
              <w:jc w:val="center"/>
              <w:rPr>
                <w:sz w:val="36"/>
                <w:szCs w:val="36"/>
              </w:rPr>
            </w:pPr>
            <w:r w:rsidRPr="00CD7007">
              <w:rPr>
                <w:b/>
                <w:color w:val="FFFFFF"/>
                <w:sz w:val="36"/>
                <w:szCs w:val="36"/>
              </w:rPr>
              <w:t>NACIZAM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6A9D"/>
            <w:vAlign w:val="center"/>
          </w:tcPr>
          <w:p w14:paraId="75423FB1" w14:textId="77777777" w:rsidR="00E146CD" w:rsidRPr="00CD7007" w:rsidRDefault="00971608">
            <w:pPr>
              <w:spacing w:before="40" w:after="40"/>
              <w:jc w:val="center"/>
              <w:rPr>
                <w:sz w:val="36"/>
                <w:szCs w:val="36"/>
              </w:rPr>
            </w:pPr>
            <w:r w:rsidRPr="00CD7007">
              <w:rPr>
                <w:b/>
                <w:color w:val="FFFFFF"/>
                <w:sz w:val="36"/>
                <w:szCs w:val="36"/>
              </w:rPr>
              <w:t>FAŠIZAM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center"/>
          </w:tcPr>
          <w:p w14:paraId="09925FC4" w14:textId="4D97E289" w:rsidR="00E146CD" w:rsidRPr="00CD7007" w:rsidRDefault="00971608">
            <w:pPr>
              <w:spacing w:before="40" w:after="40"/>
              <w:jc w:val="center"/>
              <w:rPr>
                <w:sz w:val="36"/>
                <w:szCs w:val="36"/>
              </w:rPr>
            </w:pPr>
            <w:r w:rsidRPr="00CD7007">
              <w:rPr>
                <w:b/>
                <w:color w:val="FFFFFF"/>
                <w:sz w:val="36"/>
                <w:szCs w:val="36"/>
              </w:rPr>
              <w:t>KOMUNI</w:t>
            </w:r>
            <w:r w:rsidR="00CD7007">
              <w:rPr>
                <w:b/>
                <w:color w:val="FFFFFF"/>
                <w:sz w:val="36"/>
                <w:szCs w:val="36"/>
              </w:rPr>
              <w:t xml:space="preserve"> -</w:t>
            </w:r>
            <w:r w:rsidRPr="00CD7007">
              <w:rPr>
                <w:b/>
                <w:color w:val="FFFFFF"/>
                <w:sz w:val="36"/>
                <w:szCs w:val="36"/>
              </w:rPr>
              <w:t>ZAM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vAlign w:val="center"/>
          </w:tcPr>
          <w:p w14:paraId="4F709C6C" w14:textId="77777777" w:rsidR="00E146CD" w:rsidRPr="00CD7007" w:rsidRDefault="00971608">
            <w:pPr>
              <w:spacing w:before="40" w:after="40"/>
              <w:jc w:val="center"/>
              <w:rPr>
                <w:sz w:val="36"/>
                <w:szCs w:val="36"/>
              </w:rPr>
            </w:pPr>
            <w:r w:rsidRPr="00CD7007">
              <w:rPr>
                <w:b/>
                <w:color w:val="FFFFFF"/>
                <w:sz w:val="36"/>
                <w:szCs w:val="36"/>
              </w:rPr>
              <w:t>SVJETSKI RATOVI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center"/>
          </w:tcPr>
          <w:p w14:paraId="2E2DBA3F" w14:textId="2BC25922" w:rsidR="00E146CD" w:rsidRPr="00CD7007" w:rsidRDefault="00971608">
            <w:pPr>
              <w:spacing w:before="40" w:after="40"/>
              <w:jc w:val="center"/>
              <w:rPr>
                <w:sz w:val="36"/>
                <w:szCs w:val="36"/>
              </w:rPr>
            </w:pPr>
            <w:r w:rsidRPr="00CD7007">
              <w:rPr>
                <w:b/>
                <w:color w:val="FFFFFF"/>
                <w:sz w:val="36"/>
                <w:szCs w:val="36"/>
              </w:rPr>
              <w:t>DEKRISTI</w:t>
            </w:r>
            <w:r w:rsidR="00CD7007">
              <w:rPr>
                <w:b/>
                <w:color w:val="FFFFFF"/>
                <w:sz w:val="36"/>
                <w:szCs w:val="36"/>
              </w:rPr>
              <w:t xml:space="preserve"> -</w:t>
            </w:r>
            <w:r w:rsidRPr="00CD7007">
              <w:rPr>
                <w:b/>
                <w:color w:val="FFFFFF"/>
                <w:sz w:val="36"/>
                <w:szCs w:val="36"/>
              </w:rPr>
              <w:t>JANIZACI</w:t>
            </w:r>
            <w:r w:rsidR="00CD7007">
              <w:rPr>
                <w:b/>
                <w:color w:val="FFFFFF"/>
                <w:sz w:val="36"/>
                <w:szCs w:val="36"/>
              </w:rPr>
              <w:t xml:space="preserve"> -</w:t>
            </w:r>
            <w:r w:rsidRPr="00CD7007">
              <w:rPr>
                <w:b/>
                <w:color w:val="FFFFFF"/>
                <w:sz w:val="36"/>
                <w:szCs w:val="36"/>
              </w:rPr>
              <w:t>JA</w:t>
            </w:r>
          </w:p>
        </w:tc>
      </w:tr>
      <w:tr w:rsidR="0073535C" w14:paraId="497D0750" w14:textId="77777777" w:rsidTr="00CD7007">
        <w:trPr>
          <w:cantSplit/>
        </w:trPr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8E4A40" w14:textId="3447A7BB" w:rsidR="0073535C" w:rsidRDefault="0073535C" w:rsidP="0073535C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33AF5" w14:textId="4553F38F" w:rsidR="0073535C" w:rsidRDefault="0073535C" w:rsidP="0073535C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B9D4AB" w14:textId="4165E4FB" w:rsidR="0073535C" w:rsidRDefault="0073535C" w:rsidP="0073535C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209424" w14:textId="2794E009" w:rsidR="0073535C" w:rsidRDefault="0073535C" w:rsidP="0073535C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DFF1D6" w14:textId="25DC0432" w:rsidR="0073535C" w:rsidRDefault="0073535C" w:rsidP="0073535C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4D6088" w14:textId="15B39368" w:rsidR="0073535C" w:rsidRDefault="0073535C" w:rsidP="0073535C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</w:t>
            </w:r>
          </w:p>
        </w:tc>
      </w:tr>
    </w:tbl>
    <w:p w14:paraId="5C8E73F5" w14:textId="77777777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3: Koncil u tri koraka</w:t>
      </w:r>
      <w:r>
        <w:rPr>
          <w:i/>
          <w:color w:val="6B6B6B"/>
          <w:sz w:val="20"/>
        </w:rPr>
        <w:t xml:space="preserve"> (rad u paru, 7 minuta)</w:t>
      </w:r>
    </w:p>
    <w:p w14:paraId="60036D6C" w14:textId="77777777" w:rsidR="00E146CD" w:rsidRDefault="00971608">
      <w:pPr>
        <w:spacing w:after="0"/>
        <w:jc w:val="both"/>
      </w:pPr>
      <w:r>
        <w:rPr>
          <w:color w:val="000000"/>
        </w:rPr>
        <w:t>Rad u paru. Učenici će u tri polja složiti vremenski slijed: početak koncila, nastavak nakon smrti Ivana XXIII. i završetak. U svako polje upisuju papu i događaj.</w:t>
      </w:r>
    </w:p>
    <w:p w14:paraId="7E89A5E4" w14:textId="77777777" w:rsidR="00E146CD" w:rsidRDefault="00971608">
      <w:pPr>
        <w:spacing w:after="0"/>
        <w:jc w:val="both"/>
      </w:pPr>
      <w:r>
        <w:rPr>
          <w:i/>
          <w:color w:val="6B6B6B"/>
          <w:sz w:val="20"/>
        </w:rPr>
        <w:t>Rješenje: početak – 1962., Ivan XXIII. saziva koncil u bazilici sv. Petra; nastavak – nakon smrti Ivana XXIII. koncil nastavlja Pavao VI.; završetak – 1965., Pavao VI. zaključuje koncil.</w:t>
      </w:r>
    </w:p>
    <w:p w14:paraId="01AE1DFC" w14:textId="77777777" w:rsidR="00E146CD" w:rsidRDefault="00971608">
      <w:pPr>
        <w:keepNext/>
        <w:spacing w:before="220" w:after="0"/>
      </w:pPr>
      <w:r>
        <w:rPr>
          <w:color w:val="000000"/>
        </w:rPr>
        <w:t>Radni predložak:</w:t>
      </w:r>
    </w:p>
    <w:tbl>
      <w:tblPr>
        <w:tblStyle w:val="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3557"/>
        <w:gridCol w:w="3557"/>
        <w:gridCol w:w="3557"/>
      </w:tblGrid>
      <w:tr w:rsidR="00E146CD" w14:paraId="04D5117A" w14:textId="77777777" w:rsidTr="0073535C">
        <w:trPr>
          <w:cantSplit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vAlign w:val="center"/>
          </w:tcPr>
          <w:p w14:paraId="0FC0ED4B" w14:textId="77777777" w:rsidR="00E146CD" w:rsidRDefault="00971608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POČETAK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vAlign w:val="center"/>
          </w:tcPr>
          <w:p w14:paraId="775C182F" w14:textId="77777777" w:rsidR="00E146CD" w:rsidRDefault="00971608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NASTAVAK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center"/>
          </w:tcPr>
          <w:p w14:paraId="2318ADED" w14:textId="77777777" w:rsidR="00E146CD" w:rsidRDefault="00971608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ZAVRŠETAK</w:t>
            </w:r>
          </w:p>
        </w:tc>
      </w:tr>
      <w:tr w:rsidR="0073535C" w14:paraId="3AE2415B" w14:textId="77777777" w:rsidTr="0073535C">
        <w:trPr>
          <w:cantSplit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3CDDD" w14:textId="1105DFDD" w:rsidR="0073535C" w:rsidRDefault="0073535C" w:rsidP="0073535C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D68A8" w14:textId="5C17F229" w:rsidR="0073535C" w:rsidRDefault="0073535C" w:rsidP="0073535C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4D8E9" w14:textId="4DD57EFC" w:rsidR="0073535C" w:rsidRDefault="0073535C" w:rsidP="0073535C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</w:tr>
    </w:tbl>
    <w:p w14:paraId="14F20A51" w14:textId="77777777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4: Šesnaest dokumenata – širok pogled Crkve</w:t>
      </w:r>
      <w:r>
        <w:rPr>
          <w:i/>
          <w:color w:val="6B6B6B"/>
          <w:sz w:val="20"/>
        </w:rPr>
        <w:t xml:space="preserve"> (rad u skupinama, 8 minuta)</w:t>
      </w:r>
    </w:p>
    <w:p w14:paraId="24827921" w14:textId="77777777" w:rsidR="00E146CD" w:rsidRDefault="00971608">
      <w:pPr>
        <w:spacing w:after="0"/>
        <w:jc w:val="both"/>
      </w:pPr>
      <w:r>
        <w:rPr>
          <w:color w:val="000000"/>
        </w:rPr>
        <w:t>Rad u skupinama. Učenici će iz udžbeničkoga teksta izdvojiti teme dokumenata: Crkva, liturgija, objava, ekumenizam, nekršćani, biskupi, svećenici, redovnici, laici i vjerska sloboda. Svaka skupina bira tri teme i u jednoj rečenici objašnjava zašto su važne za život Crkve.</w:t>
      </w:r>
    </w:p>
    <w:p w14:paraId="3C6DA734" w14:textId="77777777" w:rsidR="00E146CD" w:rsidRDefault="00971608">
      <w:pPr>
        <w:spacing w:after="0"/>
        <w:jc w:val="both"/>
      </w:pPr>
      <w:r>
        <w:rPr>
          <w:i/>
          <w:color w:val="6B6B6B"/>
          <w:sz w:val="20"/>
        </w:rPr>
        <w:t>Mogući odgovor: dokumenti pokazuju da je koncil promišljao i unutarnji život Crkve i njezin odnos prema drugim kršćanima, drugim religijama i suvremenom svijetu.</w:t>
      </w:r>
    </w:p>
    <w:p w14:paraId="55B442EA" w14:textId="77777777" w:rsidR="00E146CD" w:rsidRDefault="00971608">
      <w:pPr>
        <w:keepNext/>
        <w:spacing w:before="220" w:after="0"/>
        <w:rPr>
          <w:color w:val="000000"/>
        </w:rPr>
      </w:pPr>
      <w:r>
        <w:rPr>
          <w:color w:val="000000"/>
        </w:rPr>
        <w:t>Radni predložak:</w:t>
      </w:r>
    </w:p>
    <w:p w14:paraId="05AD31C0" w14:textId="605A46F9" w:rsidR="0073535C" w:rsidRDefault="0073535C" w:rsidP="0073535C">
      <w:pPr>
        <w:keepNext/>
        <w:spacing w:before="220" w:after="0"/>
        <w:jc w:val="center"/>
        <w:rPr>
          <w:color w:val="002060"/>
          <w:sz w:val="40"/>
          <w:szCs w:val="40"/>
        </w:rPr>
      </w:pPr>
      <w:r w:rsidRPr="0073535C">
        <w:rPr>
          <w:color w:val="002060"/>
          <w:sz w:val="40"/>
          <w:szCs w:val="40"/>
        </w:rPr>
        <w:t>Crkva, liturgija, objava, ekumenizam, nekršćani, biskupi, svećenici, redovnici, laici i vjerska sloboda</w:t>
      </w:r>
    </w:p>
    <w:p w14:paraId="54FFB624" w14:textId="77777777" w:rsidR="0073535C" w:rsidRPr="0073535C" w:rsidRDefault="0073535C" w:rsidP="0073535C"/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671"/>
      </w:tblGrid>
      <w:tr w:rsidR="00E146CD" w14:paraId="39C07A65" w14:textId="77777777">
        <w:trPr>
          <w:cantSplit/>
        </w:trPr>
        <w:tc>
          <w:tcPr>
            <w:tcW w:w="10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6A9D"/>
            <w:vAlign w:val="center"/>
          </w:tcPr>
          <w:p w14:paraId="7F7800B7" w14:textId="77777777" w:rsidR="00E146CD" w:rsidRDefault="00971608">
            <w:pPr>
              <w:spacing w:before="40" w:after="40"/>
              <w:jc w:val="center"/>
            </w:pPr>
            <w:r>
              <w:rPr>
                <w:b/>
                <w:color w:val="FFFFFF"/>
                <w:sz w:val="40"/>
              </w:rPr>
              <w:t>16 DOKUMENATA</w:t>
            </w:r>
          </w:p>
        </w:tc>
      </w:tr>
      <w:tr w:rsidR="00E146CD" w14:paraId="14138703" w14:textId="77777777">
        <w:trPr>
          <w:cantSplit/>
        </w:trPr>
        <w:tc>
          <w:tcPr>
            <w:tcW w:w="10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244FBB" w14:textId="77777777" w:rsidR="00E146CD" w:rsidRDefault="00971608">
            <w:pPr>
              <w:spacing w:before="40" w:after="40"/>
              <w:jc w:val="center"/>
            </w:pPr>
            <w:r>
              <w:rPr>
                <w:color w:val="000000"/>
                <w:sz w:val="32"/>
              </w:rPr>
              <w:t>Tri teme koje izdvajamo:  __________________  •  __________________  •  __________________</w:t>
            </w:r>
          </w:p>
        </w:tc>
      </w:tr>
    </w:tbl>
    <w:p w14:paraId="4C2F3BE8" w14:textId="77777777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5: Prilagoditi ne znači odustati</w:t>
      </w:r>
      <w:r>
        <w:rPr>
          <w:i/>
          <w:color w:val="6B6B6B"/>
          <w:sz w:val="20"/>
        </w:rPr>
        <w:t xml:space="preserve"> (rad u paru, 7 minuta)</w:t>
      </w:r>
    </w:p>
    <w:p w14:paraId="4B1A0780" w14:textId="77777777" w:rsidR="00E146CD" w:rsidRDefault="00971608">
      <w:pPr>
        <w:spacing w:after="0"/>
        <w:jc w:val="both"/>
      </w:pPr>
      <w:r>
        <w:rPr>
          <w:color w:val="000000"/>
        </w:rPr>
        <w:t>Rad u paru. Učenici će usporediti dvije tvrdnje: A) „Otvoriti se suvremenom svijetu znači promijeniti Kristov nauk.“ B) „Otvoriti se suvremenom svijetu znači tražiti razumljivije načine naviještanja i odgovarati na nova pitanja, ostajući vjeran Kristu.“ Par bira točniju tvrdnju i navodi dokaz iz udžbeničkoga teksta.</w:t>
      </w:r>
    </w:p>
    <w:p w14:paraId="409E99A2" w14:textId="77777777" w:rsidR="00E146CD" w:rsidRDefault="00971608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B. Udžbenik izričito naglašava da prilagodba ne znači odustajanje od nauka, nego suvremene načine naviještanja i odgovore na nova pitanja i izazove.</w:t>
      </w:r>
    </w:p>
    <w:p w14:paraId="1EF1C8FB" w14:textId="77777777" w:rsidR="0073535C" w:rsidRDefault="0073535C" w:rsidP="0073535C"/>
    <w:p w14:paraId="6B67F1DB" w14:textId="77777777" w:rsidR="0073535C" w:rsidRPr="0073535C" w:rsidRDefault="0073535C" w:rsidP="0073535C">
      <w:pPr>
        <w:jc w:val="both"/>
        <w:rPr>
          <w:color w:val="002060"/>
          <w:sz w:val="40"/>
          <w:szCs w:val="40"/>
        </w:rPr>
      </w:pPr>
      <w:r w:rsidRPr="0073535C">
        <w:rPr>
          <w:color w:val="002060"/>
          <w:sz w:val="40"/>
          <w:szCs w:val="40"/>
        </w:rPr>
        <w:t xml:space="preserve">A) „Otvoriti se suvremenom svijetu znači promijeniti Kristov nauk.“ </w:t>
      </w:r>
    </w:p>
    <w:p w14:paraId="6F349830" w14:textId="7AA6C888" w:rsidR="0073535C" w:rsidRPr="0073535C" w:rsidRDefault="0073535C" w:rsidP="0073535C">
      <w:pPr>
        <w:jc w:val="both"/>
        <w:rPr>
          <w:color w:val="002060"/>
          <w:sz w:val="40"/>
          <w:szCs w:val="40"/>
        </w:rPr>
      </w:pPr>
      <w:r w:rsidRPr="0073535C">
        <w:rPr>
          <w:color w:val="002060"/>
          <w:sz w:val="40"/>
          <w:szCs w:val="40"/>
        </w:rPr>
        <w:t>B) „Otvoriti se suvremenom svijetu znači tražiti razumljivije načine naviještanja i odgovarati na nova pitanja, ostajući vjeran Kristu.“</w:t>
      </w:r>
    </w:p>
    <w:p w14:paraId="1F78B76B" w14:textId="77777777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6: Rječnik koncila</w:t>
      </w:r>
      <w:r>
        <w:rPr>
          <w:i/>
          <w:color w:val="6B6B6B"/>
          <w:sz w:val="20"/>
        </w:rPr>
        <w:t xml:space="preserve"> (individualni rad, 7 minuta)</w:t>
      </w:r>
    </w:p>
    <w:p w14:paraId="752135FF" w14:textId="77777777" w:rsidR="00E146CD" w:rsidRDefault="00971608">
      <w:pPr>
        <w:spacing w:after="0"/>
        <w:jc w:val="both"/>
      </w:pPr>
      <w:r>
        <w:rPr>
          <w:color w:val="000000"/>
        </w:rPr>
        <w:t>Učenici će iz pojmovnika na dnu stranice svojim riječima objasniti četiri pojma: KONCIL (SABOR), DRUGI VATIKANSKI KONCIL, DEKRISTIJANIZACIJA i EKUMENIZAM. Za svaki pojam smiju napisati najviše osam riječi.</w:t>
      </w:r>
    </w:p>
    <w:p w14:paraId="16216556" w14:textId="77777777" w:rsidR="00E146CD" w:rsidRDefault="00971608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 prema udžbeniku: koncil – skup biskupa cijele Katoličke Crkve s papom radi važnih pitanja; Drugi vatikanski koncil – 21. sabor Crkve, održan 1962.–1965.; dekristijanizacija – napuštanje kršćanske vjere; ekumenizam – nastojanje oko pomirenja, suradnje, zbližavanja i jedinstva kršćana.</w:t>
      </w:r>
    </w:p>
    <w:p w14:paraId="72E68775" w14:textId="77777777" w:rsidR="0073535C" w:rsidRDefault="0073535C">
      <w:pPr>
        <w:spacing w:after="0"/>
        <w:jc w:val="both"/>
        <w:rPr>
          <w:i/>
          <w:color w:val="6B6B6B"/>
          <w:sz w:val="20"/>
        </w:rPr>
      </w:pPr>
    </w:p>
    <w:p w14:paraId="1FB2B193" w14:textId="44E81329" w:rsidR="0073535C" w:rsidRPr="0073535C" w:rsidRDefault="0073535C" w:rsidP="0073535C">
      <w:pPr>
        <w:jc w:val="both"/>
        <w:rPr>
          <w:color w:val="002060"/>
          <w:sz w:val="40"/>
          <w:szCs w:val="40"/>
        </w:rPr>
      </w:pPr>
      <w:r w:rsidRPr="0073535C">
        <w:rPr>
          <w:color w:val="002060"/>
          <w:sz w:val="40"/>
          <w:szCs w:val="40"/>
        </w:rPr>
        <w:t>KONCIL (SABOR), DRUGI VATIKANSKI KONCIL, DEKRISTIJANIZACIJA i EKUMENIZAM</w:t>
      </w:r>
    </w:p>
    <w:p w14:paraId="1A3944B9" w14:textId="661851CF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 xml:space="preserve">Aktivnost 7: </w:t>
      </w:r>
      <w:r w:rsidR="00BA06D7" w:rsidRPr="00BA06D7">
        <w:rPr>
          <w:b/>
          <w:color w:val="C96A00"/>
          <w:sz w:val="26"/>
        </w:rPr>
        <w:t>Što se promijenilo nakon Koncila?</w:t>
      </w:r>
      <w:r>
        <w:rPr>
          <w:i/>
          <w:color w:val="6B6B6B"/>
          <w:sz w:val="20"/>
        </w:rPr>
        <w:t xml:space="preserve"> (rad u skupinama, 8 minuta)</w:t>
      </w:r>
    </w:p>
    <w:p w14:paraId="501F98EF" w14:textId="6A325E7D" w:rsidR="00BA06D7" w:rsidRPr="00BA06D7" w:rsidRDefault="00BA06D7" w:rsidP="00BA06D7">
      <w:pPr>
        <w:pStyle w:val="pdq2pgselectionanchorcontainer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BA06D7">
        <w:rPr>
          <w:rFonts w:asciiTheme="majorHAnsi" w:hAnsiTheme="majorHAnsi" w:cstheme="majorHAnsi"/>
          <w:sz w:val="22"/>
          <w:szCs w:val="22"/>
        </w:rPr>
        <w:t xml:space="preserve">Rad u skupinama. Učenici će iz glavnog teksta pronaći promjene koje su uslijedile nakon Drugoga vatikanskoga koncila. Dobivaju izmiješane kartice i slažu ih u dvije skupine: </w:t>
      </w:r>
      <w:r w:rsidRPr="00BA06D7">
        <w:rPr>
          <w:rStyle w:val="Naglaeno"/>
          <w:rFonts w:asciiTheme="majorHAnsi" w:hAnsiTheme="majorHAnsi" w:cstheme="majorHAnsi"/>
          <w:sz w:val="22"/>
          <w:szCs w:val="22"/>
        </w:rPr>
        <w:t>OBNOVA UNUTAR CRKVE</w:t>
      </w:r>
      <w:r w:rsidRPr="00BA06D7">
        <w:rPr>
          <w:rFonts w:asciiTheme="majorHAnsi" w:hAnsiTheme="majorHAnsi" w:cstheme="majorHAnsi"/>
          <w:sz w:val="22"/>
          <w:szCs w:val="22"/>
        </w:rPr>
        <w:t xml:space="preserve"> i </w:t>
      </w:r>
      <w:r w:rsidRPr="00BA06D7">
        <w:rPr>
          <w:rStyle w:val="Naglaeno"/>
          <w:rFonts w:asciiTheme="majorHAnsi" w:hAnsiTheme="majorHAnsi" w:cstheme="majorHAnsi"/>
          <w:sz w:val="22"/>
          <w:szCs w:val="22"/>
        </w:rPr>
        <w:t>OTVARANJE PREMA SVIJETU</w:t>
      </w:r>
      <w:r w:rsidRPr="00BA06D7">
        <w:rPr>
          <w:rFonts w:asciiTheme="majorHAnsi" w:hAnsiTheme="majorHAnsi" w:cstheme="majorHAnsi"/>
          <w:sz w:val="22"/>
          <w:szCs w:val="22"/>
        </w:rPr>
        <w:t>.</w:t>
      </w:r>
      <w:r>
        <w:rPr>
          <w:rFonts w:asciiTheme="majorHAnsi" w:hAnsiTheme="majorHAnsi" w:cstheme="majorHAnsi"/>
          <w:sz w:val="22"/>
          <w:szCs w:val="22"/>
        </w:rPr>
        <w:t xml:space="preserve"> </w:t>
      </w:r>
      <w:r w:rsidRPr="00BA06D7">
        <w:rPr>
          <w:rFonts w:asciiTheme="majorHAnsi" w:hAnsiTheme="majorHAnsi" w:cstheme="majorHAnsi"/>
          <w:sz w:val="22"/>
          <w:szCs w:val="22"/>
        </w:rPr>
        <w:t>Na kraju svaka skupina dovršava rečenicu: „Drugi vatikanski koncil otvorio je Crkvu prema…“</w:t>
      </w:r>
    </w:p>
    <w:p w14:paraId="28299BD6" w14:textId="7B436152" w:rsidR="00BA06D7" w:rsidRPr="00BA06D7" w:rsidRDefault="00BA06D7" w:rsidP="00BA06D7">
      <w:pPr>
        <w:pStyle w:val="StandardWeb"/>
        <w:spacing w:before="0" w:beforeAutospacing="0" w:after="0" w:afterAutospacing="0"/>
        <w:jc w:val="both"/>
        <w:rPr>
          <w:rFonts w:asciiTheme="majorHAnsi" w:hAnsiTheme="majorHAnsi" w:cstheme="majorHAnsi"/>
          <w:sz w:val="22"/>
          <w:szCs w:val="22"/>
        </w:rPr>
      </w:pPr>
      <w:r w:rsidRPr="00BA06D7">
        <w:rPr>
          <w:rFonts w:asciiTheme="majorHAnsi" w:hAnsiTheme="majorHAnsi" w:cstheme="majorHAnsi"/>
          <w:sz w:val="22"/>
          <w:szCs w:val="22"/>
        </w:rPr>
        <w:t xml:space="preserve">Kartice: </w:t>
      </w:r>
      <w:r w:rsidRPr="00BA06D7">
        <w:rPr>
          <w:rStyle w:val="Naglaeno"/>
          <w:rFonts w:asciiTheme="majorHAnsi" w:hAnsiTheme="majorHAnsi" w:cstheme="majorHAnsi"/>
          <w:b w:val="0"/>
          <w:bCs w:val="0"/>
          <w:sz w:val="22"/>
          <w:szCs w:val="22"/>
        </w:rPr>
        <w:t>živi jezici u liturgiji – ukidanje Indeksa zabranjenih knjiga – tolerancija – solidarnost – dijalog – međureligijski dijalog – ekumenizam</w:t>
      </w:r>
    </w:p>
    <w:p w14:paraId="148338E2" w14:textId="3469400C" w:rsidR="00BA06D7" w:rsidRDefault="00971608" w:rsidP="00BA06D7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 xml:space="preserve">Rješenje: </w:t>
      </w:r>
      <w:r w:rsidR="00BA06D7" w:rsidRPr="00BA06D7">
        <w:rPr>
          <w:i/>
          <w:color w:val="6B6B6B"/>
          <w:sz w:val="20"/>
        </w:rPr>
        <w:t>Obnova unutar Crkve: živi jezici u liturgiji; ukidanje Indeksa zabranjenih knjiga.</w:t>
      </w:r>
      <w:r w:rsidR="00BA06D7">
        <w:rPr>
          <w:i/>
          <w:color w:val="6B6B6B"/>
          <w:sz w:val="20"/>
        </w:rPr>
        <w:t xml:space="preserve">; </w:t>
      </w:r>
      <w:r w:rsidR="00BA06D7" w:rsidRPr="00BA06D7">
        <w:rPr>
          <w:i/>
          <w:color w:val="6B6B6B"/>
          <w:sz w:val="20"/>
        </w:rPr>
        <w:t>Otvaranje prema svijetu: tolerancija; solidarnost; dijalog; međureligijski dijalog; ekumenizam.</w:t>
      </w:r>
    </w:p>
    <w:p w14:paraId="3777FDFE" w14:textId="397D7C90" w:rsidR="00BA06D7" w:rsidRDefault="00BA06D7" w:rsidP="00BA06D7">
      <w:pPr>
        <w:spacing w:after="0"/>
        <w:jc w:val="both"/>
        <w:rPr>
          <w:i/>
          <w:color w:val="6B6B6B"/>
          <w:sz w:val="20"/>
        </w:rPr>
      </w:pPr>
      <w:r w:rsidRPr="00BA06D7">
        <w:rPr>
          <w:i/>
          <w:color w:val="6B6B6B"/>
          <w:sz w:val="20"/>
        </w:rPr>
        <w:t>Mogući odgovor: suvremenom svijetu, dijalogu, drugim kršćanima i ljudima drugih religija.</w:t>
      </w:r>
    </w:p>
    <w:p w14:paraId="2B31452A" w14:textId="77777777" w:rsidR="00410E12" w:rsidRDefault="00410E12" w:rsidP="00410E12">
      <w:pPr>
        <w:keepNext/>
        <w:spacing w:before="220" w:after="0"/>
        <w:rPr>
          <w:color w:val="000000"/>
        </w:rPr>
      </w:pPr>
      <w:r>
        <w:rPr>
          <w:color w:val="000000"/>
        </w:rPr>
        <w:t>Radni predložak:</w:t>
      </w:r>
    </w:p>
    <w:p w14:paraId="5BB3A19A" w14:textId="1D55A962" w:rsidR="00BA06D7" w:rsidRPr="00410E12" w:rsidRDefault="00410E12" w:rsidP="00410E12">
      <w:pPr>
        <w:spacing w:after="0"/>
        <w:jc w:val="both"/>
        <w:rPr>
          <w:color w:val="002060"/>
          <w:sz w:val="40"/>
          <w:szCs w:val="40"/>
        </w:rPr>
      </w:pPr>
      <w:r w:rsidRPr="00410E12">
        <w:rPr>
          <w:color w:val="002060"/>
          <w:sz w:val="40"/>
          <w:szCs w:val="40"/>
        </w:rPr>
        <w:t>ekumenizam – solidarnost – živi jezici u liturgiji – međureligijski dijalog – ukidanje Indeksa zabranjenih knjiga – dijalog – tolerancija</w:t>
      </w:r>
    </w:p>
    <w:p w14:paraId="35BAFA04" w14:textId="77777777" w:rsidR="00410E12" w:rsidRDefault="00410E12" w:rsidP="00410E12"/>
    <w:tbl>
      <w:tblPr>
        <w:tblStyle w:val="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5335"/>
        <w:gridCol w:w="5336"/>
      </w:tblGrid>
      <w:tr w:rsidR="00BA06D7" w14:paraId="4492E45B" w14:textId="77777777" w:rsidTr="00410E12">
        <w:trPr>
          <w:cantSplit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vAlign w:val="center"/>
          </w:tcPr>
          <w:p w14:paraId="68594E94" w14:textId="406DF1D8" w:rsidR="00BA06D7" w:rsidRDefault="00410E12" w:rsidP="00FF68DA">
            <w:pPr>
              <w:spacing w:before="40" w:after="40"/>
              <w:jc w:val="center"/>
            </w:pPr>
            <w:r w:rsidRPr="00410E12">
              <w:rPr>
                <w:b/>
                <w:color w:val="FFFFFF"/>
                <w:sz w:val="40"/>
              </w:rPr>
              <w:t>OBNOVA UNUTAR CRKVE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vAlign w:val="center"/>
          </w:tcPr>
          <w:p w14:paraId="45287EA6" w14:textId="2411F88C" w:rsidR="00BA06D7" w:rsidRDefault="00410E12" w:rsidP="00FF68DA">
            <w:pPr>
              <w:spacing w:before="40" w:after="40"/>
              <w:jc w:val="center"/>
            </w:pPr>
            <w:r w:rsidRPr="00410E12">
              <w:rPr>
                <w:b/>
                <w:color w:val="FFFFFF"/>
                <w:sz w:val="40"/>
              </w:rPr>
              <w:t>OTVARANJE PREMA SVIJETU</w:t>
            </w:r>
          </w:p>
        </w:tc>
      </w:tr>
      <w:tr w:rsidR="00410E12" w14:paraId="6518207F" w14:textId="77777777" w:rsidTr="00410E12">
        <w:trPr>
          <w:cantSplit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F510C" w14:textId="3BA660E5" w:rsidR="00410E12" w:rsidRDefault="00410E12" w:rsidP="00410E12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____________________________________________________________________________________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518F8" w14:textId="092BEDDB" w:rsidR="00410E12" w:rsidRDefault="00410E12" w:rsidP="00410E12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____________________________________________________________________________________</w:t>
            </w:r>
          </w:p>
        </w:tc>
      </w:tr>
    </w:tbl>
    <w:p w14:paraId="5C240617" w14:textId="77777777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8: Otvoren prozor, ista poruka</w:t>
      </w:r>
      <w:r>
        <w:rPr>
          <w:i/>
          <w:color w:val="6B6B6B"/>
          <w:sz w:val="20"/>
        </w:rPr>
        <w:t xml:space="preserve"> (rad u paru, 8 minuta)</w:t>
      </w:r>
    </w:p>
    <w:p w14:paraId="6D0A8309" w14:textId="397B0957" w:rsidR="00E146CD" w:rsidRDefault="00971608">
      <w:pPr>
        <w:spacing w:after="0"/>
        <w:jc w:val="both"/>
      </w:pPr>
      <w:r>
        <w:rPr>
          <w:color w:val="000000"/>
        </w:rPr>
        <w:t>Rad u paru. Učenici će pročitati tekst uz lik učeni</w:t>
      </w:r>
      <w:r w:rsidR="00BA06D7">
        <w:rPr>
          <w:color w:val="000000"/>
        </w:rPr>
        <w:t>ce Dore</w:t>
      </w:r>
      <w:r>
        <w:rPr>
          <w:color w:val="000000"/>
        </w:rPr>
        <w:t>: „Prilagoditi Crkvu suvremenom svijetu…“. Par izdvaja dvije stvari koje se mogu mijenjati i dvije koje ostaju temeljne. Zatim oblikuju rečenicu: „Novi način – ista vjernost.“</w:t>
      </w:r>
    </w:p>
    <w:p w14:paraId="4751D293" w14:textId="77777777" w:rsidR="00E146CD" w:rsidRDefault="00971608">
      <w:pPr>
        <w:spacing w:after="0"/>
        <w:jc w:val="both"/>
      </w:pPr>
      <w:r>
        <w:rPr>
          <w:i/>
          <w:color w:val="6B6B6B"/>
          <w:sz w:val="20"/>
        </w:rPr>
        <w:t>Mogući odgovor: mijenjati se mogu načini naviještanja, jezik i pristup suvremenom čovjeku; temelj ostaje Kristov nauk i vjernost Evanđelju.</w:t>
      </w:r>
    </w:p>
    <w:p w14:paraId="7F088E84" w14:textId="52058FA0" w:rsidR="00BA06D7" w:rsidRPr="00BA06D7" w:rsidRDefault="00BA06D7" w:rsidP="00BA06D7">
      <w:pPr>
        <w:keepNext/>
        <w:spacing w:before="100" w:after="40"/>
        <w:jc w:val="center"/>
        <w:rPr>
          <w:b/>
          <w:color w:val="002060"/>
          <w:sz w:val="40"/>
          <w:szCs w:val="40"/>
        </w:rPr>
      </w:pPr>
      <w:r w:rsidRPr="00BA06D7">
        <w:rPr>
          <w:color w:val="002060"/>
          <w:sz w:val="40"/>
          <w:szCs w:val="40"/>
        </w:rPr>
        <w:t>Novi način – ista vjernost.</w:t>
      </w:r>
    </w:p>
    <w:p w14:paraId="7A6F750E" w14:textId="78375D70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9: Ivan Pavao II. – poslijekoncilska obnova</w:t>
      </w:r>
      <w:r>
        <w:rPr>
          <w:i/>
          <w:color w:val="6B6B6B"/>
          <w:sz w:val="20"/>
        </w:rPr>
        <w:t xml:space="preserve"> (individualni rad, 7 minuta)</w:t>
      </w:r>
    </w:p>
    <w:p w14:paraId="20EAA442" w14:textId="77777777" w:rsidR="00E146CD" w:rsidRDefault="00971608">
      <w:pPr>
        <w:spacing w:after="0"/>
        <w:jc w:val="both"/>
      </w:pPr>
      <w:r>
        <w:rPr>
          <w:color w:val="000000"/>
        </w:rPr>
        <w:t>Učenici će iz teksta izdvojiti tri podatka o papi Ivanu Pavlu II.: putovanja, odnos prema Hrvatskoj i dijalog. Zatim jednom riječju sažimaju smjer njegova djelovanja.</w:t>
      </w:r>
    </w:p>
    <w:p w14:paraId="64AC295A" w14:textId="77777777" w:rsidR="00E146CD" w:rsidRDefault="00971608">
      <w:pPr>
        <w:spacing w:after="0"/>
        <w:jc w:val="both"/>
      </w:pPr>
      <w:r>
        <w:rPr>
          <w:i/>
          <w:color w:val="6B6B6B"/>
          <w:sz w:val="20"/>
        </w:rPr>
        <w:t>Rješenje: proputovao je gotovo cijeli svijet; u Hrvatskoj je bio tri puta; promicao je međureligijski dijalog i ekumenizam. Moguća riječ: SUSRET, DIJALOG ili OTVORENOST.</w:t>
      </w:r>
    </w:p>
    <w:p w14:paraId="3BBB566F" w14:textId="3D66423F" w:rsidR="00E146CD" w:rsidRDefault="00410E12">
      <w:pPr>
        <w:spacing w:before="220" w:after="0"/>
        <w:jc w:val="center"/>
      </w:pPr>
      <w:r w:rsidRPr="007668BE">
        <w:rPr>
          <w:noProof/>
        </w:rPr>
        <w:drawing>
          <wp:inline distT="0" distB="0" distL="0" distR="0" wp14:anchorId="17084627" wp14:editId="2FB095A0">
            <wp:extent cx="2304000" cy="3240000"/>
            <wp:effectExtent l="0" t="0" r="1270" b="0"/>
            <wp:docPr id="162365168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193200" name=""/>
                    <pic:cNvPicPr/>
                  </pic:nvPicPr>
                  <pic:blipFill rotWithShape="1">
                    <a:blip r:embed="rId8"/>
                    <a:srcRect l="67075" t="6860" r="2030" b="158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0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EFBA04" w14:textId="77777777" w:rsidR="00E146CD" w:rsidRDefault="00971608">
      <w:pPr>
        <w:spacing w:after="80"/>
        <w:jc w:val="center"/>
      </w:pPr>
      <w:r>
        <w:rPr>
          <w:i/>
          <w:color w:val="6B6B6B"/>
          <w:sz w:val="18"/>
        </w:rPr>
        <w:t>Papa Ivan Pavao II. – udžbenik, str. 43</w:t>
      </w:r>
    </w:p>
    <w:p w14:paraId="33BFEF30" w14:textId="77777777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10: Što se nakon koncila mijenja?</w:t>
      </w:r>
      <w:r>
        <w:rPr>
          <w:i/>
          <w:color w:val="6B6B6B"/>
          <w:sz w:val="20"/>
        </w:rPr>
        <w:t xml:space="preserve"> (rad u skupinama, 7 minuta)</w:t>
      </w:r>
    </w:p>
    <w:p w14:paraId="6547E611" w14:textId="77777777" w:rsidR="00E146CD" w:rsidRDefault="00971608">
      <w:pPr>
        <w:spacing w:after="0"/>
        <w:jc w:val="both"/>
      </w:pPr>
      <w:r>
        <w:rPr>
          <w:color w:val="000000"/>
        </w:rPr>
        <w:t>Rad u skupinama. Učenici će iz teksta složiti tri skupine: UKLONJENO – UVEDENO – POTICANO. U njih raspoređuju: Index zabranjenih knjiga; žive jezike u liturgiji; toleranciju; solidarnost; dijalog; međureligijski dijalog; ekumenizam.</w:t>
      </w:r>
    </w:p>
    <w:p w14:paraId="12520E05" w14:textId="77777777" w:rsidR="00E146CD" w:rsidRDefault="00971608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uklonjeno – Index zabranjenih knjiga; uvedeno – živi jezici u liturgiji; poticano – tolerancija, solidarnost, dijalog, međureligijski dijalog i ekumenizam.</w:t>
      </w:r>
    </w:p>
    <w:p w14:paraId="7B7BDB9E" w14:textId="68588DAE" w:rsidR="00410E12" w:rsidRDefault="00410E12" w:rsidP="00410E12">
      <w:pPr>
        <w:keepNext/>
        <w:spacing w:before="220" w:after="0"/>
        <w:rPr>
          <w:color w:val="000000"/>
        </w:rPr>
      </w:pPr>
      <w:r>
        <w:rPr>
          <w:color w:val="000000"/>
        </w:rPr>
        <w:t>Radni predložak:</w:t>
      </w:r>
    </w:p>
    <w:p w14:paraId="43B80796" w14:textId="3C926BCE" w:rsidR="00410E12" w:rsidRDefault="00410E12" w:rsidP="00410E12">
      <w:pPr>
        <w:keepNext/>
        <w:spacing w:after="0"/>
        <w:jc w:val="both"/>
        <w:rPr>
          <w:color w:val="002060"/>
          <w:sz w:val="40"/>
          <w:szCs w:val="40"/>
        </w:rPr>
      </w:pPr>
      <w:r w:rsidRPr="00410E12">
        <w:rPr>
          <w:color w:val="002060"/>
          <w:sz w:val="40"/>
          <w:szCs w:val="40"/>
        </w:rPr>
        <w:t>međureligijski dijalog; tolerancij</w:t>
      </w:r>
      <w:r>
        <w:rPr>
          <w:color w:val="002060"/>
          <w:sz w:val="40"/>
          <w:szCs w:val="40"/>
        </w:rPr>
        <w:t>a</w:t>
      </w:r>
      <w:r w:rsidRPr="00410E12">
        <w:rPr>
          <w:color w:val="002060"/>
          <w:sz w:val="40"/>
          <w:szCs w:val="40"/>
        </w:rPr>
        <w:t>; ekumenizam; Index zabranjenih knjiga; dijalog; živ</w:t>
      </w:r>
      <w:r>
        <w:rPr>
          <w:color w:val="002060"/>
          <w:sz w:val="40"/>
          <w:szCs w:val="40"/>
        </w:rPr>
        <w:t>i</w:t>
      </w:r>
      <w:r w:rsidRPr="00410E12">
        <w:rPr>
          <w:color w:val="002060"/>
          <w:sz w:val="40"/>
          <w:szCs w:val="40"/>
        </w:rPr>
        <w:t xml:space="preserve"> jezi</w:t>
      </w:r>
      <w:r>
        <w:rPr>
          <w:color w:val="002060"/>
          <w:sz w:val="40"/>
          <w:szCs w:val="40"/>
        </w:rPr>
        <w:t>ci</w:t>
      </w:r>
      <w:r w:rsidRPr="00410E12">
        <w:rPr>
          <w:color w:val="002060"/>
          <w:sz w:val="40"/>
          <w:szCs w:val="40"/>
        </w:rPr>
        <w:t xml:space="preserve"> u liturgiji; solidarnost</w:t>
      </w:r>
    </w:p>
    <w:p w14:paraId="7D815431" w14:textId="77777777" w:rsidR="00410E12" w:rsidRPr="00410E12" w:rsidRDefault="00410E12" w:rsidP="00410E12"/>
    <w:tbl>
      <w:tblPr>
        <w:tblStyle w:val="Reetkatablice"/>
        <w:tblW w:w="5000" w:type="pct"/>
        <w:tblLayout w:type="fixed"/>
        <w:tblLook w:val="04A0" w:firstRow="1" w:lastRow="0" w:firstColumn="1" w:lastColumn="0" w:noHBand="0" w:noVBand="1"/>
      </w:tblPr>
      <w:tblGrid>
        <w:gridCol w:w="3557"/>
        <w:gridCol w:w="3557"/>
        <w:gridCol w:w="3557"/>
      </w:tblGrid>
      <w:tr w:rsidR="00410E12" w14:paraId="0CD285F3" w14:textId="77777777" w:rsidTr="00FF68DA">
        <w:trPr>
          <w:cantSplit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vAlign w:val="center"/>
          </w:tcPr>
          <w:p w14:paraId="59A53AE0" w14:textId="7D65DD7E" w:rsidR="00410E12" w:rsidRDefault="00410E12" w:rsidP="00FF68DA">
            <w:pPr>
              <w:spacing w:before="40" w:after="40"/>
              <w:jc w:val="center"/>
            </w:pPr>
            <w:r w:rsidRPr="00410E12">
              <w:rPr>
                <w:b/>
                <w:color w:val="FFFFFF"/>
                <w:sz w:val="40"/>
              </w:rPr>
              <w:t>UKLONJENO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  <w:vAlign w:val="center"/>
          </w:tcPr>
          <w:p w14:paraId="32D09498" w14:textId="5C15F33B" w:rsidR="00410E12" w:rsidRDefault="00410E12" w:rsidP="00FF68DA">
            <w:pPr>
              <w:spacing w:before="40" w:after="40"/>
              <w:jc w:val="center"/>
            </w:pPr>
            <w:r w:rsidRPr="00410E12">
              <w:rPr>
                <w:b/>
                <w:color w:val="FFFFFF"/>
                <w:sz w:val="40"/>
              </w:rPr>
              <w:t>UVEDENO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/>
            <w:vAlign w:val="center"/>
          </w:tcPr>
          <w:p w14:paraId="06E1504E" w14:textId="0722F67A" w:rsidR="00410E12" w:rsidRDefault="00410E12" w:rsidP="00FF68DA">
            <w:pPr>
              <w:spacing w:before="40" w:after="40"/>
              <w:jc w:val="center"/>
            </w:pPr>
            <w:r w:rsidRPr="00410E12">
              <w:rPr>
                <w:b/>
                <w:color w:val="FFFFFF"/>
                <w:sz w:val="40"/>
              </w:rPr>
              <w:t>POTICANO</w:t>
            </w:r>
          </w:p>
        </w:tc>
      </w:tr>
      <w:tr w:rsidR="00410E12" w14:paraId="6AC922F4" w14:textId="77777777" w:rsidTr="00FF68DA">
        <w:trPr>
          <w:cantSplit/>
        </w:trPr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964F1" w14:textId="77777777" w:rsidR="00410E12" w:rsidRDefault="00410E12" w:rsidP="00FF68DA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224B9" w14:textId="77777777" w:rsidR="00410E12" w:rsidRDefault="00410E12" w:rsidP="00FF68DA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7CFBB" w14:textId="77777777" w:rsidR="00410E12" w:rsidRDefault="00410E12" w:rsidP="00FF68DA">
            <w:pPr>
              <w:spacing w:before="40" w:after="40" w:line="360" w:lineRule="auto"/>
              <w:jc w:val="center"/>
            </w:pPr>
            <w:r>
              <w:rPr>
                <w:color w:val="000000"/>
                <w:sz w:val="24"/>
              </w:rPr>
              <w:t>______________________________________________________</w:t>
            </w:r>
          </w:p>
        </w:tc>
      </w:tr>
    </w:tbl>
    <w:p w14:paraId="70F0823F" w14:textId="77777777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11: Nova pitanja – novi načini odgovora</w:t>
      </w:r>
      <w:r>
        <w:rPr>
          <w:i/>
          <w:color w:val="6B6B6B"/>
          <w:sz w:val="20"/>
        </w:rPr>
        <w:t xml:space="preserve"> (rad u skupinama, 7 minuta)</w:t>
      </w:r>
    </w:p>
    <w:p w14:paraId="55C1A013" w14:textId="77777777" w:rsidR="00E146CD" w:rsidRDefault="00971608">
      <w:pPr>
        <w:spacing w:after="0"/>
        <w:jc w:val="both"/>
      </w:pPr>
      <w:r>
        <w:rPr>
          <w:color w:val="000000"/>
        </w:rPr>
        <w:t>Rad u skupinama. Učenici će zamisliti da suvremeni čovjek postavlja Crkvi tri pitanja: jedno o vjeri, jedno o društvu i jedno o odnosima među ljudima. Skupina ne mora dati „gotov“ odgovor; treba predložiti kako bi Crkva mogla slušati, razgovarati i svjedočiti Evanđelje razumljivim jezikom.</w:t>
      </w:r>
    </w:p>
    <w:p w14:paraId="0026D60B" w14:textId="77777777" w:rsidR="00E146CD" w:rsidRDefault="00971608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Mogući odgovor: najprije saslušati pitanje, zatim jasno iznijeti kršćansku poruku i povezati je sa stvarnim životom bez vrijeđanja, prisile ili zatvaranja prema čovjeku.</w:t>
      </w:r>
    </w:p>
    <w:p w14:paraId="481CA5FA" w14:textId="77777777" w:rsidR="00410E12" w:rsidRDefault="00410E12" w:rsidP="00410E12"/>
    <w:p w14:paraId="6757F021" w14:textId="317D575B" w:rsidR="00410E12" w:rsidRPr="00410E12" w:rsidRDefault="00410E12" w:rsidP="00410E12">
      <w:pPr>
        <w:jc w:val="center"/>
        <w:rPr>
          <w:color w:val="002060"/>
          <w:sz w:val="40"/>
          <w:szCs w:val="40"/>
        </w:rPr>
      </w:pPr>
      <w:r>
        <w:rPr>
          <w:color w:val="002060"/>
          <w:sz w:val="40"/>
          <w:szCs w:val="40"/>
        </w:rPr>
        <w:t xml:space="preserve">3 pitanja Crkvi: </w:t>
      </w:r>
      <w:r w:rsidRPr="00410E12">
        <w:rPr>
          <w:color w:val="002060"/>
          <w:sz w:val="40"/>
          <w:szCs w:val="40"/>
        </w:rPr>
        <w:t>jedno o vjeri, jedno o društvu i jedno o odnosima među ljudima</w:t>
      </w:r>
    </w:p>
    <w:p w14:paraId="6CEE0F01" w14:textId="77777777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12: „Važan je smjer“</w:t>
      </w:r>
      <w:r>
        <w:rPr>
          <w:i/>
          <w:color w:val="6B6B6B"/>
          <w:sz w:val="20"/>
        </w:rPr>
        <w:t xml:space="preserve"> (rad u paru, 8 minuta)</w:t>
      </w:r>
    </w:p>
    <w:p w14:paraId="03C27D40" w14:textId="77777777" w:rsidR="00E146CD" w:rsidRDefault="00971608">
      <w:pPr>
        <w:spacing w:after="0"/>
        <w:jc w:val="both"/>
      </w:pPr>
      <w:r>
        <w:rPr>
          <w:color w:val="000000"/>
        </w:rPr>
        <w:t>Rad u paru. Učenici će promotriti i pročitati misao Olivera Wendella Holmesa na desnoj margini udžbenika. Povezuju riječ „smjer“ s obnovom Crkve nakon Drugoga vatikanskoga koncila.</w:t>
      </w:r>
    </w:p>
    <w:p w14:paraId="574BA0B1" w14:textId="77777777" w:rsidR="00E146CD" w:rsidRPr="00410E12" w:rsidRDefault="00971608" w:rsidP="00410E12">
      <w:pPr>
        <w:rPr>
          <w:b/>
          <w:bCs/>
        </w:rPr>
      </w:pPr>
      <w:r w:rsidRPr="00410E12">
        <w:rPr>
          <w:b/>
          <w:bCs/>
        </w:rPr>
        <w:t>Informativno o autoru misli:</w:t>
      </w:r>
    </w:p>
    <w:p w14:paraId="0B609918" w14:textId="77777777" w:rsidR="00E146CD" w:rsidRDefault="00971608">
      <w:pPr>
        <w:spacing w:after="0"/>
        <w:jc w:val="both"/>
      </w:pPr>
      <w:r>
        <w:rPr>
          <w:color w:val="000000"/>
        </w:rPr>
        <w:t>Udžbenik Olivera Wendella Holmesa navodi kao američkoga suca Vrhovnoga suda. Njegova kratka misao naglašava da nije najvažnije samo gdje se nalazimo, nego kamo idemo.</w:t>
      </w:r>
    </w:p>
    <w:p w14:paraId="13DDEBB0" w14:textId="2BF3CD27" w:rsidR="00E146CD" w:rsidRDefault="001A623A">
      <w:pPr>
        <w:spacing w:before="220" w:after="0"/>
        <w:jc w:val="center"/>
      </w:pPr>
      <w:r w:rsidRPr="001A623A">
        <w:rPr>
          <w:noProof/>
        </w:rPr>
        <w:drawing>
          <wp:inline distT="0" distB="0" distL="0" distR="0" wp14:anchorId="43121427" wp14:editId="379320CE">
            <wp:extent cx="3358800" cy="2520000"/>
            <wp:effectExtent l="0" t="0" r="0" b="0"/>
            <wp:docPr id="45493621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493621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588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A77ABB" w14:textId="77777777" w:rsidR="00E146CD" w:rsidRDefault="00971608">
      <w:pPr>
        <w:spacing w:after="80"/>
        <w:jc w:val="center"/>
      </w:pPr>
      <w:r>
        <w:rPr>
          <w:i/>
          <w:color w:val="6B6B6B"/>
          <w:sz w:val="18"/>
        </w:rPr>
        <w:t>Oliver Wendell Holmes – misao iz udžbenika</w:t>
      </w:r>
    </w:p>
    <w:p w14:paraId="0B1C2FD4" w14:textId="77777777" w:rsidR="00E146CD" w:rsidRDefault="00971608">
      <w:pPr>
        <w:keepNext/>
        <w:spacing w:before="220" w:after="0"/>
      </w:pPr>
      <w:r>
        <w:rPr>
          <w:color w:val="000000"/>
        </w:rPr>
        <w:t>Razgovor:</w:t>
      </w:r>
    </w:p>
    <w:p w14:paraId="53638DF7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Što je glavna poruka misli?</w:t>
      </w:r>
      <w:r>
        <w:rPr>
          <w:color w:val="6B6B6B"/>
          <w:sz w:val="18"/>
        </w:rPr>
        <w:t xml:space="preserve"> (Važan je smjer u kojem se krećemo, a ne samo trenutačno stanje.)</w:t>
      </w:r>
    </w:p>
    <w:p w14:paraId="2D4A0E2E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Koji „smjer“ udžbenik prepoznaje nakon koncila?</w:t>
      </w:r>
      <w:r>
        <w:rPr>
          <w:color w:val="6B6B6B"/>
          <w:sz w:val="18"/>
        </w:rPr>
        <w:t xml:space="preserve"> (Obnovu, otvaranje svijetu, dijalog i ekumenizam.)</w:t>
      </w:r>
    </w:p>
    <w:p w14:paraId="0D0EBF33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Koja promjena u liturgiji pokazuje otvaranje ljudima?</w:t>
      </w:r>
      <w:r>
        <w:rPr>
          <w:color w:val="6B6B6B"/>
          <w:sz w:val="18"/>
        </w:rPr>
        <w:t xml:space="preserve"> (Uvođenje živih jezika.)</w:t>
      </w:r>
    </w:p>
    <w:p w14:paraId="09C9BBC2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Što pokazuje da se Crkva nije trebala odreći svoga nauka?</w:t>
      </w:r>
      <w:r>
        <w:rPr>
          <w:color w:val="6B6B6B"/>
          <w:sz w:val="18"/>
        </w:rPr>
        <w:t xml:space="preserve"> (Udžbenik izričito kaže da prilagodba ne znači odustajanje od nauka.)</w:t>
      </w:r>
    </w:p>
    <w:p w14:paraId="1B34A5BF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Kako se smjer dijaloga vidi u odnosu prema drugim kršćanima i religijama?</w:t>
      </w:r>
      <w:r>
        <w:rPr>
          <w:color w:val="6B6B6B"/>
          <w:sz w:val="18"/>
        </w:rPr>
        <w:t xml:space="preserve"> (Promicanjem ekumenizma i međureligijskoga dijaloga.)</w:t>
      </w:r>
    </w:p>
    <w:p w14:paraId="4DC74091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Koju poruku možemo primijeniti na vlastiti rast?</w:t>
      </w:r>
      <w:r>
        <w:rPr>
          <w:color w:val="6B6B6B"/>
          <w:sz w:val="18"/>
        </w:rPr>
        <w:t xml:space="preserve"> (Možemo mijenjati način učenja i djelovanja, ali čuvati dobar cilj i vrijednosti.)</w:t>
      </w:r>
    </w:p>
    <w:p w14:paraId="7004CCA5" w14:textId="77777777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13: Od izazova do promjena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032BCB35" w14:textId="77777777" w:rsidR="00E146CD" w:rsidRDefault="00971608">
      <w:pPr>
        <w:spacing w:after="0"/>
        <w:jc w:val="both"/>
      </w:pPr>
      <w:r>
        <w:rPr>
          <w:color w:val="000000"/>
        </w:rPr>
        <w:t>Učenici će u četiri kadra nacrtati: IZAZOVI – KONCIL – DOKUMENTI – PROMJENE. U svakom kadru crtaju jedan jednostavan simbol i pišu najviše četiri riječi.</w:t>
      </w:r>
    </w:p>
    <w:p w14:paraId="421F6E12" w14:textId="77777777" w:rsidR="00E146CD" w:rsidRDefault="00971608" w:rsidP="009808CA">
      <w:pPr>
        <w:widowControl w:val="0"/>
        <w:spacing w:before="220" w:after="0"/>
      </w:pPr>
      <w:r>
        <w:rPr>
          <w:color w:val="000000"/>
        </w:rPr>
        <w:t>Radni predložak:</w:t>
      </w:r>
    </w:p>
    <w:p w14:paraId="4ACE7CC3" w14:textId="0448511D" w:rsidR="00E146CD" w:rsidRDefault="0073535C">
      <w:pPr>
        <w:spacing w:before="220" w:after="0"/>
        <w:jc w:val="center"/>
      </w:pPr>
      <w:r w:rsidRPr="0073535C">
        <w:rPr>
          <w:noProof/>
        </w:rPr>
        <w:drawing>
          <wp:inline distT="0" distB="0" distL="0" distR="0" wp14:anchorId="655C8AC4" wp14:editId="1AAF055A">
            <wp:extent cx="5115600" cy="2880000"/>
            <wp:effectExtent l="0" t="0" r="8890" b="0"/>
            <wp:docPr id="34533255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332554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156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5159C" w14:textId="77777777" w:rsidR="00E146CD" w:rsidRPr="0073535C" w:rsidRDefault="00971608">
      <w:pPr>
        <w:keepNext/>
        <w:spacing w:before="440" w:after="0"/>
      </w:pPr>
      <w:r w:rsidRPr="0073535C">
        <w:rPr>
          <w:i/>
          <w:color w:val="6B6B6B"/>
        </w:rPr>
        <w:t>Mogući primjer rješenja:</w:t>
      </w:r>
    </w:p>
    <w:p w14:paraId="686AFA87" w14:textId="051079CC" w:rsidR="00E146CD" w:rsidRDefault="001A623A">
      <w:pPr>
        <w:spacing w:before="220" w:after="0"/>
        <w:jc w:val="center"/>
      </w:pPr>
      <w:r w:rsidRPr="001A623A">
        <w:rPr>
          <w:noProof/>
        </w:rPr>
        <w:drawing>
          <wp:inline distT="0" distB="0" distL="0" distR="0" wp14:anchorId="641D4AB1" wp14:editId="2A51EC07">
            <wp:extent cx="6721200" cy="3240000"/>
            <wp:effectExtent l="0" t="0" r="3810" b="0"/>
            <wp:docPr id="3017072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70727" name=""/>
                    <pic:cNvPicPr/>
                  </pic:nvPicPr>
                  <pic:blipFill rotWithShape="1">
                    <a:blip r:embed="rId18"/>
                    <a:srcRect t="6986" b="7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200" cy="32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1A0CCB" w14:textId="77777777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14: Četiri znaka otvorenosti</w:t>
      </w:r>
      <w:r>
        <w:rPr>
          <w:i/>
          <w:color w:val="6B6B6B"/>
          <w:sz w:val="20"/>
        </w:rPr>
        <w:t xml:space="preserve"> (individualni rad – crtanje bojicama, 8 minuta)</w:t>
      </w:r>
    </w:p>
    <w:p w14:paraId="6169BC55" w14:textId="77777777" w:rsidR="00E146CD" w:rsidRDefault="00971608">
      <w:pPr>
        <w:spacing w:after="0"/>
        <w:jc w:val="both"/>
      </w:pPr>
      <w:r>
        <w:rPr>
          <w:color w:val="000000"/>
        </w:rPr>
        <w:t>Učenici će u četiri polja nacrtati: PROZOR – JEZIK – DIJALOG – EKUMENIZAM. U svakom polju crtaju jedan simbol i pišu najviše četiri riječi kojima pokazuju kako se Crkva otvara ljudima i ostaje vjerna Kristu.</w:t>
      </w:r>
    </w:p>
    <w:p w14:paraId="306AFAFF" w14:textId="77777777" w:rsidR="00E146CD" w:rsidRDefault="00971608">
      <w:pPr>
        <w:keepNext/>
        <w:spacing w:before="220" w:after="0"/>
      </w:pPr>
      <w:r>
        <w:rPr>
          <w:color w:val="000000"/>
        </w:rPr>
        <w:t>Radni predložak:</w:t>
      </w:r>
    </w:p>
    <w:p w14:paraId="132BD49E" w14:textId="13C3DC57" w:rsidR="00E146CD" w:rsidRDefault="0073535C">
      <w:pPr>
        <w:spacing w:before="220" w:after="0"/>
        <w:jc w:val="center"/>
      </w:pPr>
      <w:r w:rsidRPr="0073535C">
        <w:rPr>
          <w:noProof/>
        </w:rPr>
        <w:drawing>
          <wp:inline distT="0" distB="0" distL="0" distR="0" wp14:anchorId="5BE8A629" wp14:editId="3EED286D">
            <wp:extent cx="5756400" cy="3240000"/>
            <wp:effectExtent l="0" t="0" r="0" b="0"/>
            <wp:docPr id="59532304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323042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86BEC" w14:textId="77777777" w:rsidR="00E146CD" w:rsidRPr="0073535C" w:rsidRDefault="00971608">
      <w:pPr>
        <w:keepNext/>
        <w:spacing w:before="440" w:after="0"/>
      </w:pPr>
      <w:r w:rsidRPr="0073535C">
        <w:rPr>
          <w:i/>
          <w:color w:val="6B6B6B"/>
        </w:rPr>
        <w:t>Mogući primjer rješenja:</w:t>
      </w:r>
    </w:p>
    <w:p w14:paraId="73A0EAE3" w14:textId="4F484A86" w:rsidR="00E146CD" w:rsidRDefault="001A623A">
      <w:pPr>
        <w:spacing w:before="220" w:after="0"/>
        <w:jc w:val="center"/>
      </w:pPr>
      <w:r w:rsidRPr="001A623A">
        <w:rPr>
          <w:noProof/>
        </w:rPr>
        <w:drawing>
          <wp:inline distT="0" distB="0" distL="0" distR="0" wp14:anchorId="235FC3DC" wp14:editId="0A009B36">
            <wp:extent cx="5756400" cy="3240000"/>
            <wp:effectExtent l="0" t="0" r="0" b="0"/>
            <wp:docPr id="161047361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473617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564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00278" w14:textId="77777777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15: Poučna priča</w:t>
      </w:r>
      <w:r>
        <w:rPr>
          <w:i/>
          <w:color w:val="6B6B6B"/>
          <w:sz w:val="20"/>
        </w:rPr>
        <w:t xml:space="preserve"> (individualni rad i razgovor, 7 minuta)</w:t>
      </w:r>
    </w:p>
    <w:p w14:paraId="214BA71D" w14:textId="77777777" w:rsidR="00E146CD" w:rsidRDefault="00971608">
      <w:pPr>
        <w:spacing w:after="220"/>
        <w:jc w:val="both"/>
      </w:pPr>
      <w:r>
        <w:rPr>
          <w:i/>
          <w:color w:val="000000"/>
        </w:rPr>
        <w:t>Vjeroučitelj će pročitati poučnu priču.</w:t>
      </w:r>
    </w:p>
    <w:p w14:paraId="6E56BE34" w14:textId="77777777" w:rsidR="00E146CD" w:rsidRDefault="00971608">
      <w:pPr>
        <w:spacing w:after="0"/>
      </w:pPr>
      <w:r>
        <w:rPr>
          <w:b/>
          <w:color w:val="000000"/>
        </w:rPr>
        <w:t>Bakina kuharica na mobitelu</w:t>
      </w:r>
    </w:p>
    <w:p w14:paraId="10CBB35A" w14:textId="77777777" w:rsidR="00E146CD" w:rsidRDefault="00971608">
      <w:pPr>
        <w:spacing w:after="0"/>
        <w:jc w:val="both"/>
      </w:pPr>
      <w:r>
        <w:rPr>
          <w:color w:val="000000"/>
        </w:rPr>
        <w:t>U jednoj obitelji čuvala se stara bakina kuharica puna rukom pisanih recepata. Listovi su se s vremenom počeli trgati, pa je unuk Toni predložio da recepte fotografira i složi na mobitelu. Baka se zabrinula: „Ako sve prebaciš na ekran, to više neće biti moja kuharica.“ Toni joj je pokazao prvi recept. Nije promijenio ni jedan sastojak ni redoslijed pripreme; samo je povećao slova, dodao fotografiju i objasnio staru mjeru koju mlađi više nisu razumjeli. U nedjelju su svi zajedno kuhali prema digitalnoj kopiji, a originalnu su kuharicu spremili na sigurno. Baka se nasmiješila: „Recept je ostao isti, samo smo pronašli novi način da do njega dođemo.“ Toni je shvatio da prilagoditi način ne znači izdati ono vrijedno što čuvamo.</w:t>
      </w:r>
    </w:p>
    <w:p w14:paraId="71AC2AE1" w14:textId="77777777" w:rsidR="00E146CD" w:rsidRDefault="00971608">
      <w:pPr>
        <w:keepNext/>
        <w:spacing w:before="220" w:after="0"/>
      </w:pPr>
      <w:r>
        <w:rPr>
          <w:color w:val="000000"/>
        </w:rPr>
        <w:t>Razgovor:</w:t>
      </w:r>
    </w:p>
    <w:p w14:paraId="74F5F9DD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Što je Toni promijenio, a što je ostalo isto?</w:t>
      </w:r>
      <w:r>
        <w:rPr>
          <w:color w:val="6B6B6B"/>
          <w:sz w:val="18"/>
        </w:rPr>
        <w:t xml:space="preserve"> (Promijenio je način čuvanja i čitanja; recept i njegov sadržaj ostali su isti.)</w:t>
      </w:r>
    </w:p>
    <w:p w14:paraId="1B7F8481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Zašto se baka na početku bojala promjene?</w:t>
      </w:r>
      <w:r>
        <w:rPr>
          <w:color w:val="6B6B6B"/>
          <w:sz w:val="18"/>
        </w:rPr>
        <w:t xml:space="preserve"> (Mislila je da će novi oblik izbrisati vrijednost stare kuharice.)</w:t>
      </w:r>
    </w:p>
    <w:p w14:paraId="060B0E07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Kako se priča povezuje s Drugim vatikanskim koncilom?</w:t>
      </w:r>
      <w:r>
        <w:rPr>
          <w:color w:val="6B6B6B"/>
          <w:sz w:val="18"/>
        </w:rPr>
        <w:t xml:space="preserve"> (Načini naviještanja mogu se prilagoditi, a vjernost Kristovu nauku ostaje.)</w:t>
      </w:r>
    </w:p>
    <w:p w14:paraId="7125C8C1" w14:textId="77777777" w:rsidR="00E146CD" w:rsidRDefault="00971608">
      <w:pPr>
        <w:spacing w:before="220" w:after="0"/>
        <w:jc w:val="both"/>
      </w:pPr>
      <w:r w:rsidRPr="001A623A">
        <w:rPr>
          <w:b/>
          <w:bCs/>
          <w:color w:val="000000"/>
        </w:rPr>
        <w:t xml:space="preserve">Pouka: </w:t>
      </w:r>
      <w:r>
        <w:rPr>
          <w:color w:val="000000"/>
        </w:rPr>
        <w:t>Prava prilagodba mijenja način kako bismo vrijednost bolje prenijeli, a ne odbacuje ono što je temeljno.</w:t>
      </w:r>
    </w:p>
    <w:p w14:paraId="51938661" w14:textId="77777777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16: Zapišimo!</w:t>
      </w:r>
      <w:r>
        <w:rPr>
          <w:i/>
          <w:color w:val="6B6B6B"/>
          <w:sz w:val="20"/>
        </w:rPr>
        <w:t xml:space="preserve"> (individualni rad uz zajedničku provjeru, 7 minuta)</w:t>
      </w:r>
    </w:p>
    <w:p w14:paraId="2397113B" w14:textId="77777777" w:rsidR="00E146CD" w:rsidRDefault="00971608">
      <w:pPr>
        <w:spacing w:after="0"/>
        <w:jc w:val="both"/>
      </w:pPr>
      <w:r>
        <w:rPr>
          <w:color w:val="000000"/>
        </w:rPr>
        <w:t>Učenici će u bilježnicu dopuniti šest rečenica.</w:t>
      </w:r>
    </w:p>
    <w:p w14:paraId="757CBDAD" w14:textId="77777777" w:rsidR="00E146CD" w:rsidRDefault="00971608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Rješenje: 1962.; 1965.; Ivan XXIII.; Pavao VI.; 16; živi; ekumenizam.</w:t>
      </w:r>
    </w:p>
    <w:p w14:paraId="2AB29A72" w14:textId="77777777" w:rsidR="001A623A" w:rsidRDefault="001A623A" w:rsidP="001A623A"/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0665"/>
      </w:tblGrid>
      <w:tr w:rsidR="00E146CD" w14:paraId="02ADE48D" w14:textId="77777777" w:rsidTr="00436F8E">
        <w:trPr>
          <w:cantSplit/>
        </w:trPr>
        <w:tc>
          <w:tcPr>
            <w:tcW w:w="10681" w:type="dxa"/>
            <w:tcBorders>
              <w:top w:val="single" w:sz="6" w:space="0" w:color="C96A00"/>
              <w:left w:val="single" w:sz="6" w:space="0" w:color="C96A00"/>
              <w:bottom w:val="single" w:sz="6" w:space="0" w:color="C96A00"/>
              <w:right w:val="single" w:sz="6" w:space="0" w:color="C96A00"/>
            </w:tcBorders>
            <w:shd w:val="clear" w:color="auto" w:fill="FFF2CC"/>
          </w:tcPr>
          <w:p w14:paraId="4D858D5C" w14:textId="77777777" w:rsidR="00E146CD" w:rsidRDefault="00971608">
            <w:pPr>
              <w:jc w:val="center"/>
            </w:pPr>
            <w:r>
              <w:rPr>
                <w:b/>
                <w:color w:val="C96A00"/>
                <w:sz w:val="48"/>
              </w:rPr>
              <w:t>DRUGI VATIKANSKI KONCIL</w:t>
            </w:r>
          </w:p>
          <w:p w14:paraId="178CD179" w14:textId="77777777" w:rsidR="00E146CD" w:rsidRDefault="00971608">
            <w:pPr>
              <w:spacing w:before="60"/>
              <w:jc w:val="both"/>
            </w:pPr>
            <w:r>
              <w:rPr>
                <w:color w:val="000000"/>
                <w:sz w:val="48"/>
              </w:rPr>
              <w:t>1. Drugi vatikanski koncil trajao je od ______ do ______ godine.</w:t>
            </w:r>
          </w:p>
          <w:p w14:paraId="104CDAA3" w14:textId="77777777" w:rsidR="00E146CD" w:rsidRDefault="00971608">
            <w:pPr>
              <w:spacing w:before="60"/>
              <w:jc w:val="both"/>
            </w:pPr>
            <w:r>
              <w:rPr>
                <w:color w:val="000000"/>
                <w:sz w:val="48"/>
              </w:rPr>
              <w:t>2. Koncil je sazvao papa ____________________.</w:t>
            </w:r>
          </w:p>
          <w:p w14:paraId="6F6C6439" w14:textId="77777777" w:rsidR="00E146CD" w:rsidRDefault="00971608">
            <w:pPr>
              <w:spacing w:before="60"/>
              <w:jc w:val="both"/>
            </w:pPr>
            <w:r>
              <w:rPr>
                <w:color w:val="000000"/>
                <w:sz w:val="48"/>
              </w:rPr>
              <w:t>3. Koncil je nastavio i zaključio papa ____________________.</w:t>
            </w:r>
          </w:p>
          <w:p w14:paraId="2C4DC3B6" w14:textId="77777777" w:rsidR="00E146CD" w:rsidRDefault="00971608">
            <w:pPr>
              <w:spacing w:before="60"/>
              <w:jc w:val="both"/>
            </w:pPr>
            <w:r>
              <w:rPr>
                <w:color w:val="000000"/>
                <w:sz w:val="48"/>
              </w:rPr>
              <w:t>4. Objavljeno je ______ dokumenata.</w:t>
            </w:r>
          </w:p>
          <w:p w14:paraId="3E59F143" w14:textId="77777777" w:rsidR="00E146CD" w:rsidRDefault="00971608">
            <w:pPr>
              <w:spacing w:before="60"/>
              <w:jc w:val="both"/>
            </w:pPr>
            <w:r>
              <w:rPr>
                <w:color w:val="000000"/>
                <w:sz w:val="48"/>
              </w:rPr>
              <w:t>5. U liturgiju su uvedeni ______ jezici.</w:t>
            </w:r>
          </w:p>
          <w:p w14:paraId="1B897082" w14:textId="77777777" w:rsidR="00E146CD" w:rsidRDefault="00971608">
            <w:pPr>
              <w:spacing w:before="60"/>
              <w:jc w:val="both"/>
            </w:pPr>
            <w:r>
              <w:rPr>
                <w:color w:val="000000"/>
                <w:sz w:val="48"/>
              </w:rPr>
              <w:t>6. Crkva snažno promiče dijalog i ____________________.</w:t>
            </w:r>
          </w:p>
        </w:tc>
      </w:tr>
    </w:tbl>
    <w:p w14:paraId="6425A6F9" w14:textId="77777777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17: Radna bilježnica</w:t>
      </w:r>
      <w:r>
        <w:rPr>
          <w:i/>
          <w:color w:val="6B6B6B"/>
          <w:sz w:val="20"/>
        </w:rPr>
        <w:t xml:space="preserve"> (individualni rad uz zajedničku provjeru, 10 minuta)</w:t>
      </w:r>
    </w:p>
    <w:p w14:paraId="13838FAE" w14:textId="77777777" w:rsidR="00E146CD" w:rsidRDefault="00971608">
      <w:pPr>
        <w:spacing w:after="0"/>
        <w:jc w:val="both"/>
      </w:pPr>
      <w:r>
        <w:rPr>
          <w:color w:val="000000"/>
        </w:rPr>
        <w:t>Učenici će uz pomoć vjeroučitelja rješavati RB, str. 62–63 (mogu biti i odabrani zadatci po želji).</w:t>
      </w:r>
    </w:p>
    <w:p w14:paraId="392BBBEF" w14:textId="77777777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18: Formativna provjera</w:t>
      </w:r>
      <w:r>
        <w:rPr>
          <w:i/>
          <w:color w:val="6B6B6B"/>
          <w:sz w:val="20"/>
        </w:rPr>
        <w:t xml:space="preserve"> (frontalni rad i individualni odgovor, 6 minuta)</w:t>
      </w:r>
    </w:p>
    <w:p w14:paraId="5DD5A2BA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Kada je održan Drugi vatikanski koncil?</w:t>
      </w:r>
      <w:r>
        <w:rPr>
          <w:color w:val="6B6B6B"/>
          <w:sz w:val="18"/>
        </w:rPr>
        <w:t xml:space="preserve"> (1962.–1965.)</w:t>
      </w:r>
    </w:p>
    <w:p w14:paraId="67D0B0C7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Tko ga je sazvao?</w:t>
      </w:r>
      <w:r>
        <w:rPr>
          <w:color w:val="6B6B6B"/>
          <w:sz w:val="18"/>
        </w:rPr>
        <w:t xml:space="preserve"> (Papa Ivan XXIII.)</w:t>
      </w:r>
    </w:p>
    <w:p w14:paraId="4C1AC21F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Tko ga je nastavio i zaključio?</w:t>
      </w:r>
      <w:r>
        <w:rPr>
          <w:color w:val="6B6B6B"/>
          <w:sz w:val="18"/>
        </w:rPr>
        <w:t xml:space="preserve"> (Papa Pavao VI.)</w:t>
      </w:r>
    </w:p>
    <w:p w14:paraId="3995F475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Koliko je dokumenata objavljeno?</w:t>
      </w:r>
      <w:r>
        <w:rPr>
          <w:color w:val="6B6B6B"/>
          <w:sz w:val="18"/>
        </w:rPr>
        <w:t xml:space="preserve"> (16.)</w:t>
      </w:r>
    </w:p>
    <w:p w14:paraId="48CFF423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Navedi jednu važnu promjenu nakon koncila.</w:t>
      </w:r>
      <w:r>
        <w:rPr>
          <w:color w:val="6B6B6B"/>
          <w:sz w:val="18"/>
        </w:rPr>
        <w:t xml:space="preserve"> (Živi jezici u liturgiji, dijalog, ekumenizam, tolerancija, solidarnost ili ukidanje Indeksa zabranjenih knjiga.)</w:t>
      </w:r>
    </w:p>
    <w:p w14:paraId="6CD5AF10" w14:textId="77777777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19: Digitalni zadatci</w:t>
      </w:r>
      <w:r>
        <w:rPr>
          <w:i/>
          <w:color w:val="6B6B6B"/>
          <w:sz w:val="20"/>
        </w:rPr>
        <w:t xml:space="preserve"> (individualni rad, rad u paru ili rad u skupinama, 10 minuta)</w:t>
      </w:r>
    </w:p>
    <w:p w14:paraId="07A04404" w14:textId="77777777" w:rsidR="001A623A" w:rsidRPr="001A623A" w:rsidRDefault="001A623A" w:rsidP="001A623A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1A623A">
        <w:rPr>
          <w:rFonts w:asciiTheme="majorHAnsi" w:eastAsia="Times New Roman" w:hAnsiTheme="majorHAnsi" w:cstheme="majorHAnsi"/>
          <w:lang w:eastAsia="hr-HR"/>
        </w:rPr>
        <w:t>Učenici će riješiti zadatak pod ikonom smješka, digitalni udžbenik, str. 43.</w:t>
      </w:r>
    </w:p>
    <w:p w14:paraId="2A5E0DF8" w14:textId="77777777" w:rsidR="001A623A" w:rsidRPr="001A623A" w:rsidRDefault="001A623A" w:rsidP="001A623A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3532BAC7" w14:textId="4A0051B8" w:rsidR="001A623A" w:rsidRPr="002A16EB" w:rsidRDefault="001A623A" w:rsidP="001A623A">
      <w:pPr>
        <w:spacing w:after="0"/>
        <w:jc w:val="both"/>
        <w:rPr>
          <w:b/>
          <w:bCs/>
        </w:rPr>
      </w:pPr>
      <w:hyperlink r:id="rId21">
        <w:r w:rsidRPr="002A16EB">
          <w:rPr>
            <w:b/>
            <w:bCs/>
            <w:color w:val="0000FF"/>
            <w:u w:val="single"/>
          </w:rPr>
          <w:t>klikni ovdje – poveznica</w:t>
        </w:r>
      </w:hyperlink>
    </w:p>
    <w:p w14:paraId="1FC27416" w14:textId="77777777" w:rsidR="001A623A" w:rsidRDefault="001A623A" w:rsidP="001A623A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44C5B39B" w14:textId="4ED36B26" w:rsidR="001A623A" w:rsidRPr="001A623A" w:rsidRDefault="001A623A" w:rsidP="001A623A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  <w:r w:rsidRPr="001A623A">
        <w:rPr>
          <w:rFonts w:asciiTheme="majorHAnsi" w:eastAsia="Times New Roman" w:hAnsiTheme="majorHAnsi" w:cstheme="majorHAnsi"/>
          <w:b/>
          <w:bCs/>
          <w:lang w:eastAsia="hr-HR"/>
        </w:rPr>
        <w:t>Kod:</w:t>
      </w:r>
    </w:p>
    <w:p w14:paraId="6F881513" w14:textId="77777777" w:rsidR="001A623A" w:rsidRPr="001A623A" w:rsidRDefault="001A623A" w:rsidP="001A623A">
      <w:pPr>
        <w:spacing w:after="0"/>
        <w:textAlignment w:val="center"/>
        <w:rPr>
          <w:rFonts w:asciiTheme="majorHAnsi" w:eastAsia="Times New Roman" w:hAnsiTheme="majorHAnsi" w:cstheme="majorHAnsi"/>
          <w:b/>
          <w:bCs/>
          <w:lang w:eastAsia="hr-HR"/>
        </w:rPr>
      </w:pPr>
    </w:p>
    <w:p w14:paraId="529D7CF3" w14:textId="77777777" w:rsidR="001A623A" w:rsidRPr="001A623A" w:rsidRDefault="001A623A" w:rsidP="001A623A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1A623A">
        <w:rPr>
          <w:rFonts w:asciiTheme="majorHAnsi" w:eastAsia="Times New Roman" w:hAnsiTheme="majorHAnsi" w:cstheme="majorHAnsi"/>
          <w:noProof/>
          <w:lang w:eastAsia="hr-HR"/>
        </w:rPr>
        <w:drawing>
          <wp:inline distT="0" distB="0" distL="0" distR="0" wp14:anchorId="4E8107B9" wp14:editId="4712240A">
            <wp:extent cx="1440000" cy="1440000"/>
            <wp:effectExtent l="0" t="0" r="8255" b="825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F6AA3" w14:textId="77777777" w:rsidR="001A623A" w:rsidRPr="001A623A" w:rsidRDefault="001A623A" w:rsidP="001A623A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</w:p>
    <w:p w14:paraId="763AF2C9" w14:textId="77777777" w:rsidR="001A623A" w:rsidRPr="001A623A" w:rsidRDefault="001A623A" w:rsidP="001A623A">
      <w:pPr>
        <w:spacing w:after="0"/>
        <w:textAlignment w:val="center"/>
        <w:rPr>
          <w:rFonts w:asciiTheme="majorHAnsi" w:eastAsia="Times New Roman" w:hAnsiTheme="majorHAnsi" w:cstheme="majorHAnsi"/>
          <w:lang w:eastAsia="hr-HR"/>
        </w:rPr>
      </w:pPr>
      <w:r w:rsidRPr="001A623A">
        <w:rPr>
          <w:rFonts w:asciiTheme="majorHAnsi" w:eastAsia="Times New Roman" w:hAnsiTheme="majorHAnsi" w:cstheme="majorHAnsi"/>
          <w:lang w:eastAsia="hr-HR"/>
        </w:rPr>
        <w:t>Predstavljanje rezultata.</w:t>
      </w:r>
    </w:p>
    <w:p w14:paraId="3110359E" w14:textId="7C9BFF5B" w:rsidR="00E146CD" w:rsidRDefault="00E146CD">
      <w:pPr>
        <w:spacing w:after="0"/>
        <w:jc w:val="both"/>
      </w:pPr>
    </w:p>
    <w:p w14:paraId="55E5C5FD" w14:textId="77777777" w:rsidR="00E146CD" w:rsidRDefault="00971608" w:rsidP="001A623A">
      <w:pPr>
        <w:spacing w:after="0"/>
        <w:jc w:val="both"/>
      </w:pPr>
      <w:r w:rsidRPr="001A623A">
        <w:rPr>
          <w:b/>
          <w:bCs/>
          <w:color w:val="000000"/>
        </w:rPr>
        <w:t>Nedigitalna alternativa:</w:t>
      </w:r>
      <w:r>
        <w:rPr>
          <w:color w:val="000000"/>
        </w:rPr>
        <w:t xml:space="preserve"> Vjeroučitelj izgovara šest pojmova: 1962., Ivan XXIII., Pavao VI., 16 dokumenata, živi jezici, ekumenizam. Učenici u paru uz svaki pojam izgovaraju kratko objašnjenje, a zatim zamijene uloge.</w:t>
      </w:r>
    </w:p>
    <w:p w14:paraId="6AE97019" w14:textId="77777777" w:rsidR="00E146CD" w:rsidRPr="001A623A" w:rsidRDefault="00971608" w:rsidP="001A623A">
      <w:pPr>
        <w:jc w:val="both"/>
        <w:rPr>
          <w:bCs/>
          <w:i/>
          <w:iCs/>
          <w:color w:val="808080" w:themeColor="background1" w:themeShade="80"/>
          <w:sz w:val="20"/>
          <w:szCs w:val="20"/>
        </w:rPr>
      </w:pPr>
      <w:r w:rsidRPr="001A623A">
        <w:rPr>
          <w:bCs/>
          <w:i/>
          <w:iCs/>
          <w:color w:val="808080" w:themeColor="background1" w:themeShade="80"/>
          <w:sz w:val="20"/>
          <w:szCs w:val="20"/>
        </w:rPr>
        <w:t>Rješenje: 1962. – početak koncila; Ivan XXIII. – saziva koncil; Pavao VI. – nastavlja i zaključuje; 16 dokumenata – glavne teme koncila; živi jezici – promjena u liturgiji; ekumenizam – nastojanje oko zbližavanja i jedinstva kršćana.</w:t>
      </w:r>
    </w:p>
    <w:p w14:paraId="187E4C38" w14:textId="77777777" w:rsidR="00E146CD" w:rsidRDefault="00971608">
      <w:pPr>
        <w:keepNext/>
        <w:spacing w:before="100" w:after="40"/>
      </w:pPr>
      <w:r>
        <w:rPr>
          <w:b/>
          <w:color w:val="C96A00"/>
          <w:sz w:val="26"/>
        </w:rPr>
        <w:t>Aktivnost 20: Mikropauza</w:t>
      </w:r>
      <w:r>
        <w:rPr>
          <w:i/>
          <w:color w:val="6B6B6B"/>
          <w:sz w:val="20"/>
        </w:rPr>
        <w:t xml:space="preserve"> (frontalni rad, 2 minute)</w:t>
      </w:r>
    </w:p>
    <w:p w14:paraId="403ED1CB" w14:textId="77777777" w:rsidR="00E146CD" w:rsidRDefault="00971608">
      <w:pPr>
        <w:spacing w:after="0"/>
        <w:jc w:val="both"/>
      </w:pPr>
      <w:r>
        <w:rPr>
          <w:color w:val="000000"/>
        </w:rPr>
        <w:t>Vjeroučitelj je koristi po želji u bilo kojem trenutku sata kada opadne koncentracija učenika. To može biti vic, zagonetka, pitalica, kratka šetnja po razredu, pokret ili druga pristojna aktivnost nevezana uz vjeronaučno gradivo.</w:t>
      </w:r>
    </w:p>
    <w:p w14:paraId="45031D3B" w14:textId="77777777" w:rsidR="00E146CD" w:rsidRDefault="00971608">
      <w:pPr>
        <w:spacing w:before="220" w:after="0"/>
      </w:pPr>
      <w:r>
        <w:rPr>
          <w:color w:val="7030A0"/>
        </w:rPr>
        <w:t>Učenici pogledom prate jednostavan labirint „Miš do sira“. Bez ustajanja prstom u zraku prate put od početka do izlaza. Nakon najviše jedne minute vjeroučitelj kaže: „Stigli smo – nastavljamo.“</w:t>
      </w:r>
    </w:p>
    <w:p w14:paraId="23853B06" w14:textId="77777777" w:rsidR="00E146CD" w:rsidRDefault="00971608">
      <w:pPr>
        <w:spacing w:before="220" w:after="0"/>
        <w:jc w:val="center"/>
      </w:pPr>
      <w:r>
        <w:rPr>
          <w:noProof/>
        </w:rPr>
        <w:drawing>
          <wp:inline distT="0" distB="0" distL="0" distR="0" wp14:anchorId="4C21D2FA" wp14:editId="3DC69BD9">
            <wp:extent cx="4607560" cy="2946400"/>
            <wp:effectExtent l="0" t="0" r="2540" b="6350"/>
            <wp:docPr id="1537486919" name="Picture 1537486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7_maze.png"/>
                    <pic:cNvPicPr/>
                  </pic:nvPicPr>
                  <pic:blipFill rotWithShape="1">
                    <a:blip r:embed="rId23"/>
                    <a:srcRect b="12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000" cy="2946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9E0986" w14:textId="77777777" w:rsidR="009808CA" w:rsidRDefault="009808CA">
      <w:pPr>
        <w:spacing w:before="220" w:after="0"/>
        <w:jc w:val="center"/>
      </w:pPr>
    </w:p>
    <w:tbl>
      <w:tblPr>
        <w:tblW w:w="5000" w:type="pct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</w:tblBorders>
        <w:shd w:val="clear" w:color="auto" w:fill="00B050"/>
        <w:tblCellMar>
          <w:top w:w="90" w:type="dxa"/>
          <w:left w:w="130" w:type="dxa"/>
          <w:bottom w:w="90" w:type="dxa"/>
          <w:right w:w="130" w:type="dxa"/>
        </w:tblCellMar>
        <w:tblLook w:val="04A0" w:firstRow="1" w:lastRow="0" w:firstColumn="1" w:lastColumn="0" w:noHBand="0" w:noVBand="1"/>
      </w:tblPr>
      <w:tblGrid>
        <w:gridCol w:w="10671"/>
      </w:tblGrid>
      <w:tr w:rsidR="006E5617" w14:paraId="3C6F1EBE" w14:textId="77777777" w:rsidTr="00CD5C96">
        <w:trPr>
          <w:cantSplit/>
        </w:trPr>
        <w:tc>
          <w:tcPr>
            <w:tcW w:w="5000" w:type="pct"/>
            <w:shd w:val="clear" w:color="auto" w:fill="00B05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361FCF" w14:textId="00B071F2" w:rsidR="00E146CD" w:rsidRDefault="00CD5C96" w:rsidP="00CD5C96">
            <w:pPr>
              <w:spacing w:after="0"/>
            </w:pPr>
            <w:r w:rsidRPr="00CD5C96">
              <w:rPr>
                <w:rFonts w:cs="Calibri"/>
                <w:b/>
                <w:color w:val="FFFFFF"/>
                <w:sz w:val="32"/>
              </w:rPr>
              <w:t xml:space="preserve">III. ZAVRŠNI DIO – IZRAZI </w:t>
            </w:r>
            <w:r w:rsidRPr="00CD5C96">
              <w:rPr>
                <w:rFonts w:cs="Calibri"/>
                <w:color w:val="FFFFFF"/>
                <w:sz w:val="20"/>
              </w:rPr>
              <w:t>(približno 7–10 minuta)</w:t>
            </w:r>
          </w:p>
        </w:tc>
      </w:tr>
    </w:tbl>
    <w:p w14:paraId="0DFB3100" w14:textId="77777777" w:rsidR="00E146CD" w:rsidRDefault="00971608">
      <w:pPr>
        <w:keepNext/>
        <w:spacing w:before="60" w:after="40"/>
        <w:jc w:val="both"/>
        <w:rPr>
          <w:b/>
          <w:color w:val="C96A00"/>
          <w:sz w:val="26"/>
        </w:rPr>
      </w:pPr>
      <w:r>
        <w:rPr>
          <w:b/>
          <w:color w:val="C96A00"/>
          <w:sz w:val="26"/>
        </w:rPr>
        <w:t>Aktualizacija:</w:t>
      </w:r>
    </w:p>
    <w:p w14:paraId="408E6EEE" w14:textId="2FD4F7D9" w:rsidR="009808CA" w:rsidRDefault="009808CA" w:rsidP="009808CA">
      <w:r>
        <w:rPr>
          <w:color w:val="222222"/>
        </w:rPr>
        <w:t>Vjeroučitelj će odabrati dva ili tri pitanja.</w:t>
      </w:r>
    </w:p>
    <w:p w14:paraId="78937588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Koja pitanja i problemi posebno zaokupljaju današnjega čovjeka?</w:t>
      </w:r>
      <w:r>
        <w:rPr>
          <w:color w:val="6B6B6B"/>
          <w:sz w:val="18"/>
        </w:rPr>
        <w:t xml:space="preserve"> (Ratovi, mir, nepravda, tehnologija, okoliš, smisao života i odnosi među ljudima – odgovori mogu biti različiti.)</w:t>
      </w:r>
    </w:p>
    <w:p w14:paraId="4C10ECE0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Kako Crkva može govoriti suvremenom čovjeku bez odustajanja od Kristova nauka?</w:t>
      </w:r>
      <w:r>
        <w:rPr>
          <w:color w:val="6B6B6B"/>
          <w:sz w:val="18"/>
        </w:rPr>
        <w:t xml:space="preserve"> (Suvremenim jezikom i načinima, slušajući pitanja ljudi i ostajući vjerna Evanđelju.)</w:t>
      </w:r>
    </w:p>
    <w:p w14:paraId="405C1AA0" w14:textId="77777777" w:rsidR="00E146CD" w:rsidRDefault="00971608">
      <w:pPr>
        <w:pStyle w:val="Odlomakpopisa"/>
        <w:numPr>
          <w:ilvl w:val="0"/>
          <w:numId w:val="3"/>
        </w:numPr>
        <w:spacing w:after="20"/>
        <w:jc w:val="both"/>
      </w:pPr>
      <w:r>
        <w:rPr>
          <w:color w:val="000000"/>
        </w:rPr>
        <w:t>Kako možemo pridonijeti dijalogu i jedinstvu?</w:t>
      </w:r>
      <w:r>
        <w:rPr>
          <w:color w:val="6B6B6B"/>
          <w:sz w:val="18"/>
        </w:rPr>
        <w:t xml:space="preserve"> (Slušanjem, poštovanjem, suradnjom, istinoljubivošću i izbjegavanjem omalovažavanja.)</w:t>
      </w:r>
    </w:p>
    <w:p w14:paraId="28765061" w14:textId="77777777" w:rsidR="00E146CD" w:rsidRDefault="00971608">
      <w:pPr>
        <w:keepNext/>
        <w:spacing w:before="60" w:after="40"/>
        <w:jc w:val="both"/>
      </w:pPr>
      <w:r>
        <w:rPr>
          <w:b/>
          <w:color w:val="C96A00"/>
          <w:sz w:val="26"/>
        </w:rPr>
        <w:t>Sinteza:</w:t>
      </w:r>
    </w:p>
    <w:p w14:paraId="5DF6746D" w14:textId="77777777" w:rsidR="00E146CD" w:rsidRDefault="00971608">
      <w:pPr>
        <w:spacing w:after="0"/>
        <w:jc w:val="both"/>
      </w:pPr>
      <w:r>
        <w:rPr>
          <w:color w:val="000000"/>
        </w:rPr>
        <w:t>Učenici će sažeti sat postupkom 3–2–1: navode TRI promjene nakon koncila, DVA pape koncila i JEDNU rečenicu koja odgovara na središnje pitanje.</w:t>
      </w:r>
    </w:p>
    <w:p w14:paraId="52DD559C" w14:textId="77777777" w:rsidR="00E146CD" w:rsidRDefault="00971608">
      <w:pPr>
        <w:spacing w:after="0"/>
        <w:jc w:val="both"/>
        <w:rPr>
          <w:i/>
          <w:color w:val="6B6B6B"/>
          <w:sz w:val="20"/>
        </w:rPr>
      </w:pPr>
      <w:r>
        <w:rPr>
          <w:i/>
          <w:color w:val="6B6B6B"/>
          <w:sz w:val="20"/>
        </w:rPr>
        <w:t>Mogući odgovor: 3 – živi jezici, dijalog, ekumenizam; 2 – Ivan XXIII. i Pavao VI.; 1 – Crkva može ostati vjerna Kristu i istodobno tražiti razumljive načine naviještanja i susreta sa suvremenim čovjekom.</w:t>
      </w:r>
    </w:p>
    <w:p w14:paraId="48A30345" w14:textId="77777777" w:rsidR="007668BE" w:rsidRDefault="007668BE">
      <w:pPr>
        <w:spacing w:after="0"/>
        <w:jc w:val="both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0671"/>
      </w:tblGrid>
      <w:tr w:rsidR="00A560DA" w14:paraId="3ABEBEA4" w14:textId="77777777">
        <w:trPr>
          <w:cantSplit/>
        </w:trPr>
        <w:tc>
          <w:tcPr>
            <w:tcW w:w="1068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ECF7"/>
          </w:tcPr>
          <w:p w14:paraId="102A1D9D" w14:textId="77777777" w:rsidR="00E146CD" w:rsidRDefault="00971608" w:rsidP="007668BE">
            <w:pPr>
              <w:jc w:val="both"/>
            </w:pPr>
            <w:r>
              <w:rPr>
                <w:b/>
                <w:color w:val="C96A00"/>
                <w:sz w:val="21"/>
              </w:rPr>
              <w:t xml:space="preserve">Zaključak vjeroučitelja: </w:t>
            </w:r>
            <w:r>
              <w:rPr>
                <w:color w:val="000000"/>
                <w:sz w:val="21"/>
              </w:rPr>
              <w:t>Drugi vatikanski koncil otvorio je snažno razdoblje obnove: liturgija je postala razumljivija vjernicima, Crkva je pojačala dijalog sa svijetom, drugim religijama i drugim kršćanima te je tražila suvremene načine naviještanja bez odustajanja od Kristova nauka.</w:t>
            </w:r>
          </w:p>
        </w:tc>
      </w:tr>
    </w:tbl>
    <w:p w14:paraId="42A472AB" w14:textId="77777777" w:rsidR="00E146CD" w:rsidRDefault="00971608">
      <w:pPr>
        <w:keepNext/>
        <w:spacing w:before="60" w:after="40"/>
        <w:jc w:val="both"/>
      </w:pPr>
      <w:r>
        <w:rPr>
          <w:b/>
          <w:color w:val="C96A00"/>
          <w:sz w:val="26"/>
        </w:rPr>
        <w:t>Samovrednovanje:</w:t>
      </w:r>
    </w:p>
    <w:p w14:paraId="39CFE2D6" w14:textId="77777777" w:rsidR="00E146CD" w:rsidRDefault="00971608">
      <w:pPr>
        <w:spacing w:after="0"/>
        <w:jc w:val="both"/>
      </w:pPr>
      <w:r>
        <w:rPr>
          <w:color w:val="000000"/>
        </w:rPr>
        <w:t>Učenici će odabrati prozor koji najbolje opisuje njihovo razumijevanje sata. Simbol mogu samo pokazati ili ga zadržati za sebe.</w:t>
      </w:r>
    </w:p>
    <w:p w14:paraId="773E07FA" w14:textId="203B2CF3" w:rsidR="00E146CD" w:rsidRDefault="0073535C" w:rsidP="0073535C">
      <w:pPr>
        <w:spacing w:before="220" w:after="0"/>
      </w:pPr>
      <w:r w:rsidRPr="0073535C">
        <w:rPr>
          <w:noProof/>
        </w:rPr>
        <w:drawing>
          <wp:inline distT="0" distB="0" distL="0" distR="0" wp14:anchorId="19382239" wp14:editId="1F76D03F">
            <wp:extent cx="4546800" cy="2520000"/>
            <wp:effectExtent l="0" t="0" r="6350" b="0"/>
            <wp:docPr id="122535468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354689" name=""/>
                    <pic:cNvPicPr/>
                  </pic:nvPicPr>
                  <pic:blipFill rotWithShape="1">
                    <a:blip r:embed="rId24"/>
                    <a:srcRect l="4026" t="4991" r="6095" b="6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800" cy="25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C4F2AA" w14:textId="77777777" w:rsidR="00E146CD" w:rsidRDefault="00971608">
      <w:pPr>
        <w:keepNext/>
        <w:spacing w:before="60" w:after="40"/>
        <w:jc w:val="both"/>
      </w:pPr>
      <w:r>
        <w:rPr>
          <w:b/>
          <w:color w:val="C96A00"/>
          <w:sz w:val="26"/>
        </w:rPr>
        <w:t>Domaća zadaća:</w:t>
      </w:r>
    </w:p>
    <w:p w14:paraId="1B9E2C84" w14:textId="77777777" w:rsidR="00E146CD" w:rsidRDefault="00971608">
      <w:pPr>
        <w:spacing w:after="0"/>
        <w:jc w:val="both"/>
      </w:pPr>
      <w:r>
        <w:rPr>
          <w:color w:val="000000"/>
        </w:rPr>
        <w:t>Učenici će riješiti, ili dovršiti rješavanje RB, str. 62–63.</w:t>
      </w:r>
    </w:p>
    <w:p w14:paraId="1E1E85BE" w14:textId="77777777" w:rsidR="00E146CD" w:rsidRDefault="00971608">
      <w:pPr>
        <w:spacing w:before="220" w:after="0"/>
        <w:jc w:val="both"/>
      </w:pPr>
      <w:r>
        <w:rPr>
          <w:color w:val="000000"/>
        </w:rPr>
        <w:t>Ili:</w:t>
      </w:r>
    </w:p>
    <w:p w14:paraId="13FD8FEF" w14:textId="77777777" w:rsidR="00E146CD" w:rsidRDefault="00971608">
      <w:pPr>
        <w:spacing w:after="0"/>
        <w:jc w:val="both"/>
        <w:rPr>
          <w:color w:val="000000"/>
        </w:rPr>
      </w:pPr>
      <w:r>
        <w:rPr>
          <w:color w:val="000000"/>
        </w:rPr>
        <w:t>Učenici će u pet rečenica odgovoriti na pitanje: „Kako se način može mijenjati, a vjernost Kristu ostati ista?“</w:t>
      </w:r>
    </w:p>
    <w:p w14:paraId="3A365320" w14:textId="77777777" w:rsidR="009808CA" w:rsidRDefault="009808CA">
      <w:pPr>
        <w:spacing w:after="0"/>
        <w:jc w:val="both"/>
      </w:pPr>
    </w:p>
    <w:p w14:paraId="0187895D" w14:textId="77777777" w:rsidR="00E146CD" w:rsidRPr="009808CA" w:rsidRDefault="00971608" w:rsidP="009808CA">
      <w:pPr>
        <w:jc w:val="both"/>
        <w:rPr>
          <w:bCs/>
        </w:rPr>
      </w:pPr>
      <w:r>
        <w:rPr>
          <w:b/>
        </w:rPr>
        <w:t xml:space="preserve">Izborna domaća zadaća: </w:t>
      </w:r>
      <w:r w:rsidRPr="009808CA">
        <w:rPr>
          <w:bCs/>
        </w:rPr>
        <w:t>Učenici će kod kuće pronaći jedan primjer u kojem se način uporabe nečega promijenio, a njegova vrijednost ili svrha ostala ista, te ga opisati jednom rečenicom.</w:t>
      </w:r>
    </w:p>
    <w:p w14:paraId="47AD577A" w14:textId="77777777" w:rsidR="00E146CD" w:rsidRDefault="00971608">
      <w:pPr>
        <w:keepNext/>
        <w:spacing w:before="60" w:after="40"/>
        <w:jc w:val="both"/>
      </w:pPr>
      <w:r>
        <w:rPr>
          <w:b/>
          <w:color w:val="C96A00"/>
          <w:sz w:val="26"/>
        </w:rPr>
        <w:t>Završna molitva:</w:t>
      </w:r>
    </w:p>
    <w:p w14:paraId="6001C0FB" w14:textId="511FB35D" w:rsidR="00E146CD" w:rsidRDefault="00971608">
      <w:pPr>
        <w:spacing w:after="0"/>
        <w:jc w:val="both"/>
      </w:pPr>
      <w:r>
        <w:rPr>
          <w:color w:val="000000"/>
          <w:sz w:val="48"/>
        </w:rPr>
        <w:t>Bože, hvala Ti što svoju Crkvu vodiš kroz povijest. Daj nam vjernost Evanđelju, otvorenost za pitanja ljudi, mudrost za dijalog i hrabrost da gradimo jedinstvo. Pomozi nam da s</w:t>
      </w:r>
      <w:r w:rsidR="009808CA">
        <w:rPr>
          <w:color w:val="000000"/>
          <w:sz w:val="48"/>
        </w:rPr>
        <w:t>v</w:t>
      </w:r>
      <w:r>
        <w:rPr>
          <w:color w:val="000000"/>
          <w:sz w:val="48"/>
        </w:rPr>
        <w:t>e obnavljamo bez gubitka onoga što je istinito i dobro. Amen.</w:t>
      </w:r>
    </w:p>
    <w:p w14:paraId="3E55446F" w14:textId="77777777" w:rsidR="00E146CD" w:rsidRDefault="00971608">
      <w:pPr>
        <w:spacing w:before="220" w:after="0"/>
        <w:jc w:val="both"/>
      </w:pPr>
      <w:r>
        <w:rPr>
          <w:color w:val="000000"/>
        </w:rPr>
        <w:t>Ili:</w:t>
      </w:r>
    </w:p>
    <w:p w14:paraId="682F3BB3" w14:textId="77777777" w:rsidR="00E146CD" w:rsidRDefault="00971608">
      <w:pPr>
        <w:spacing w:after="0"/>
        <w:jc w:val="both"/>
      </w:pPr>
      <w:r>
        <w:rPr>
          <w:color w:val="000000"/>
        </w:rPr>
        <w:t>Anđele, čuvaru mili…</w:t>
      </w:r>
    </w:p>
    <w:p w14:paraId="77123903" w14:textId="77777777" w:rsidR="00E146CD" w:rsidRDefault="00971608">
      <w:pPr>
        <w:spacing w:before="220" w:after="0"/>
        <w:jc w:val="both"/>
      </w:pPr>
      <w:r>
        <w:rPr>
          <w:color w:val="000000"/>
        </w:rPr>
        <w:t>ili:</w:t>
      </w:r>
    </w:p>
    <w:p w14:paraId="11221304" w14:textId="77777777" w:rsidR="00E146CD" w:rsidRDefault="00971608">
      <w:pPr>
        <w:spacing w:before="220" w:after="0"/>
        <w:jc w:val="both"/>
        <w:rPr>
          <w:color w:val="000000"/>
        </w:rPr>
      </w:pPr>
      <w:r>
        <w:rPr>
          <w:color w:val="000000"/>
        </w:rPr>
        <w:t>Učenici će poslušati pjesmu „Anđele, čuvaru mili…“; 3:36; Autor: Marinko Grubešić; Izvor: YouTube</w:t>
      </w:r>
    </w:p>
    <w:p w14:paraId="13645FF0" w14:textId="77777777" w:rsidR="009808CA" w:rsidRDefault="009808CA">
      <w:pPr>
        <w:spacing w:before="220" w:after="0"/>
        <w:jc w:val="both"/>
      </w:pPr>
    </w:p>
    <w:p w14:paraId="63403BB8" w14:textId="77777777" w:rsidR="00E81063" w:rsidRDefault="00E81063" w:rsidP="00932183">
      <w:pPr>
        <w:spacing w:after="0"/>
        <w:rPr>
          <w:rFonts w:eastAsia="Times New Roman" w:cs="Calibri"/>
          <w:lang w:eastAsia="hr-HR"/>
        </w:rPr>
      </w:pPr>
      <w:r>
        <w:rPr>
          <w:rFonts w:cs="Calibri"/>
          <w:noProof/>
          <w:lang w:eastAsia="hr-HR"/>
        </w:rPr>
        <w:drawing>
          <wp:inline distT="0" distB="0" distL="0" distR="0" wp14:anchorId="7CD5D51D" wp14:editId="325DA68F">
            <wp:extent cx="2401200" cy="1800000"/>
            <wp:effectExtent l="0" t="0" r="0" b="0"/>
            <wp:docPr id="1537486908" name="Videozapis 1" descr="Anđele čuvaru - Marinko Grubešić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86908" name="Videozapis 1" descr="Anđele čuvaru - Marinko Grubešić">
                      <a:hlinkClick r:id="rId25"/>
                    </pic:cNvPr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PixLa1QlpZA?feature=oembed&quot; frameborder=&quot;0&quot; allow=&quot;accelerometer; autoplay; clipboard-write; encrypted-media; gyroscope; picture-in-picture; web-share&quot; referrerpolicy=&quot;strict-origin-when-cross-origin&quot; allowfullscreen=&quot;&quot; title=&quot;Anđele čuvaru - Marinko Grubešić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FF5AF" w14:textId="77777777" w:rsidR="00E146CD" w:rsidRDefault="00E146CD">
      <w:pPr>
        <w:spacing w:after="0"/>
      </w:pPr>
    </w:p>
    <w:p w14:paraId="3B2AC456" w14:textId="0CC13E00" w:rsidR="00E146CD" w:rsidRDefault="00E146CD">
      <w:pPr>
        <w:spacing w:after="0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0681"/>
      </w:tblGrid>
      <w:tr w:rsidR="006E5617" w14:paraId="093DFE9D" w14:textId="77777777" w:rsidTr="00FF68DA">
        <w:trPr>
          <w:cantSplit/>
          <w:jc w:val="center"/>
        </w:trPr>
        <w:tc>
          <w:tcPr>
            <w:tcW w:w="5000" w:type="pct"/>
            <w:shd w:val="clear" w:color="auto" w:fill="C96A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BAF460" w14:textId="77777777" w:rsidR="00E146CD" w:rsidRDefault="00971608">
            <w:pPr>
              <w:spacing w:after="0"/>
              <w:jc w:val="center"/>
            </w:pPr>
            <w:r>
              <w:rPr>
                <w:b/>
                <w:color w:val="FFFFFF"/>
                <w:sz w:val="32"/>
              </w:rPr>
              <w:t>PREPORUČENI ODABIR ZA 45 MINUTA</w:t>
            </w:r>
          </w:p>
        </w:tc>
      </w:tr>
    </w:tbl>
    <w:p w14:paraId="2A5D8AB4" w14:textId="77777777" w:rsidR="00E146CD" w:rsidRDefault="00E146CD">
      <w:pPr>
        <w:spacing w:after="0"/>
      </w:pP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8622"/>
        <w:gridCol w:w="2049"/>
      </w:tblGrid>
      <w:tr w:rsidR="00A560DA" w:rsidRPr="009808CA" w14:paraId="06EAB1BD" w14:textId="77777777" w:rsidTr="006E5617">
        <w:trPr>
          <w:cantSplit/>
        </w:trPr>
        <w:tc>
          <w:tcPr>
            <w:tcW w:w="4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619EE1AC" w14:textId="77777777" w:rsidR="00E146CD" w:rsidRPr="009808CA" w:rsidRDefault="00971608" w:rsidP="009808CA">
            <w:pPr>
              <w:spacing w:after="0"/>
              <w:rPr>
                <w:b/>
                <w:bCs/>
              </w:rPr>
            </w:pPr>
            <w:r w:rsidRPr="009808CA">
              <w:rPr>
                <w:b/>
                <w:bCs/>
                <w:color w:val="FFFFFF" w:themeColor="background1"/>
              </w:rPr>
              <w:t>Dio sata / odabrana aktivnost</w:t>
            </w:r>
          </w:p>
        </w:tc>
        <w:tc>
          <w:tcPr>
            <w:tcW w:w="9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95959"/>
            <w:vAlign w:val="center"/>
          </w:tcPr>
          <w:p w14:paraId="27446BDC" w14:textId="77777777" w:rsidR="00E146CD" w:rsidRPr="009808CA" w:rsidRDefault="00971608">
            <w:pPr>
              <w:spacing w:after="0"/>
              <w:jc w:val="center"/>
              <w:rPr>
                <w:b/>
                <w:bCs/>
              </w:rPr>
            </w:pPr>
            <w:r w:rsidRPr="009808CA">
              <w:rPr>
                <w:b/>
                <w:bCs/>
                <w:color w:val="FFFFFF" w:themeColor="background1"/>
              </w:rPr>
              <w:t>Vrijeme</w:t>
            </w:r>
          </w:p>
        </w:tc>
      </w:tr>
      <w:tr w:rsidR="00E146CD" w:rsidRPr="009808CA" w14:paraId="52741A32" w14:textId="77777777">
        <w:trPr>
          <w:cantSplit/>
        </w:trPr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B158D4" w14:textId="77777777" w:rsidR="00E146CD" w:rsidRPr="009808CA" w:rsidRDefault="00971608">
            <w:pPr>
              <w:spacing w:before="60"/>
            </w:pPr>
            <w:r w:rsidRPr="009808CA">
              <w:t>Uvod, pregled domaće zadaće, motivacija i najava teme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A9AD8F" w14:textId="77777777" w:rsidR="00E146CD" w:rsidRPr="009808CA" w:rsidRDefault="00971608">
            <w:pPr>
              <w:spacing w:before="60"/>
              <w:jc w:val="center"/>
            </w:pPr>
            <w:r w:rsidRPr="009808CA">
              <w:t>7 minuta</w:t>
            </w:r>
          </w:p>
        </w:tc>
      </w:tr>
      <w:tr w:rsidR="00E146CD" w:rsidRPr="009808CA" w14:paraId="08521DB5" w14:textId="77777777">
        <w:trPr>
          <w:cantSplit/>
        </w:trPr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B1DC26F" w14:textId="77777777" w:rsidR="00E146CD" w:rsidRPr="009808CA" w:rsidRDefault="00971608">
            <w:pPr>
              <w:spacing w:before="60"/>
            </w:pPr>
            <w:r w:rsidRPr="009808CA">
              <w:t>Aktivnost 1: Obrada teksta / sadržaja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FB90719" w14:textId="77777777" w:rsidR="00E146CD" w:rsidRPr="009808CA" w:rsidRDefault="00971608">
            <w:pPr>
              <w:spacing w:before="60"/>
              <w:jc w:val="center"/>
            </w:pPr>
            <w:r w:rsidRPr="009808CA">
              <w:t>10 minuta</w:t>
            </w:r>
          </w:p>
        </w:tc>
      </w:tr>
      <w:tr w:rsidR="00E146CD" w:rsidRPr="009808CA" w14:paraId="459E4E61" w14:textId="77777777">
        <w:trPr>
          <w:cantSplit/>
        </w:trPr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4A5124" w14:textId="77777777" w:rsidR="00E146CD" w:rsidRPr="009808CA" w:rsidRDefault="00971608">
            <w:pPr>
              <w:spacing w:before="60"/>
            </w:pPr>
            <w:r w:rsidRPr="009808CA">
              <w:t>Aktivnost 3: Koncil u tri koraka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17A83F" w14:textId="77777777" w:rsidR="00E146CD" w:rsidRPr="009808CA" w:rsidRDefault="00971608">
            <w:pPr>
              <w:spacing w:before="60"/>
              <w:jc w:val="center"/>
            </w:pPr>
            <w:r w:rsidRPr="009808CA">
              <w:t>5 minuta</w:t>
            </w:r>
          </w:p>
        </w:tc>
      </w:tr>
      <w:tr w:rsidR="00E146CD" w:rsidRPr="009808CA" w14:paraId="0AE9FD7A" w14:textId="77777777">
        <w:trPr>
          <w:cantSplit/>
        </w:trPr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31C2BE" w14:textId="60347EF5" w:rsidR="00E146CD" w:rsidRPr="009808CA" w:rsidRDefault="00971608">
            <w:pPr>
              <w:spacing w:before="60"/>
            </w:pPr>
            <w:r w:rsidRPr="009808CA">
              <w:t xml:space="preserve">Aktivnost 7: </w:t>
            </w:r>
            <w:r w:rsidR="00BA06D7" w:rsidRPr="009808CA">
              <w:t>Što se promijenilo nakon Koncila?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108D541" w14:textId="77777777" w:rsidR="00E146CD" w:rsidRPr="009808CA" w:rsidRDefault="00971608">
            <w:pPr>
              <w:spacing w:before="60"/>
              <w:jc w:val="center"/>
            </w:pPr>
            <w:r w:rsidRPr="009808CA">
              <w:t>5 minuta</w:t>
            </w:r>
          </w:p>
        </w:tc>
      </w:tr>
      <w:tr w:rsidR="00E146CD" w:rsidRPr="009808CA" w14:paraId="6B6EB373" w14:textId="77777777">
        <w:trPr>
          <w:cantSplit/>
        </w:trPr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ADE326" w14:textId="77777777" w:rsidR="00E146CD" w:rsidRPr="009808CA" w:rsidRDefault="00971608">
            <w:pPr>
              <w:spacing w:before="60"/>
            </w:pPr>
            <w:r w:rsidRPr="009808CA">
              <w:t>Aktivnost 9: Ivan Pavao II. – poslijekoncilska obnova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EFFAA1" w14:textId="77777777" w:rsidR="00E146CD" w:rsidRPr="009808CA" w:rsidRDefault="00971608">
            <w:pPr>
              <w:spacing w:before="60"/>
              <w:jc w:val="center"/>
            </w:pPr>
            <w:r w:rsidRPr="009808CA">
              <w:t>5 minuta</w:t>
            </w:r>
          </w:p>
        </w:tc>
      </w:tr>
      <w:tr w:rsidR="00E146CD" w:rsidRPr="009808CA" w14:paraId="114295AB" w14:textId="77777777">
        <w:trPr>
          <w:cantSplit/>
        </w:trPr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E72F20" w14:textId="77777777" w:rsidR="00E146CD" w:rsidRPr="009808CA" w:rsidRDefault="00971608">
            <w:pPr>
              <w:spacing w:before="60"/>
            </w:pPr>
            <w:r w:rsidRPr="009808CA">
              <w:t>Aktivnost 16: Zapišimo!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007AB48" w14:textId="77777777" w:rsidR="00E146CD" w:rsidRPr="009808CA" w:rsidRDefault="00971608">
            <w:pPr>
              <w:spacing w:before="60"/>
              <w:jc w:val="center"/>
            </w:pPr>
            <w:r w:rsidRPr="009808CA">
              <w:t>6 minuta</w:t>
            </w:r>
          </w:p>
        </w:tc>
      </w:tr>
      <w:tr w:rsidR="00E146CD" w:rsidRPr="009808CA" w14:paraId="35A5B7E8" w14:textId="77777777">
        <w:trPr>
          <w:cantSplit/>
        </w:trPr>
        <w:tc>
          <w:tcPr>
            <w:tcW w:w="8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74708D" w14:textId="77777777" w:rsidR="00E146CD" w:rsidRPr="009808CA" w:rsidRDefault="00971608">
            <w:pPr>
              <w:spacing w:before="60"/>
            </w:pPr>
            <w:r w:rsidRPr="009808CA">
              <w:t>Aktualizacija, sinteza, samovrednovanje i molitva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0EAA3E" w14:textId="77777777" w:rsidR="00E146CD" w:rsidRPr="009808CA" w:rsidRDefault="00971608">
            <w:pPr>
              <w:spacing w:before="60"/>
              <w:jc w:val="center"/>
            </w:pPr>
            <w:r w:rsidRPr="009808CA">
              <w:t>7 minuta</w:t>
            </w:r>
          </w:p>
        </w:tc>
      </w:tr>
    </w:tbl>
    <w:p w14:paraId="318D1FA4" w14:textId="77777777" w:rsidR="00E146CD" w:rsidRPr="009808CA" w:rsidRDefault="00971608">
      <w:pPr>
        <w:spacing w:after="0"/>
        <w:jc w:val="both"/>
      </w:pPr>
      <w:r w:rsidRPr="009808CA">
        <w:rPr>
          <w:i/>
          <w:color w:val="6B6B6B"/>
        </w:rPr>
        <w:t>Ukupno: 45 minuta. Mikropauza se koristi samo po potrebi; tada se skraćuje predstavljanje skupina ili završna rasprava.</w:t>
      </w:r>
    </w:p>
    <w:p w14:paraId="0E03A0B0" w14:textId="77777777" w:rsidR="00E146CD" w:rsidRPr="009808CA" w:rsidRDefault="00971608">
      <w:pPr>
        <w:keepNext/>
        <w:spacing w:before="260" w:after="40"/>
        <w:jc w:val="both"/>
      </w:pPr>
      <w:r w:rsidRPr="009808CA">
        <w:rPr>
          <w:b/>
          <w:color w:val="C96A00"/>
        </w:rPr>
        <w:t>PRILOZI ZA BRZU UPORABU</w:t>
      </w:r>
    </w:p>
    <w:p w14:paraId="3C3825B4" w14:textId="77777777" w:rsidR="00E146CD" w:rsidRPr="009808CA" w:rsidRDefault="00971608">
      <w:pPr>
        <w:spacing w:after="20"/>
      </w:pPr>
      <w:r w:rsidRPr="009808CA">
        <w:rPr>
          <w:b/>
          <w:color w:val="000000"/>
        </w:rPr>
        <w:t>Prilog 1: Kratka kontrolna lista za vjeroučitelja</w:t>
      </w:r>
    </w:p>
    <w:p w14:paraId="510B32D8" w14:textId="77777777" w:rsidR="00E146CD" w:rsidRPr="009808CA" w:rsidRDefault="00971608">
      <w:pPr>
        <w:spacing w:after="20"/>
        <w:jc w:val="both"/>
      </w:pPr>
      <w:r w:rsidRPr="009808CA">
        <w:rPr>
          <w:color w:val="000000"/>
        </w:rPr>
        <w:t>□ Mogu li učenici navesti vrijeme održavanja Drugoga vatikanskoga koncila i pape koji su ga vodili?</w:t>
      </w:r>
    </w:p>
    <w:p w14:paraId="35AA7B1C" w14:textId="77777777" w:rsidR="00E146CD" w:rsidRPr="009808CA" w:rsidRDefault="00971608">
      <w:pPr>
        <w:spacing w:after="20"/>
        <w:jc w:val="both"/>
      </w:pPr>
      <w:r w:rsidRPr="009808CA">
        <w:rPr>
          <w:color w:val="000000"/>
        </w:rPr>
        <w:t>□ Mogu li objasniti zašto je koncil sazvan i navesti barem tri teme njegovih dokumenata?</w:t>
      </w:r>
    </w:p>
    <w:p w14:paraId="6841B790" w14:textId="77777777" w:rsidR="00E146CD" w:rsidRPr="009808CA" w:rsidRDefault="00971608">
      <w:pPr>
        <w:spacing w:after="20"/>
        <w:jc w:val="both"/>
      </w:pPr>
      <w:r w:rsidRPr="009808CA">
        <w:rPr>
          <w:color w:val="000000"/>
        </w:rPr>
        <w:t>□ Mogu li navesti barem tri promjene ili naglaska nakon koncila: živi jezici, dijalog, tolerancija, solidarnost, ekumenizam ili međureligijski dijalog?</w:t>
      </w:r>
    </w:p>
    <w:p w14:paraId="3C2BF9B6" w14:textId="77777777" w:rsidR="00E146CD" w:rsidRPr="009808CA" w:rsidRDefault="00971608">
      <w:pPr>
        <w:spacing w:after="20"/>
        <w:jc w:val="both"/>
      </w:pPr>
      <w:r w:rsidRPr="009808CA">
        <w:rPr>
          <w:color w:val="000000"/>
        </w:rPr>
        <w:t>□ Mogu li objasniti zašto prilagodba suvremenom svijetu ne znači odustajanje od Kristova nauka?</w:t>
      </w:r>
    </w:p>
    <w:p w14:paraId="7E179241" w14:textId="77777777" w:rsidR="00E146CD" w:rsidRPr="009808CA" w:rsidRDefault="00971608">
      <w:pPr>
        <w:spacing w:after="20"/>
        <w:jc w:val="both"/>
      </w:pPr>
      <w:r w:rsidRPr="009808CA">
        <w:rPr>
          <w:color w:val="000000"/>
        </w:rPr>
        <w:t>□ Mogu li povezati susret Pavla VI. i Atenagore s ekumenizmom i putem prema jedinstvu kršćana?</w:t>
      </w:r>
    </w:p>
    <w:sectPr w:rsidR="00E146CD" w:rsidRPr="009808CA" w:rsidSect="00034616">
      <w:headerReference w:type="default" r:id="rId27"/>
      <w:footerReference w:type="default" r:id="rId28"/>
      <w:pgSz w:w="12240" w:h="15840"/>
      <w:pgMar w:top="709" w:right="709" w:bottom="709" w:left="85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A5E94" w14:textId="77777777" w:rsidR="000E1419" w:rsidRDefault="000E1419">
      <w:pPr>
        <w:spacing w:after="0"/>
      </w:pPr>
      <w:r>
        <w:separator/>
      </w:r>
    </w:p>
  </w:endnote>
  <w:endnote w:type="continuationSeparator" w:id="0">
    <w:p w14:paraId="273DDD39" w14:textId="77777777" w:rsidR="000E1419" w:rsidRDefault="000E141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D8A5A" w14:textId="77777777" w:rsidR="00321BED" w:rsidRDefault="00321B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E516B" w14:textId="77777777" w:rsidR="000E1419" w:rsidRDefault="000E1419">
      <w:pPr>
        <w:spacing w:after="0"/>
      </w:pPr>
      <w:r>
        <w:separator/>
      </w:r>
    </w:p>
  </w:footnote>
  <w:footnote w:type="continuationSeparator" w:id="0">
    <w:p w14:paraId="25C5DC61" w14:textId="77777777" w:rsidR="000E1419" w:rsidRDefault="000E141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A99D" w14:textId="77777777" w:rsidR="00321BED" w:rsidRDefault="00321B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CE4C2C"/>
    <w:multiLevelType w:val="hybridMultilevel"/>
    <w:tmpl w:val="E8D8359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96363B"/>
    <w:multiLevelType w:val="hybridMultilevel"/>
    <w:tmpl w:val="8AAA47C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1867293"/>
    <w:multiLevelType w:val="hybridMultilevel"/>
    <w:tmpl w:val="8D2C3F34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E4832"/>
    <w:multiLevelType w:val="hybridMultilevel"/>
    <w:tmpl w:val="CBD41D1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F31106"/>
    <w:multiLevelType w:val="singleLevel"/>
    <w:tmpl w:val="B036BD66"/>
    <w:lvl w:ilvl="0">
      <w:start w:val="1"/>
      <w:numFmt w:val="bullet"/>
      <w:lvlText w:val="–"/>
      <w:lvlJc w:val="left"/>
      <w:pPr>
        <w:tabs>
          <w:tab w:val="num" w:pos="450"/>
        </w:tabs>
        <w:ind w:left="450" w:hanging="260"/>
      </w:pPr>
      <w:rPr>
        <w:rFonts w:ascii="Calibri" w:hAnsi="Calibri"/>
      </w:rPr>
    </w:lvl>
  </w:abstractNum>
  <w:abstractNum w:abstractNumId="14" w15:restartNumberingAfterBreak="0">
    <w:nsid w:val="398D20F4"/>
    <w:multiLevelType w:val="hybridMultilevel"/>
    <w:tmpl w:val="B8CE689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D728D9"/>
    <w:multiLevelType w:val="hybridMultilevel"/>
    <w:tmpl w:val="8256825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EB259D"/>
    <w:multiLevelType w:val="hybridMultilevel"/>
    <w:tmpl w:val="837A47B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4A18F3"/>
    <w:multiLevelType w:val="hybridMultilevel"/>
    <w:tmpl w:val="C5A271D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183661"/>
    <w:multiLevelType w:val="singleLevel"/>
    <w:tmpl w:val="C0FC36AE"/>
    <w:lvl w:ilvl="0">
      <w:start w:val="1"/>
      <w:numFmt w:val="bullet"/>
      <w:pStyle w:val="Grafikeoznake"/>
      <w:lvlText w:val="–"/>
      <w:lvlJc w:val="left"/>
      <w:pPr>
        <w:tabs>
          <w:tab w:val="num" w:pos="440"/>
        </w:tabs>
        <w:ind w:left="440" w:hanging="260"/>
      </w:pPr>
    </w:lvl>
  </w:abstractNum>
  <w:abstractNum w:abstractNumId="19" w15:restartNumberingAfterBreak="0">
    <w:nsid w:val="55933370"/>
    <w:multiLevelType w:val="hybridMultilevel"/>
    <w:tmpl w:val="0B66BD1C"/>
    <w:lvl w:ilvl="0" w:tplc="041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1B6F37"/>
    <w:multiLevelType w:val="hybridMultilevel"/>
    <w:tmpl w:val="E27E87C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97272A"/>
    <w:multiLevelType w:val="hybridMultilevel"/>
    <w:tmpl w:val="43429A50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E60DF1"/>
    <w:multiLevelType w:val="hybridMultilevel"/>
    <w:tmpl w:val="F3A6A6AC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297334">
    <w:abstractNumId w:val="18"/>
  </w:num>
  <w:num w:numId="2" w16cid:durableId="309872581">
    <w:abstractNumId w:val="10"/>
  </w:num>
  <w:num w:numId="3" w16cid:durableId="389886575">
    <w:abstractNumId w:val="11"/>
  </w:num>
  <w:num w:numId="4" w16cid:durableId="528835423">
    <w:abstractNumId w:val="9"/>
  </w:num>
  <w:num w:numId="5" w16cid:durableId="1121191738">
    <w:abstractNumId w:val="22"/>
  </w:num>
  <w:num w:numId="6" w16cid:durableId="2007437003">
    <w:abstractNumId w:val="12"/>
  </w:num>
  <w:num w:numId="7" w16cid:durableId="1390762424">
    <w:abstractNumId w:val="16"/>
  </w:num>
  <w:num w:numId="8" w16cid:durableId="121669899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C41"/>
    <w:rsid w:val="00034616"/>
    <w:rsid w:val="0006063C"/>
    <w:rsid w:val="000956A2"/>
    <w:rsid w:val="000B50BE"/>
    <w:rsid w:val="000C0321"/>
    <w:rsid w:val="000E1419"/>
    <w:rsid w:val="0015074B"/>
    <w:rsid w:val="001765D3"/>
    <w:rsid w:val="001A623A"/>
    <w:rsid w:val="001C382F"/>
    <w:rsid w:val="001F7491"/>
    <w:rsid w:val="0029639D"/>
    <w:rsid w:val="002D17E5"/>
    <w:rsid w:val="00321BED"/>
    <w:rsid w:val="00326F90"/>
    <w:rsid w:val="00340EDF"/>
    <w:rsid w:val="003F38C8"/>
    <w:rsid w:val="00410E12"/>
    <w:rsid w:val="00436F8E"/>
    <w:rsid w:val="00512AE6"/>
    <w:rsid w:val="005153D8"/>
    <w:rsid w:val="00515851"/>
    <w:rsid w:val="00530617"/>
    <w:rsid w:val="00533910"/>
    <w:rsid w:val="00587341"/>
    <w:rsid w:val="005B18F2"/>
    <w:rsid w:val="006E5617"/>
    <w:rsid w:val="006F25CC"/>
    <w:rsid w:val="0073535C"/>
    <w:rsid w:val="0075618C"/>
    <w:rsid w:val="007668BE"/>
    <w:rsid w:val="00795427"/>
    <w:rsid w:val="007A4BCB"/>
    <w:rsid w:val="00876E7B"/>
    <w:rsid w:val="0092446B"/>
    <w:rsid w:val="00971608"/>
    <w:rsid w:val="00977908"/>
    <w:rsid w:val="009808CA"/>
    <w:rsid w:val="00A560DA"/>
    <w:rsid w:val="00AA1D8D"/>
    <w:rsid w:val="00AB5116"/>
    <w:rsid w:val="00AE0D7A"/>
    <w:rsid w:val="00AF743B"/>
    <w:rsid w:val="00B47730"/>
    <w:rsid w:val="00B558E3"/>
    <w:rsid w:val="00BA06D7"/>
    <w:rsid w:val="00C05C00"/>
    <w:rsid w:val="00C27395"/>
    <w:rsid w:val="00CA19A4"/>
    <w:rsid w:val="00CA5963"/>
    <w:rsid w:val="00CA6B56"/>
    <w:rsid w:val="00CB0664"/>
    <w:rsid w:val="00CB7812"/>
    <w:rsid w:val="00CD5C96"/>
    <w:rsid w:val="00CD7007"/>
    <w:rsid w:val="00D1266D"/>
    <w:rsid w:val="00D170AA"/>
    <w:rsid w:val="00DC05C5"/>
    <w:rsid w:val="00E146CD"/>
    <w:rsid w:val="00E513A9"/>
    <w:rsid w:val="00E528F2"/>
    <w:rsid w:val="00E81063"/>
    <w:rsid w:val="00EE55F3"/>
    <w:rsid w:val="00F143C2"/>
    <w:rsid w:val="00F41215"/>
    <w:rsid w:val="00F501A7"/>
    <w:rsid w:val="00F810B0"/>
    <w:rsid w:val="00F83F0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EB565E"/>
  <w14:defaultImageDpi w14:val="300"/>
  <w15:docId w15:val="{46F390AA-6AE9-423D-8504-8F85C2515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UputaTitle">
    <w:name w:val="Uputa Title"/>
    <w:pPr>
      <w:keepNext/>
      <w:spacing w:after="60"/>
    </w:pPr>
    <w:rPr>
      <w:rFonts w:ascii="Calibri" w:eastAsia="Calibri" w:hAnsi="Calibri"/>
      <w:b/>
      <w:color w:val="C96A00"/>
      <w:sz w:val="42"/>
    </w:rPr>
  </w:style>
  <w:style w:type="paragraph" w:customStyle="1" w:styleId="UputaSubtitle">
    <w:name w:val="Uputa Subtitle"/>
    <w:pPr>
      <w:keepNext/>
      <w:spacing w:after="60"/>
    </w:pPr>
    <w:rPr>
      <w:rFonts w:ascii="Calibri" w:eastAsia="Calibri" w:hAnsi="Calibri"/>
      <w:b/>
      <w:color w:val="0070C0"/>
      <w:sz w:val="26"/>
    </w:rPr>
  </w:style>
  <w:style w:type="paragraph" w:customStyle="1" w:styleId="UputaH1">
    <w:name w:val="Uputa H1"/>
    <w:pPr>
      <w:keepNext/>
      <w:spacing w:before="120" w:after="60"/>
    </w:pPr>
    <w:rPr>
      <w:rFonts w:ascii="Calibri" w:eastAsia="Calibri" w:hAnsi="Calibri"/>
      <w:b/>
      <w:color w:val="0070C0"/>
      <w:sz w:val="30"/>
    </w:rPr>
  </w:style>
  <w:style w:type="paragraph" w:customStyle="1" w:styleId="UputaH2">
    <w:name w:val="Uputa H2"/>
    <w:pPr>
      <w:keepNext/>
      <w:spacing w:before="120" w:after="60"/>
    </w:pPr>
    <w:rPr>
      <w:rFonts w:ascii="Calibri" w:eastAsia="Calibri" w:hAnsi="Calibri"/>
      <w:b/>
      <w:color w:val="C96A00"/>
      <w:sz w:val="25"/>
    </w:rPr>
  </w:style>
  <w:style w:type="paragraph" w:customStyle="1" w:styleId="UputaH3">
    <w:name w:val="Uputa H3"/>
    <w:pPr>
      <w:keepNext/>
      <w:spacing w:before="120" w:after="60"/>
    </w:pPr>
    <w:rPr>
      <w:rFonts w:ascii="Calibri" w:eastAsia="Calibri" w:hAnsi="Calibri"/>
      <w:b/>
      <w:color w:val="000000"/>
    </w:rPr>
  </w:style>
  <w:style w:type="paragraph" w:styleId="StandardWeb">
    <w:name w:val="Normal (Web)"/>
    <w:basedOn w:val="Normal"/>
    <w:uiPriority w:val="99"/>
    <w:unhideWhenUsed/>
    <w:rsid w:val="000956A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pdq2pgselectionanchorcontainer">
    <w:name w:val="pdq2pg_selectionanchorcontainer"/>
    <w:basedOn w:val="Normal"/>
    <w:rsid w:val="00BA06D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1A623A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A62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youtube.com/embed/lPOaABgDSgA?start=20&amp;feature=oembed" TargetMode="External"/><Relationship Id="rId18" Type="http://schemas.openxmlformats.org/officeDocument/2006/relationships/image" Target="media/image8.png"/><Relationship Id="rId26" Type="http://schemas.openxmlformats.org/officeDocument/2006/relationships/image" Target="media/image14.jpg"/><Relationship Id="rId3" Type="http://schemas.openxmlformats.org/officeDocument/2006/relationships/styles" Target="styles.xml"/><Relationship Id="rId21" Type="http://schemas.openxmlformats.org/officeDocument/2006/relationships/hyperlink" Target="https://udzbenici.ks.hr/media/os6_str_43_drugi_vatikanski_koncil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17" Type="http://schemas.openxmlformats.org/officeDocument/2006/relationships/image" Target="media/image7.png"/><Relationship Id="rId25" Type="http://schemas.openxmlformats.org/officeDocument/2006/relationships/hyperlink" Target="https://www.youtube.com/embed/PixLa1QlpZA?feature=oembed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embed/ybvkTEYoAgE?feature=oembed" TargetMode="External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footer" Target="footer1.xml"/><Relationship Id="rId10" Type="http://schemas.openxmlformats.org/officeDocument/2006/relationships/image" Target="media/image2.jp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https://www.youtube.com/embed/JYV80_bSrFo?start=23&amp;feature=oembed" TargetMode="External"/><Relationship Id="rId14" Type="http://schemas.openxmlformats.org/officeDocument/2006/relationships/image" Target="media/image4.jpg"/><Relationship Id="rId22" Type="http://schemas.openxmlformats.org/officeDocument/2006/relationships/image" Target="media/image11.pn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3358</Words>
  <Characters>19146</Characters>
  <Application>Microsoft Office Word</Application>
  <DocSecurity>0</DocSecurity>
  <Lines>159</Lines>
  <Paragraphs>44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22460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 Kunac</dc:creator>
  <cp:keywords/>
  <dc:description/>
  <cp:lastModifiedBy>Josip Kunac</cp:lastModifiedBy>
  <cp:revision>12</cp:revision>
  <dcterms:created xsi:type="dcterms:W3CDTF">2026-08-06T07:58:00Z</dcterms:created>
  <dcterms:modified xsi:type="dcterms:W3CDTF">2026-09-11T14:56:00Z</dcterms:modified>
  <cp:category/>
  <dc:identifier/>
  <cp:contentStatus/>
  <dc:language/>
  <cp:version/>
</cp:coreProperties>
</file>