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57E32D1D" w14:textId="77777777" w:rsidTr="00285B81">
        <w:trPr>
          <w:cantSplit/>
        </w:trPr>
        <w:tc>
          <w:tcPr>
            <w:tcW w:w="3901" w:type="dxa"/>
            <w:shd w:val="clear" w:color="auto" w:fill="F2F2F2"/>
            <w:vAlign w:val="center"/>
          </w:tcPr>
          <w:p w14:paraId="10C4815B" w14:textId="77777777" w:rsidR="0009113D" w:rsidRDefault="00CD7942">
            <w:pPr>
              <w:spacing w:before="60" w:after="60"/>
              <w:ind w:left="108" w:right="108"/>
            </w:pPr>
            <w:r>
              <w:rPr>
                <w:b/>
                <w:color w:val="000000"/>
              </w:rPr>
              <w:t>Osnovna škola</w:t>
            </w:r>
          </w:p>
        </w:tc>
        <w:tc>
          <w:tcPr>
            <w:tcW w:w="6780" w:type="dxa"/>
            <w:vAlign w:val="center"/>
          </w:tcPr>
          <w:p w14:paraId="5DA32C31" w14:textId="77777777" w:rsidR="0009113D" w:rsidRDefault="00CD7942">
            <w:pPr>
              <w:spacing w:before="60" w:after="60"/>
              <w:ind w:left="108" w:right="108"/>
            </w:pPr>
            <w:r>
              <w:rPr>
                <w:color w:val="000000"/>
              </w:rPr>
              <w:t>Klinča Sela</w:t>
            </w:r>
          </w:p>
        </w:tc>
      </w:tr>
      <w:tr w:rsidR="00632036" w14:paraId="405B0E62" w14:textId="77777777" w:rsidTr="00285B81">
        <w:trPr>
          <w:cantSplit/>
        </w:trPr>
        <w:tc>
          <w:tcPr>
            <w:tcW w:w="3901" w:type="dxa"/>
            <w:shd w:val="clear" w:color="auto" w:fill="F2F2F2"/>
            <w:vAlign w:val="center"/>
          </w:tcPr>
          <w:p w14:paraId="41469F28" w14:textId="77777777" w:rsidR="0009113D" w:rsidRDefault="00CD7942">
            <w:pPr>
              <w:spacing w:before="60" w:after="60"/>
              <w:ind w:left="108" w:right="108"/>
            </w:pPr>
            <w:r>
              <w:rPr>
                <w:b/>
                <w:color w:val="000000"/>
              </w:rPr>
              <w:t>Nastavni predmet</w:t>
            </w:r>
          </w:p>
        </w:tc>
        <w:tc>
          <w:tcPr>
            <w:tcW w:w="6780" w:type="dxa"/>
            <w:vAlign w:val="center"/>
          </w:tcPr>
          <w:p w14:paraId="4D549168" w14:textId="77777777" w:rsidR="0009113D" w:rsidRDefault="00CD7942">
            <w:pPr>
              <w:spacing w:before="60" w:after="60"/>
              <w:ind w:left="108" w:right="108"/>
            </w:pPr>
            <w:r>
              <w:rPr>
                <w:color w:val="000000"/>
              </w:rPr>
              <w:t>Katolički vjeronauk</w:t>
            </w:r>
          </w:p>
        </w:tc>
      </w:tr>
      <w:tr w:rsidR="00632036" w14:paraId="5EBA7C2E" w14:textId="77777777" w:rsidTr="00285B81">
        <w:trPr>
          <w:cantSplit/>
        </w:trPr>
        <w:tc>
          <w:tcPr>
            <w:tcW w:w="3901" w:type="dxa"/>
            <w:shd w:val="clear" w:color="auto" w:fill="F2F2F2"/>
            <w:vAlign w:val="center"/>
          </w:tcPr>
          <w:p w14:paraId="0043AA02" w14:textId="77777777" w:rsidR="0009113D" w:rsidRDefault="00CD7942">
            <w:pPr>
              <w:spacing w:before="60" w:after="60"/>
              <w:ind w:left="108" w:right="108"/>
            </w:pPr>
            <w:r>
              <w:rPr>
                <w:b/>
                <w:color w:val="000000"/>
              </w:rPr>
              <w:t>Vjeroučitelj</w:t>
            </w:r>
          </w:p>
        </w:tc>
        <w:tc>
          <w:tcPr>
            <w:tcW w:w="6780" w:type="dxa"/>
            <w:vAlign w:val="center"/>
          </w:tcPr>
          <w:p w14:paraId="3EDDD17D" w14:textId="77777777" w:rsidR="0009113D" w:rsidRDefault="00CD7942">
            <w:pPr>
              <w:spacing w:before="60" w:after="60"/>
              <w:ind w:left="108" w:right="108"/>
            </w:pPr>
            <w:r>
              <w:t xml:space="preserve">Josip Kunac, </w:t>
            </w:r>
            <w:r>
              <w:rPr>
                <w:i/>
              </w:rPr>
              <w:t>prof.</w:t>
            </w:r>
          </w:p>
        </w:tc>
      </w:tr>
      <w:tr w:rsidR="00632036" w14:paraId="69FDD16E" w14:textId="77777777" w:rsidTr="00285B81">
        <w:trPr>
          <w:cantSplit/>
        </w:trPr>
        <w:tc>
          <w:tcPr>
            <w:tcW w:w="3901" w:type="dxa"/>
            <w:shd w:val="clear" w:color="auto" w:fill="F2F2F2"/>
            <w:vAlign w:val="center"/>
          </w:tcPr>
          <w:p w14:paraId="333ADBC9" w14:textId="77777777" w:rsidR="0009113D" w:rsidRDefault="00CD7942">
            <w:pPr>
              <w:spacing w:before="60" w:after="60"/>
              <w:ind w:left="108" w:right="108"/>
            </w:pPr>
            <w:r>
              <w:rPr>
                <w:b/>
                <w:color w:val="000000"/>
              </w:rPr>
              <w:t>Razredni odjel</w:t>
            </w:r>
          </w:p>
        </w:tc>
        <w:tc>
          <w:tcPr>
            <w:tcW w:w="6780" w:type="dxa"/>
            <w:vAlign w:val="center"/>
          </w:tcPr>
          <w:p w14:paraId="740E7726" w14:textId="77777777" w:rsidR="0009113D" w:rsidRDefault="00CD7942">
            <w:pPr>
              <w:spacing w:before="60" w:after="60"/>
              <w:ind w:left="108" w:right="108"/>
            </w:pPr>
            <w:r>
              <w:rPr>
                <w:color w:val="000000"/>
              </w:rPr>
              <w:t>6. razred</w:t>
            </w:r>
          </w:p>
        </w:tc>
      </w:tr>
      <w:tr w:rsidR="00632036" w14:paraId="6A858BE9" w14:textId="77777777" w:rsidTr="00285B81">
        <w:trPr>
          <w:cantSplit/>
        </w:trPr>
        <w:tc>
          <w:tcPr>
            <w:tcW w:w="3901" w:type="dxa"/>
            <w:shd w:val="clear" w:color="auto" w:fill="F2F2F2"/>
            <w:vAlign w:val="center"/>
          </w:tcPr>
          <w:p w14:paraId="49586711" w14:textId="77777777" w:rsidR="0009113D" w:rsidRDefault="00CD7942">
            <w:pPr>
              <w:spacing w:before="60" w:after="60"/>
              <w:ind w:left="108" w:right="108"/>
            </w:pPr>
            <w:r>
              <w:rPr>
                <w:b/>
                <w:color w:val="000000"/>
              </w:rPr>
              <w:t>Redni broj pripreme</w:t>
            </w:r>
          </w:p>
        </w:tc>
        <w:tc>
          <w:tcPr>
            <w:tcW w:w="6780" w:type="dxa"/>
            <w:vAlign w:val="center"/>
          </w:tcPr>
          <w:p w14:paraId="5F76C58D" w14:textId="77777777" w:rsidR="0009113D" w:rsidRDefault="00CD7942">
            <w:pPr>
              <w:spacing w:before="60" w:after="60"/>
              <w:ind w:left="108" w:right="108"/>
            </w:pPr>
            <w:r>
              <w:rPr>
                <w:color w:val="000000"/>
              </w:rPr>
              <w:t>34.</w:t>
            </w:r>
          </w:p>
        </w:tc>
      </w:tr>
      <w:tr w:rsidR="00632036" w14:paraId="6ACCD781" w14:textId="77777777" w:rsidTr="00285B81">
        <w:trPr>
          <w:cantSplit/>
        </w:trPr>
        <w:tc>
          <w:tcPr>
            <w:tcW w:w="3901" w:type="dxa"/>
            <w:shd w:val="clear" w:color="auto" w:fill="F2F2F2"/>
            <w:vAlign w:val="center"/>
          </w:tcPr>
          <w:p w14:paraId="205553BF" w14:textId="77777777" w:rsidR="0009113D" w:rsidRDefault="00CD7942">
            <w:pPr>
              <w:spacing w:before="60" w:after="60"/>
              <w:ind w:left="108" w:right="108"/>
            </w:pPr>
            <w:r>
              <w:rPr>
                <w:b/>
                <w:color w:val="000000"/>
              </w:rPr>
              <w:t>Nastavna cjelina / tema</w:t>
            </w:r>
          </w:p>
        </w:tc>
        <w:tc>
          <w:tcPr>
            <w:tcW w:w="6780" w:type="dxa"/>
            <w:vAlign w:val="center"/>
          </w:tcPr>
          <w:p w14:paraId="047A81A9" w14:textId="77777777" w:rsidR="0009113D" w:rsidRDefault="00CD7942">
            <w:pPr>
              <w:spacing w:before="60" w:after="60"/>
              <w:ind w:left="108" w:right="108"/>
            </w:pPr>
            <w:r>
              <w:rPr>
                <w:color w:val="000000"/>
              </w:rPr>
              <w:t>IV. CRKVA TIJEKOM POVIJESTI</w:t>
            </w:r>
          </w:p>
        </w:tc>
      </w:tr>
      <w:tr w:rsidR="00632036" w14:paraId="22D4155F" w14:textId="77777777" w:rsidTr="00285B81">
        <w:trPr>
          <w:cantSplit/>
        </w:trPr>
        <w:tc>
          <w:tcPr>
            <w:tcW w:w="3901" w:type="dxa"/>
            <w:shd w:val="clear" w:color="auto" w:fill="F2F2F2"/>
            <w:vAlign w:val="center"/>
          </w:tcPr>
          <w:p w14:paraId="4F746906" w14:textId="77777777" w:rsidR="0009113D" w:rsidRDefault="00CD7942">
            <w:pPr>
              <w:spacing w:before="60" w:after="60"/>
              <w:ind w:left="108" w:right="108"/>
            </w:pPr>
            <w:r>
              <w:rPr>
                <w:b/>
                <w:color w:val="000000"/>
              </w:rPr>
              <w:t>Nastavna jedinica / podtema</w:t>
            </w:r>
          </w:p>
        </w:tc>
        <w:tc>
          <w:tcPr>
            <w:tcW w:w="6780" w:type="dxa"/>
            <w:vAlign w:val="center"/>
          </w:tcPr>
          <w:p w14:paraId="3FEDDA14" w14:textId="77777777" w:rsidR="0009113D" w:rsidRDefault="00CD7942">
            <w:pPr>
              <w:spacing w:before="60" w:after="60"/>
              <w:ind w:left="108" w:right="108"/>
            </w:pPr>
            <w:r>
              <w:rPr>
                <w:color w:val="000000"/>
              </w:rPr>
              <w:t>6. Crkveni raskoli I.</w:t>
            </w:r>
          </w:p>
        </w:tc>
      </w:tr>
    </w:tbl>
    <w:p w14:paraId="3D44AAC3" w14:textId="77777777" w:rsidR="0009113D" w:rsidRDefault="00CD7942">
      <w:pPr>
        <w:keepNext/>
        <w:spacing w:before="220" w:after="40"/>
        <w:jc w:val="both"/>
      </w:pPr>
      <w:r>
        <w:rPr>
          <w:b/>
          <w:color w:val="C96A00"/>
          <w:sz w:val="26"/>
        </w:rPr>
        <w:t>Odgojno-obrazovni ishodi učenja:</w:t>
      </w:r>
    </w:p>
    <w:p w14:paraId="0E57DF19" w14:textId="77777777" w:rsidR="0024566A" w:rsidRDefault="0024566A">
      <w:pPr>
        <w:spacing w:after="0"/>
        <w:jc w:val="both"/>
        <w:rPr>
          <w:color w:val="000000"/>
        </w:rPr>
      </w:pPr>
      <w:r>
        <w:rPr>
          <w:color w:val="000000"/>
        </w:rPr>
        <w:t>OŠ KV C.6.2. Učenik uviđa povezanost ljubavi, odgovornosti i slobode.</w:t>
      </w:r>
    </w:p>
    <w:p w14:paraId="5C1676E8" w14:textId="77777777" w:rsidR="0009113D" w:rsidRDefault="00CD7942">
      <w:pPr>
        <w:spacing w:after="0"/>
        <w:jc w:val="both"/>
      </w:pPr>
      <w:r>
        <w:rPr>
          <w:color w:val="000000"/>
        </w:rPr>
        <w:t>OŠ KV D.6.1. Učenik prepoznaje i navodi zajedničke korijene kršćanskih crkava.</w:t>
      </w:r>
    </w:p>
    <w:p w14:paraId="64DC7E4B" w14:textId="77777777" w:rsidR="0009113D" w:rsidRDefault="00CD7942" w:rsidP="0024566A">
      <w:pPr>
        <w:spacing w:after="0"/>
        <w:jc w:val="both"/>
      </w:pPr>
      <w:r>
        <w:rPr>
          <w:color w:val="000000"/>
        </w:rPr>
        <w:t>OŠ KV D.6.1. Učenik se zalaže za vrijednost ekumenizma kroz navođenje primjera i ekumensko djelovanje u svojoj sredini.</w:t>
      </w:r>
    </w:p>
    <w:p w14:paraId="79E5DF2E" w14:textId="77777777" w:rsidR="0024566A" w:rsidRDefault="0024566A" w:rsidP="0024566A">
      <w:pPr>
        <w:spacing w:after="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69E44273" w14:textId="77777777" w:rsidTr="00285B81">
        <w:trPr>
          <w:cantSplit/>
        </w:trPr>
        <w:tc>
          <w:tcPr>
            <w:tcW w:w="3901" w:type="dxa"/>
            <w:shd w:val="clear" w:color="auto" w:fill="F2F2F2"/>
            <w:vAlign w:val="center"/>
          </w:tcPr>
          <w:p w14:paraId="02AFE30C" w14:textId="77777777" w:rsidR="0009113D" w:rsidRDefault="00CD7942">
            <w:pPr>
              <w:spacing w:before="60" w:after="60"/>
              <w:ind w:left="108" w:right="108"/>
            </w:pPr>
            <w:r>
              <w:rPr>
                <w:b/>
                <w:color w:val="000000"/>
              </w:rPr>
              <w:t>Ključni pojmovi</w:t>
            </w:r>
          </w:p>
        </w:tc>
        <w:tc>
          <w:tcPr>
            <w:tcW w:w="6780" w:type="dxa"/>
            <w:vAlign w:val="center"/>
          </w:tcPr>
          <w:p w14:paraId="30A5F63D" w14:textId="77777777" w:rsidR="0009113D" w:rsidRDefault="00CD7942">
            <w:pPr>
              <w:spacing w:after="60" w:before="60"/>
              <w:ind w:left="108" w:right="108"/>
              <w:jc w:val="both"/>
            </w:pPr>
            <w:r>
              <w:rPr>
                <w:color w:val="000000"/>
              </w:rPr>
              <w:t>Konstantinopol, Istok i Zapad, 1054., istočni raskol, patrijarh Cerularije, papa Leon IX., kardinal Humbert, Katolička Crkva, Pravoslavna Crkva, ekumenizam</w:t>
            </w:r>
          </w:p>
        </w:tc>
      </w:tr>
      <w:tr w:rsidR="00632036" w14:paraId="7D4D2EF6" w14:textId="77777777" w:rsidTr="00285B81">
        <w:trPr>
          <w:cantSplit/>
        </w:trPr>
        <w:tc>
          <w:tcPr>
            <w:tcW w:w="3901" w:type="dxa"/>
            <w:shd w:val="clear" w:color="auto" w:fill="F2F2F2"/>
            <w:vAlign w:val="center"/>
          </w:tcPr>
          <w:p w14:paraId="74D620C6" w14:textId="77777777" w:rsidR="0009113D" w:rsidRDefault="00CD7942">
            <w:pPr>
              <w:spacing w:before="60" w:after="60"/>
              <w:ind w:left="108" w:right="108"/>
            </w:pPr>
            <w:r>
              <w:rPr>
                <w:b/>
                <w:color w:val="000000"/>
              </w:rPr>
              <w:t>Središnje / problemsko pitanje</w:t>
            </w:r>
          </w:p>
        </w:tc>
        <w:tc>
          <w:tcPr>
            <w:tcW w:w="6780" w:type="dxa"/>
            <w:vAlign w:val="center"/>
          </w:tcPr>
          <w:p w14:paraId="55B43474" w14:textId="77777777" w:rsidR="0009113D" w:rsidRDefault="00CD7942">
            <w:pPr>
              <w:spacing w:after="60" w:before="60"/>
              <w:ind w:left="108" w:right="108"/>
              <w:jc w:val="both"/>
            </w:pPr>
            <w:r>
              <w:rPr>
                <w:color w:val="000000"/>
              </w:rPr>
              <w:t>Zašto je došlo do crkvenoga raskola 1054. i što danas može pomoći kršćanima da ponovno grade zajedništvo?</w:t>
            </w:r>
          </w:p>
        </w:tc>
      </w:tr>
      <w:tr w:rsidR="00632036" w14:paraId="3D305BCC" w14:textId="77777777" w:rsidTr="00285B81">
        <w:trPr>
          <w:cantSplit/>
        </w:trPr>
        <w:tc>
          <w:tcPr>
            <w:tcW w:w="3901" w:type="dxa"/>
            <w:shd w:val="clear" w:color="auto" w:fill="F2F2F2"/>
            <w:vAlign w:val="center"/>
          </w:tcPr>
          <w:p w14:paraId="150F97FE" w14:textId="77777777" w:rsidR="0009113D" w:rsidRDefault="00CD7942">
            <w:pPr>
              <w:spacing w:before="60" w:after="60"/>
              <w:ind w:left="108" w:right="108"/>
            </w:pPr>
            <w:r>
              <w:rPr>
                <w:b/>
                <w:color w:val="000000"/>
              </w:rPr>
              <w:t>Nastavne metode</w:t>
            </w:r>
          </w:p>
        </w:tc>
        <w:tc>
          <w:tcPr>
            <w:tcW w:w="6780" w:type="dxa"/>
            <w:vAlign w:val="center"/>
          </w:tcPr>
          <w:p w14:paraId="1246B23C" w14:textId="77777777" w:rsidR="0009113D" w:rsidRDefault="00CD7942">
            <w:pPr>
              <w:spacing w:after="60" w:before="60"/>
              <w:ind w:left="108" w:right="108"/>
              <w:jc w:val="both"/>
            </w:pPr>
            <w:r>
              <w:rPr>
                <w:color w:val="000000"/>
              </w:rPr>
              <w:t>razgovor, rad s tekstom po postajama, čitanje i zaključivanje, uspoređivanje, rad s povijesnim izvorom i slikom, Vennov dijagram, problemski zadatak, crtanje bojicama, poučna priča, formativna provjera</w:t>
            </w:r>
          </w:p>
        </w:tc>
      </w:tr>
      <w:tr w:rsidR="00632036" w14:paraId="6935E563" w14:textId="77777777" w:rsidTr="00285B81">
        <w:trPr>
          <w:cantSplit/>
        </w:trPr>
        <w:tc>
          <w:tcPr>
            <w:tcW w:w="3901" w:type="dxa"/>
            <w:shd w:val="clear" w:color="auto" w:fill="F2F2F2"/>
            <w:vAlign w:val="center"/>
          </w:tcPr>
          <w:p w14:paraId="033E7D33" w14:textId="77777777" w:rsidR="0009113D" w:rsidRDefault="00CD7942">
            <w:pPr>
              <w:spacing w:before="60" w:after="60"/>
              <w:ind w:left="108" w:right="108"/>
            </w:pPr>
            <w:r>
              <w:rPr>
                <w:b/>
                <w:color w:val="000000"/>
              </w:rPr>
              <w:t>Oblici rada</w:t>
            </w:r>
          </w:p>
        </w:tc>
        <w:tc>
          <w:tcPr>
            <w:tcW w:w="6780" w:type="dxa"/>
            <w:vAlign w:val="center"/>
          </w:tcPr>
          <w:p w14:paraId="0F55CA13" w14:textId="77777777" w:rsidR="0009113D" w:rsidRDefault="00CD7942">
            <w:pPr>
              <w:spacing w:after="60" w:before="60"/>
              <w:ind w:left="108" w:right="108"/>
              <w:jc w:val="both"/>
            </w:pPr>
            <w:r>
              <w:rPr>
                <w:color w:val="000000"/>
              </w:rPr>
              <w:t>frontalni rad, individualni rad, rad u paru, rad u skupinama</w:t>
            </w:r>
          </w:p>
        </w:tc>
      </w:tr>
      <w:tr w:rsidR="00632036" w14:paraId="3F150F99" w14:textId="77777777" w:rsidTr="00285B81">
        <w:trPr>
          <w:cantSplit/>
        </w:trPr>
        <w:tc>
          <w:tcPr>
            <w:tcW w:w="3901" w:type="dxa"/>
            <w:shd w:val="clear" w:color="auto" w:fill="F2F2F2"/>
            <w:vAlign w:val="center"/>
          </w:tcPr>
          <w:p w14:paraId="53ADF76E" w14:textId="77777777" w:rsidR="0009113D" w:rsidRDefault="00CD7942">
            <w:pPr>
              <w:spacing w:before="60" w:after="60"/>
              <w:ind w:left="108" w:right="108"/>
            </w:pPr>
            <w:r>
              <w:rPr>
                <w:b/>
                <w:color w:val="000000"/>
              </w:rPr>
              <w:t>Nastavna sredstva</w:t>
            </w:r>
          </w:p>
        </w:tc>
        <w:tc>
          <w:tcPr>
            <w:tcW w:w="6780" w:type="dxa"/>
            <w:vAlign w:val="center"/>
          </w:tcPr>
          <w:p w14:paraId="53FA2973" w14:textId="77777777" w:rsidR="0009113D" w:rsidRDefault="00CD7942">
            <w:pPr>
              <w:spacing w:after="60" w:before="60"/>
              <w:ind w:left="108" w:right="108"/>
              <w:jc w:val="both"/>
            </w:pPr>
            <w:r>
              <w:rPr>
                <w:color w:val="000000"/>
              </w:rPr>
              <w:t>udžbenik, str. 40, radna bilježnica, str. 58, digitalni udžbenik, bilježnica, prikaz raskola i podjela u Crkvi, definicija pojma kršćani, reprodukcija Giovanni Mincius: Kardinal Humbert i patrijarh Cerularije, radni predlošci, papir i bojice, projektor / pametna ploča</w:t>
            </w:r>
          </w:p>
        </w:tc>
      </w:tr>
      <w:tr w:rsidR="00632036" w14:paraId="09134977" w14:textId="77777777" w:rsidTr="00285B81">
        <w:trPr>
          <w:cantSplit/>
        </w:trPr>
        <w:tc>
          <w:tcPr>
            <w:tcW w:w="3901" w:type="dxa"/>
            <w:shd w:val="clear" w:color="auto" w:fill="F2F2F2"/>
            <w:vAlign w:val="center"/>
          </w:tcPr>
          <w:p w14:paraId="26042CDC" w14:textId="77777777" w:rsidR="0009113D" w:rsidRDefault="00CD7942">
            <w:pPr>
              <w:spacing w:before="60" w:after="60"/>
              <w:ind w:left="108" w:right="108"/>
            </w:pPr>
            <w:r>
              <w:rPr>
                <w:b/>
                <w:color w:val="000000"/>
              </w:rPr>
              <w:t>Međupredmetne poveznice</w:t>
            </w:r>
          </w:p>
        </w:tc>
        <w:tc>
          <w:tcPr>
            <w:tcW w:w="6780" w:type="dxa"/>
            <w:vAlign w:val="center"/>
          </w:tcPr>
          <w:p w14:paraId="0939CA51" w14:textId="77777777" w:rsidR="0009113D" w:rsidRDefault="00CD7942">
            <w:pPr>
              <w:spacing w:after="60" w:before="60"/>
              <w:ind w:left="108" w:right="108"/>
              <w:jc w:val="both"/>
            </w:pPr>
            <w:r>
              <w:rPr>
                <w:color w:val="000000"/>
              </w:rPr>
              <w:t>Učiti kako učiti – traženje i preoblikovanje podataka; Hrvatski jezik – čitanje i sažimanje; Likovna kultura – opažanje reprodukcije i stvaralačko izražavanje; Osobni i socijalni razvoj – uvažavanje različitosti i dijalog.</w:t>
            </w:r>
          </w:p>
        </w:tc>
      </w:tr>
    </w:tbl>
    <w:p w14:paraId="43F60B02" w14:textId="77777777" w:rsidR="0009113D" w:rsidRDefault="00CD7942">
      <w:pPr>
        <w:keepNext/>
        <w:spacing w:before="120" w:after="40"/>
        <w:jc w:val="both"/>
      </w:pPr>
      <w:r>
        <w:rPr>
          <w:b/>
          <w:color w:val="C96A00"/>
          <w:sz w:val="26"/>
        </w:rPr>
        <w:t>Vrednovanje:</w:t>
      </w:r>
    </w:p>
    <w:p w14:paraId="51112F15" w14:textId="77777777" w:rsidR="0009113D" w:rsidRDefault="00CD7942">
      <w:pPr>
        <w:jc w:val="both"/>
      </w:pPr>
      <w:r>
        <w:rPr>
          <w:b/>
        </w:rPr>
        <w:t xml:space="preserve">Vrednovanje za učenje: </w:t>
      </w:r>
      <w:r>
        <w:t>odgovori tijekom obrade, radni predlošci o uzrocima i posljedicama raskola, uspoređivanje i formativna provjera.</w:t>
      </w:r>
    </w:p>
    <w:p w14:paraId="1B480CED" w14:textId="77777777" w:rsidR="0009113D" w:rsidRDefault="00CD7942">
      <w:pPr>
        <w:jc w:val="both"/>
      </w:pPr>
      <w:r>
        <w:rPr>
          <w:b/>
        </w:rPr>
        <w:t xml:space="preserve">Vrednovanje kao učenje: </w:t>
      </w:r>
      <w:r>
        <w:t>grafički prikaz triju mostova razumijevanja.</w:t>
      </w:r>
    </w:p>
    <w:p w14:paraId="3624A0D6" w14:textId="77777777" w:rsidR="0009113D" w:rsidRDefault="00CD7942">
      <w:pPr>
        <w:jc w:val="both"/>
      </w:pPr>
      <w:r>
        <w:rPr>
          <w:b/>
        </w:rPr>
        <w:t xml:space="preserve">Vrednovanje naučenoga: </w:t>
      </w:r>
      <w:r>
        <w:t>formalno brojčano vrednovanje nije predviđeno.</w:t>
      </w:r>
    </w:p>
    <w:p w14:paraId="363B092F" w14:textId="77777777" w:rsidR="0009113D" w:rsidRDefault="00CD7942">
      <w:pPr>
        <w:pageBreakBefore/>
        <w:spacing w:after="280"/>
        <w:jc w:val="center"/>
      </w:pPr>
      <w:r>
        <w:rPr>
          <w:b/>
          <w:color w:val="0070C0"/>
          <w:sz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461B695C" w14:textId="77777777" w:rsidTr="00713B4C">
        <w:trPr>
          <w:cantSplit/>
        </w:trPr>
        <w:tc>
          <w:tcPr>
            <w:tcW w:w="5000" w:type="pct"/>
            <w:shd w:val="clear" w:color="auto" w:fill="00B050"/>
            <w:tcMar>
              <w:top w:w="80" w:type="dxa"/>
              <w:left w:w="120" w:type="dxa"/>
              <w:bottom w:w="80" w:type="dxa"/>
              <w:right w:w="120" w:type="dxa"/>
            </w:tcMar>
            <w:vAlign w:val="center"/>
          </w:tcPr>
          <w:p w14:paraId="11DC28F1" w14:textId="0513F1F7" w:rsidR="0009113D" w:rsidRDefault="00713B4C" w:rsidP="00713B4C">
            <w:pPr>
              <w:spacing w:after="0"/>
            </w:pPr>
            <w:r w:rsidRPr="00713B4C">
              <w:rPr>
                <w:rFonts w:cs="Calibri"/>
                <w:b/>
                <w:color w:val="FFFFFF"/>
                <w:sz w:val="32"/>
              </w:rPr>
              <w:t xml:space="preserve">I. UVODNI DIO – DOŽIVI </w:t>
            </w:r>
            <w:r w:rsidRPr="00713B4C">
              <w:rPr>
                <w:rFonts w:cs="Calibri"/>
                <w:color w:val="FFFFFF"/>
                <w:sz w:val="20"/>
              </w:rPr>
              <w:t>(približno 7–10 minuta)</w:t>
            </w:r>
          </w:p>
        </w:tc>
      </w:tr>
    </w:tbl>
    <w:p w14:paraId="24A5D706" w14:textId="77777777" w:rsidR="0009113D" w:rsidRDefault="00CD7942">
      <w:pPr>
        <w:keepNext/>
        <w:spacing w:before="60" w:after="40"/>
        <w:jc w:val="both"/>
      </w:pPr>
      <w:r>
        <w:rPr>
          <w:b/>
          <w:color w:val="C96A00"/>
          <w:sz w:val="26"/>
        </w:rPr>
        <w:t>Uvodna molitva:</w:t>
      </w:r>
    </w:p>
    <w:p w14:paraId="0936CA8A" w14:textId="77777777" w:rsidR="0009113D" w:rsidRDefault="00CD7942">
      <w:pPr>
        <w:spacing w:after="0"/>
        <w:jc w:val="both"/>
      </w:pPr>
      <w:r>
        <w:rPr>
          <w:color w:val="000000"/>
        </w:rPr>
        <w:t>Oče naš…</w:t>
      </w:r>
    </w:p>
    <w:p w14:paraId="1604BCF1" w14:textId="77777777" w:rsidR="0009113D" w:rsidRDefault="00CD7942">
      <w:pPr>
        <w:spacing w:before="220" w:after="0"/>
        <w:jc w:val="both"/>
      </w:pPr>
      <w:r>
        <w:rPr>
          <w:color w:val="000000"/>
        </w:rPr>
        <w:t>ili:</w:t>
      </w:r>
    </w:p>
    <w:p w14:paraId="4ED134DA" w14:textId="77777777" w:rsidR="0009113D" w:rsidRDefault="00CD7942">
      <w:pPr>
        <w:spacing w:before="220" w:after="0"/>
        <w:jc w:val="both"/>
        <w:rPr>
          <w:color w:val="000000"/>
          <w:sz w:val="48"/>
        </w:rPr>
      </w:pPr>
      <w:r>
        <w:rPr>
          <w:color w:val="000000"/>
          <w:sz w:val="48"/>
        </w:rPr>
        <w:t>Gospodine Isuse, Ti si molio da tvoji učenici budu jedno. Daj nam poniznost da razlikujemo istinu od tvrdoglavosti, strpljivost da slušamo druge i srce koje gradi mir. Pomozi nam poštovati kršćane drugih tradicija i tražiti ono što nas povezuje. Amen.</w:t>
      </w:r>
    </w:p>
    <w:p w14:paraId="4AE57E17" w14:textId="77777777" w:rsidR="00C51280" w:rsidRDefault="00C51280">
      <w:pPr>
        <w:spacing w:before="220" w:after="0"/>
        <w:jc w:val="both"/>
      </w:pPr>
    </w:p>
    <w:tbl>
      <w:tblPr>
        <w:tblW w:w="5000" w:type="pct"/>
        <w:tblLook w:val="04A0" w:firstRow="1" w:lastRow="0" w:firstColumn="1" w:lastColumn="0" w:noHBand="0" w:noVBand="1"/>
      </w:tblPr>
      <w:tblGrid>
        <w:gridCol w:w="10671"/>
      </w:tblGrid>
      <w:tr w:rsidR="00A560DA" w14:paraId="1880E538"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EAF4E2"/>
          </w:tcPr>
          <w:p w14:paraId="61230B99" w14:textId="77777777" w:rsidR="0009113D" w:rsidRDefault="00CD7942">
            <w:r>
              <w:rPr>
                <w:b/>
                <w:color w:val="C96A00"/>
                <w:sz w:val="21"/>
              </w:rPr>
              <w:t xml:space="preserve">Alternativa: </w:t>
            </w:r>
            <w:r>
              <w:rPr>
                <w:color w:val="000000"/>
                <w:sz w:val="21"/>
              </w:rPr>
              <w:t>Vjeroučitelj će pročitati: „Blago mirotvorcima: oni će se sinovima Božjim zvati!“ (Mt 5,9). Slijedi kratka tišina.</w:t>
            </w:r>
          </w:p>
        </w:tc>
      </w:tr>
    </w:tbl>
    <w:p w14:paraId="23E659C1" w14:textId="77777777" w:rsidR="0009113D" w:rsidRDefault="00CD7942">
      <w:pPr>
        <w:keepNext/>
        <w:spacing w:before="60" w:after="40"/>
        <w:jc w:val="both"/>
      </w:pPr>
      <w:r>
        <w:rPr>
          <w:b/>
          <w:color w:val="C96A00"/>
          <w:sz w:val="26"/>
        </w:rPr>
        <w:t>Povezivanje s prethodnim satom / pregled domaće zadaće:</w:t>
      </w:r>
    </w:p>
    <w:p w14:paraId="570E14BB" w14:textId="77777777" w:rsidR="0009113D" w:rsidRDefault="00CD7942">
      <w:pPr>
        <w:spacing w:after="0"/>
        <w:jc w:val="both"/>
      </w:pPr>
      <w:r>
        <w:rPr>
          <w:color w:val="000000"/>
        </w:rPr>
        <w:t>Učenici daju vjeroučitelju na uvid domaću zadaću od prošloga susreta:</w:t>
      </w:r>
    </w:p>
    <w:p w14:paraId="523E3F0C" w14:textId="77777777" w:rsidR="0009113D" w:rsidRPr="00C51280" w:rsidRDefault="00CD7942">
      <w:pPr>
        <w:spacing w:after="0"/>
        <w:jc w:val="both"/>
        <w:rPr>
          <w:i/>
          <w:iCs/>
        </w:rPr>
      </w:pPr>
      <w:r w:rsidRPr="00C51280">
        <w:rPr>
          <w:i/>
          <w:iCs/>
          <w:color w:val="000000"/>
        </w:rPr>
        <w:t>„Učenici će riješiti, ili dovršiti rješavanje RB, str. 56–57.“</w:t>
      </w:r>
    </w:p>
    <w:p w14:paraId="39058587" w14:textId="77777777" w:rsidR="0009113D" w:rsidRDefault="00CD7942">
      <w:pPr>
        <w:spacing w:after="0"/>
        <w:jc w:val="both"/>
      </w:pPr>
      <w:r>
        <w:rPr>
          <w:color w:val="000000"/>
        </w:rPr>
        <w:t>Ili:</w:t>
      </w:r>
    </w:p>
    <w:p w14:paraId="23E0618A" w14:textId="77777777" w:rsidR="0009113D" w:rsidRPr="00C51280" w:rsidRDefault="00CD7942">
      <w:pPr>
        <w:spacing w:after="0"/>
        <w:jc w:val="both"/>
        <w:rPr>
          <w:i/>
          <w:iCs/>
        </w:rPr>
      </w:pPr>
      <w:r w:rsidRPr="00C51280">
        <w:rPr>
          <w:i/>
          <w:iCs/>
          <w:color w:val="000000"/>
        </w:rPr>
        <w:t>„</w:t>
      </w:r>
      <w:r w:rsidR="00C51280" w:rsidRPr="00C51280">
        <w:rPr>
          <w:i/>
          <w:iCs/>
          <w:color w:val="000000"/>
        </w:rPr>
        <w:t>Učenici će u bilježnicu napisati dvije rečenice pod naslovom „Dobar cilj i dobar put“ te navesti jedan nenasilan način rješavanja sukoba.</w:t>
      </w:r>
      <w:r w:rsidRPr="00C51280">
        <w:rPr>
          <w:i/>
          <w:iCs/>
          <w:color w:val="000000"/>
        </w:rPr>
        <w:t>“</w:t>
      </w:r>
    </w:p>
    <w:p w14:paraId="720AA846" w14:textId="77777777" w:rsidR="0009113D" w:rsidRDefault="00CD7942">
      <w:pPr>
        <w:keepNext/>
        <w:spacing w:before="60" w:after="40"/>
        <w:jc w:val="both"/>
      </w:pPr>
      <w:r>
        <w:rPr>
          <w:b/>
          <w:color w:val="C96A00"/>
          <w:sz w:val="26"/>
        </w:rPr>
        <w:t>Motivacija:</w:t>
      </w:r>
    </w:p>
    <w:p w14:paraId="1DE667AA" w14:textId="65CA8605" w:rsidR="0009113D" w:rsidRDefault="0052138B">
      <w:pPr>
        <w:spacing w:after="0"/>
        <w:jc w:val="both"/>
        <w:rPr>
          <w:color w:val="000000"/>
        </w:rPr>
      </w:pPr>
      <w:r>
        <w:rPr>
          <w:color w:val="000000"/>
        </w:rPr>
        <w:t xml:space="preserve">Učenici će promotriti </w:t>
      </w:r>
      <w:r w:rsidR="00CD7942">
        <w:rPr>
          <w:color w:val="000000"/>
        </w:rPr>
        <w:t>dva komadića istoga papira koji su razdvojeni po sredini. Učenici u paru predlažu tri načina kako se dva dijela mogu ponovno povezati. Zatim razgovor prelazi s papira na odnose među ljudima i zajednicama.</w:t>
      </w:r>
    </w:p>
    <w:p w14:paraId="2B239D55" w14:textId="77777777" w:rsidR="002437AE" w:rsidRDefault="002437AE">
      <w:pPr>
        <w:spacing w:after="0"/>
        <w:jc w:val="both"/>
        <w:rPr>
          <w:color w:val="000000"/>
        </w:rPr>
      </w:pPr>
    </w:p>
    <w:p w14:paraId="10577EAE" w14:textId="77777777" w:rsidR="002437AE" w:rsidRDefault="002437AE" w:rsidP="002437AE">
      <w:pPr>
        <w:spacing w:after="0"/>
        <w:jc w:val="center"/>
      </w:pPr>
      <w:r w:rsidRPr="002437AE">
        <w:rPr>
          <w:noProof/>
        </w:rPr>
        <w:drawing>
          <wp:inline distT="0" distB="0" distL="0" distR="0" wp14:anchorId="666D7607" wp14:editId="76580310">
            <wp:extent cx="4802400" cy="2880000"/>
            <wp:effectExtent l="0" t="0" r="0" b="0"/>
            <wp:docPr id="5950369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36921" name=""/>
                    <pic:cNvPicPr/>
                  </pic:nvPicPr>
                  <pic:blipFill>
                    <a:blip r:embed="rId8"/>
                    <a:stretch>
                      <a:fillRect/>
                    </a:stretch>
                  </pic:blipFill>
                  <pic:spPr>
                    <a:xfrm>
                      <a:off x="0" y="0"/>
                      <a:ext cx="4802400" cy="2880000"/>
                    </a:xfrm>
                    <a:prstGeom prst="rect">
                      <a:avLst/>
                    </a:prstGeom>
                  </pic:spPr>
                </pic:pic>
              </a:graphicData>
            </a:graphic>
          </wp:inline>
        </w:drawing>
      </w:r>
    </w:p>
    <w:p w14:paraId="07A3808D" w14:textId="77777777" w:rsidR="0009113D" w:rsidRDefault="00CD7942">
      <w:pPr>
        <w:keepNext/>
        <w:spacing w:before="220" w:after="0"/>
      </w:pPr>
      <w:r>
        <w:rPr>
          <w:color w:val="000000"/>
        </w:rPr>
        <w:lastRenderedPageBreak/>
        <w:t>Razgovor:</w:t>
      </w:r>
    </w:p>
    <w:p w14:paraId="26876290" w14:textId="77777777" w:rsidR="0009113D" w:rsidRDefault="00CD7942">
      <w:pPr>
        <w:pStyle w:val="Odlomakpopisa"/>
        <w:numPr>
          <w:ilvl w:val="0"/>
          <w:numId w:val="3"/>
        </w:numPr>
        <w:spacing w:after="20"/>
        <w:jc w:val="both"/>
      </w:pPr>
      <w:r>
        <w:rPr>
          <w:color w:val="000000"/>
        </w:rPr>
        <w:t>Što se lakše učini: razdvojiti ili ponovno povezati?</w:t>
      </w:r>
      <w:r>
        <w:rPr>
          <w:color w:val="6B6B6B"/>
          <w:sz w:val="18"/>
        </w:rPr>
        <w:t xml:space="preserve"> (Razdvojiti je često lakše; povezivanje traži vrijeme i trud.)</w:t>
      </w:r>
    </w:p>
    <w:p w14:paraId="32DCF0C6" w14:textId="77777777" w:rsidR="0009113D" w:rsidRDefault="00CD7942">
      <w:pPr>
        <w:pStyle w:val="Odlomakpopisa"/>
        <w:numPr>
          <w:ilvl w:val="0"/>
          <w:numId w:val="3"/>
        </w:numPr>
        <w:spacing w:after="20"/>
        <w:jc w:val="both"/>
      </w:pPr>
      <w:r>
        <w:rPr>
          <w:color w:val="000000"/>
        </w:rPr>
        <w:t>Što može produbiti nesporazum?</w:t>
      </w:r>
      <w:r>
        <w:rPr>
          <w:color w:val="6B6B6B"/>
          <w:sz w:val="18"/>
        </w:rPr>
        <w:t xml:space="preserve"> (Tvrdoglavost, nerazumijevanje, loša komunikacija ili neprihvaćanje drugoga.)</w:t>
      </w:r>
    </w:p>
    <w:p w14:paraId="610DBA30" w14:textId="77777777" w:rsidR="0009113D" w:rsidRDefault="00CD7942">
      <w:pPr>
        <w:pStyle w:val="Odlomakpopisa"/>
        <w:numPr>
          <w:ilvl w:val="0"/>
          <w:numId w:val="3"/>
        </w:numPr>
        <w:spacing w:after="20"/>
        <w:jc w:val="both"/>
      </w:pPr>
      <w:r>
        <w:rPr>
          <w:color w:val="000000"/>
        </w:rPr>
        <w:t>Što može otvoriti put pomirenju?</w:t>
      </w:r>
      <w:r>
        <w:rPr>
          <w:color w:val="6B6B6B"/>
          <w:sz w:val="18"/>
        </w:rPr>
        <w:t xml:space="preserve"> (Razgovor, slušanje, oprost i poštovanje.)</w:t>
      </w:r>
    </w:p>
    <w:p w14:paraId="66ACB09B" w14:textId="77777777" w:rsidR="0009113D" w:rsidRDefault="00CD7942">
      <w:pPr>
        <w:keepNext/>
        <w:spacing w:before="60" w:after="40"/>
        <w:jc w:val="both"/>
      </w:pPr>
      <w:r>
        <w:rPr>
          <w:b/>
          <w:color w:val="C96A00"/>
          <w:sz w:val="26"/>
        </w:rPr>
        <w:t>Najava teme i središnjega pitanja:</w:t>
      </w:r>
    </w:p>
    <w:p w14:paraId="0A001D1A" w14:textId="77777777" w:rsidR="0009113D" w:rsidRDefault="00CD7942">
      <w:pPr>
        <w:spacing w:after="0"/>
        <w:jc w:val="both"/>
        <w:rPr>
          <w:color w:val="000000"/>
        </w:rPr>
      </w:pPr>
      <w:r>
        <w:rPr>
          <w:color w:val="000000"/>
        </w:rPr>
        <w:t>Danas upoznajemo veliki ili istočni crkveni raskol iz 1054. godine. Posebno ćemo uočiti kako su razlike, napetosti i neuspjeli razgovor doveli do podjele te zašto su katolici i pravoslavci i dalje povezani zajedničkim kršćanskim korijenima. Istraživat ćemo: Zašto je došlo do crkvenoga raskola 1054. i što danas može pomoći kršćanima da ponovno grade zajedništvo?</w:t>
      </w:r>
    </w:p>
    <w:p w14:paraId="41692C69" w14:textId="77777777" w:rsidR="00C51280" w:rsidRDefault="00C51280">
      <w:pPr>
        <w:spacing w:after="0"/>
        <w:jc w:val="both"/>
        <w:rPr>
          <w:color w:val="000000"/>
        </w:rPr>
      </w:pPr>
    </w:p>
    <w:p w14:paraId="7AD99A4C" w14:textId="77777777" w:rsidR="00C51280" w:rsidRDefault="00C51280">
      <w:pPr>
        <w:spacing w:after="0"/>
        <w:jc w:val="both"/>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12FB21AD" w14:textId="77777777" w:rsidTr="00713B4C">
        <w:trPr>
          <w:cantSplit/>
        </w:trPr>
        <w:tc>
          <w:tcPr>
            <w:tcW w:w="5000" w:type="pct"/>
            <w:shd w:val="clear" w:color="auto" w:fill="00B050"/>
            <w:tcMar>
              <w:top w:w="80" w:type="dxa"/>
              <w:left w:w="120" w:type="dxa"/>
              <w:bottom w:w="80" w:type="dxa"/>
              <w:right w:w="120" w:type="dxa"/>
            </w:tcMar>
            <w:vAlign w:val="center"/>
          </w:tcPr>
          <w:p w14:paraId="090153DE" w14:textId="60E6824E" w:rsidR="0009113D" w:rsidRDefault="00713B4C" w:rsidP="00713B4C">
            <w:pPr>
              <w:spacing w:after="0"/>
            </w:pPr>
            <w:r w:rsidRPr="00713B4C">
              <w:rPr>
                <w:rFonts w:cs="Calibri"/>
                <w:b/>
                <w:color w:val="FFFFFF"/>
                <w:sz w:val="32"/>
              </w:rPr>
              <w:t xml:space="preserve">II. SREDIŠNJI DIO – OTKRIJ I POVEŽI </w:t>
            </w:r>
            <w:r w:rsidRPr="00713B4C">
              <w:rPr>
                <w:rFonts w:cs="Calibri"/>
                <w:color w:val="FFFFFF"/>
                <w:sz w:val="20"/>
              </w:rPr>
              <w:t>(približno 27–30 minuta)</w:t>
            </w:r>
          </w:p>
        </w:tc>
      </w:tr>
    </w:tbl>
    <w:p w14:paraId="47479BE6" w14:textId="77777777" w:rsidR="0009113D" w:rsidRDefault="0009113D">
      <w:pPr>
        <w:spacing w:before="220" w:after="0"/>
        <w:jc w:val="both"/>
      </w:pPr>
    </w:p>
    <w:tbl>
      <w:tblPr>
        <w:tblW w:w="5000" w:type="pct"/>
        <w:tblLook w:val="04A0" w:firstRow="1" w:lastRow="0" w:firstColumn="1" w:lastColumn="0" w:noHBand="0" w:noVBand="1"/>
      </w:tblPr>
      <w:tblGrid>
        <w:gridCol w:w="10671"/>
      </w:tblGrid>
      <w:tr w:rsidR="00A560DA" w14:paraId="7CE87E1E"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EAF2F8"/>
          </w:tcPr>
          <w:p w14:paraId="2134AD49" w14:textId="77777777" w:rsidR="0009113D" w:rsidRDefault="00CD7942" w:rsidP="00C51280">
            <w:pPr>
              <w:jc w:val="both"/>
            </w:pPr>
            <w:r>
              <w:rPr>
                <w:b/>
                <w:color w:val="C96A00"/>
                <w:sz w:val="21"/>
              </w:rPr>
              <w:t xml:space="preserve">Napomena o izboru aktivnosti: </w:t>
            </w:r>
            <w:r>
              <w:rPr>
                <w:color w:val="000000"/>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7E3B325D" w14:textId="77777777" w:rsidR="0009113D" w:rsidRDefault="00CD7942">
      <w:pPr>
        <w:keepNext/>
        <w:spacing w:before="100" w:after="40"/>
      </w:pPr>
      <w:r>
        <w:rPr>
          <w:b/>
          <w:color w:val="C96A00"/>
          <w:sz w:val="26"/>
        </w:rPr>
        <w:t>Aktivnost 1: Obrada teksta / sadržaja</w:t>
      </w:r>
      <w:r>
        <w:rPr>
          <w:i/>
          <w:color w:val="6B6B6B"/>
          <w:sz w:val="20"/>
        </w:rPr>
        <w:t xml:space="preserve"> (rad u skupinama i zajednička provjera, 14 minuta)</w:t>
      </w:r>
    </w:p>
    <w:p w14:paraId="40082886" w14:textId="77777777" w:rsidR="0009113D" w:rsidRDefault="00221526">
      <w:pPr>
        <w:spacing w:after="0"/>
        <w:jc w:val="both"/>
      </w:pPr>
      <w:r w:rsidRPr="00221526">
        <w:rPr>
          <w:color w:val="000000"/>
          <w:highlight w:val="cyan"/>
        </w:rPr>
        <w:t>a)</w:t>
      </w:r>
      <w:r>
        <w:rPr>
          <w:color w:val="000000"/>
        </w:rPr>
        <w:t xml:space="preserve"> </w:t>
      </w:r>
      <w:r w:rsidR="00CD7942">
        <w:rPr>
          <w:color w:val="000000"/>
        </w:rPr>
        <w:t>Rad u skupinama. Učenici će pročitati glavni tekst „Crkveni raskoli“, udžbenik, str. 40. Svaka skupina prolazi kroz četiri postaje: 1. Konstantinopol, 2. razlike Istoka i Zapada, 3. događaji 1054., 4. posljedice raskola. Na svakoj postaji iz teksta izdvajaju jednu činjenicu i jednu kratku posljedicu. Na kraju se odgovori povezuju u zajednički slijed.</w:t>
      </w:r>
    </w:p>
    <w:p w14:paraId="14077792" w14:textId="77777777" w:rsidR="0009113D" w:rsidRDefault="00CD7942">
      <w:pPr>
        <w:spacing w:after="0"/>
        <w:jc w:val="both"/>
      </w:pPr>
      <w:r>
        <w:rPr>
          <w:i/>
          <w:color w:val="6B6B6B"/>
          <w:sz w:val="20"/>
        </w:rPr>
        <w:t>Rješenje: Konstantinopol – novo kršćansko središte na Istoku; razlike – običaji, jezik, kultura, način života, teologija, disciplina, bogoslužje i pitanje poglavara; 1054. – sukob patrijarha Cerularija i papinskoga izaslanika Humberta završava međusobnim izopćenjima; posljedica – od jedne Crkve nastaju odvojene Katolička i Pravoslavna Crkva.</w:t>
      </w:r>
    </w:p>
    <w:p w14:paraId="7D82DC2D" w14:textId="77777777" w:rsidR="0009113D" w:rsidRDefault="00CD7942">
      <w:pPr>
        <w:keepNext/>
        <w:spacing w:before="220" w:after="0"/>
      </w:pPr>
      <w:r>
        <w:rPr>
          <w:color w:val="000000"/>
        </w:rPr>
        <w:t>Radni predložak:</w:t>
      </w:r>
    </w:p>
    <w:tbl>
      <w:tblPr>
        <w:tblStyle w:val="Reetkatablice"/>
        <w:tblW w:w="5000" w:type="pct"/>
        <w:tblLayout w:type="fixed"/>
        <w:tblLook w:val="04A0" w:firstRow="1" w:lastRow="0" w:firstColumn="1" w:lastColumn="0" w:noHBand="0" w:noVBand="1"/>
      </w:tblPr>
      <w:tblGrid>
        <w:gridCol w:w="3557"/>
        <w:gridCol w:w="3558"/>
        <w:gridCol w:w="3556"/>
      </w:tblGrid>
      <w:tr w:rsidR="0009113D" w14:paraId="1A926CB8" w14:textId="77777777" w:rsidTr="00C51280">
        <w:tc>
          <w:tcPr>
            <w:tcW w:w="1667" w:type="pct"/>
            <w:tcBorders>
              <w:top w:val="single" w:sz="4" w:space="0" w:color="000000"/>
              <w:left w:val="single" w:sz="4" w:space="0" w:color="000000"/>
              <w:bottom w:val="single" w:sz="4" w:space="0" w:color="000000"/>
              <w:right w:val="single" w:sz="4" w:space="0" w:color="000000"/>
            </w:tcBorders>
            <w:shd w:val="clear" w:color="auto" w:fill="5B9BD5"/>
            <w:vAlign w:val="center"/>
          </w:tcPr>
          <w:p w14:paraId="204596C5" w14:textId="77777777" w:rsidR="0009113D" w:rsidRDefault="00CD7942">
            <w:pPr>
              <w:spacing w:before="40" w:after="40"/>
              <w:jc w:val="center"/>
            </w:pPr>
            <w:r>
              <w:rPr>
                <w:b/>
                <w:color w:val="FFFFFF"/>
                <w:sz w:val="40"/>
              </w:rPr>
              <w:t>POSTAJA</w:t>
            </w:r>
          </w:p>
        </w:tc>
        <w:tc>
          <w:tcPr>
            <w:tcW w:w="1667" w:type="pct"/>
            <w:tcBorders>
              <w:top w:val="single" w:sz="4" w:space="0" w:color="000000"/>
              <w:left w:val="single" w:sz="4" w:space="0" w:color="000000"/>
              <w:bottom w:val="single" w:sz="4" w:space="0" w:color="000000"/>
              <w:right w:val="single" w:sz="4" w:space="0" w:color="000000"/>
            </w:tcBorders>
            <w:shd w:val="clear" w:color="auto" w:fill="70AD47"/>
            <w:vAlign w:val="center"/>
          </w:tcPr>
          <w:p w14:paraId="28B5D71D" w14:textId="77777777" w:rsidR="0009113D" w:rsidRDefault="00CD7942">
            <w:pPr>
              <w:spacing w:before="40" w:after="40"/>
              <w:jc w:val="center"/>
            </w:pPr>
            <w:r>
              <w:rPr>
                <w:b/>
                <w:color w:val="FFFFFF"/>
                <w:sz w:val="40"/>
              </w:rPr>
              <w:t>ČINJENICA IZ TEKSTA</w:t>
            </w:r>
          </w:p>
        </w:tc>
        <w:tc>
          <w:tcPr>
            <w:tcW w:w="1666"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630A3B51" w14:textId="77777777" w:rsidR="0009113D" w:rsidRDefault="00CD7942">
            <w:pPr>
              <w:spacing w:before="40" w:after="40"/>
              <w:jc w:val="center"/>
            </w:pPr>
            <w:r>
              <w:rPr>
                <w:b/>
                <w:color w:val="FFFFFF"/>
                <w:sz w:val="40"/>
              </w:rPr>
              <w:t>POSLJEDICA</w:t>
            </w:r>
          </w:p>
        </w:tc>
      </w:tr>
      <w:tr w:rsidR="00C51280" w14:paraId="6DB5FA5F" w14:textId="77777777" w:rsidTr="00C51280">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617D98" w14:textId="77777777" w:rsidR="00C51280" w:rsidRDefault="00C51280" w:rsidP="00C51280">
            <w:pPr>
              <w:spacing w:before="40" w:after="40"/>
            </w:pPr>
            <w:r>
              <w:rPr>
                <w:color w:val="000000"/>
                <w:sz w:val="40"/>
              </w:rPr>
              <w:t xml:space="preserve">KONSTANTINOPOL          </w:t>
            </w: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1C3D9B" w14:textId="77777777" w:rsidR="00C51280" w:rsidRDefault="00C51280" w:rsidP="00C51280">
            <w:pPr>
              <w:spacing w:before="40" w:after="40"/>
              <w:jc w:val="center"/>
            </w:pPr>
            <w:r>
              <w:rPr>
                <w:color w:val="000000"/>
                <w:sz w:val="24"/>
              </w:rPr>
              <w:t>______________________________________________________</w:t>
            </w:r>
          </w:p>
        </w:tc>
        <w:tc>
          <w:tcPr>
            <w:tcW w:w="166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745A38" w14:textId="77777777" w:rsidR="00C51280" w:rsidRDefault="00C51280" w:rsidP="00C51280">
            <w:pPr>
              <w:spacing w:before="40" w:after="40"/>
              <w:jc w:val="center"/>
            </w:pPr>
            <w:r>
              <w:rPr>
                <w:color w:val="000000"/>
                <w:sz w:val="24"/>
              </w:rPr>
              <w:t>______________________________________________________</w:t>
            </w:r>
          </w:p>
        </w:tc>
      </w:tr>
      <w:tr w:rsidR="00C51280" w14:paraId="4CE26BFB" w14:textId="77777777" w:rsidTr="00C51280">
        <w:tc>
          <w:tcPr>
            <w:tcW w:w="1667"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7952FB28" w14:textId="77777777" w:rsidR="00C51280" w:rsidRDefault="00C51280" w:rsidP="00C51280">
            <w:pPr>
              <w:spacing w:before="40" w:after="40"/>
            </w:pPr>
            <w:r>
              <w:rPr>
                <w:color w:val="000000"/>
                <w:sz w:val="40"/>
              </w:rPr>
              <w:t>RAZLIKE ISTOK – ZAPAD</w:t>
            </w:r>
          </w:p>
        </w:tc>
        <w:tc>
          <w:tcPr>
            <w:tcW w:w="1667"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7F7A160D" w14:textId="77777777" w:rsidR="00C51280" w:rsidRDefault="00C51280" w:rsidP="00C51280">
            <w:pPr>
              <w:spacing w:before="40" w:after="40"/>
              <w:jc w:val="center"/>
            </w:pPr>
            <w:r>
              <w:rPr>
                <w:color w:val="000000"/>
                <w:sz w:val="24"/>
              </w:rPr>
              <w:t>______________________________________________________</w:t>
            </w:r>
          </w:p>
        </w:tc>
        <w:tc>
          <w:tcPr>
            <w:tcW w:w="1666"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09ACFFEA" w14:textId="77777777" w:rsidR="00C51280" w:rsidRDefault="00C51280" w:rsidP="00C51280">
            <w:pPr>
              <w:spacing w:before="40" w:after="40"/>
              <w:jc w:val="center"/>
            </w:pPr>
            <w:r>
              <w:rPr>
                <w:color w:val="000000"/>
                <w:sz w:val="24"/>
              </w:rPr>
              <w:t>______________________________________________________</w:t>
            </w:r>
          </w:p>
        </w:tc>
      </w:tr>
      <w:tr w:rsidR="00C51280" w14:paraId="58002912" w14:textId="77777777" w:rsidTr="00C51280">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5549F6" w14:textId="77777777" w:rsidR="00C51280" w:rsidRDefault="00C51280" w:rsidP="00C51280">
            <w:pPr>
              <w:spacing w:before="40" w:after="40"/>
            </w:pPr>
            <w:r>
              <w:rPr>
                <w:color w:val="000000"/>
                <w:sz w:val="40"/>
              </w:rPr>
              <w:t>1054.</w:t>
            </w: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032AAC" w14:textId="77777777" w:rsidR="00C51280" w:rsidRDefault="00C51280" w:rsidP="00C51280">
            <w:pPr>
              <w:spacing w:before="40" w:after="40"/>
              <w:jc w:val="center"/>
            </w:pPr>
            <w:r>
              <w:rPr>
                <w:color w:val="000000"/>
                <w:sz w:val="24"/>
              </w:rPr>
              <w:t>______________________________________________________</w:t>
            </w:r>
          </w:p>
        </w:tc>
        <w:tc>
          <w:tcPr>
            <w:tcW w:w="166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88ED31" w14:textId="77777777" w:rsidR="00C51280" w:rsidRDefault="00C51280" w:rsidP="00C51280">
            <w:pPr>
              <w:spacing w:before="40" w:after="40"/>
              <w:jc w:val="center"/>
            </w:pPr>
            <w:r>
              <w:rPr>
                <w:color w:val="000000"/>
                <w:sz w:val="24"/>
              </w:rPr>
              <w:t>______________________________________________________</w:t>
            </w:r>
          </w:p>
        </w:tc>
      </w:tr>
      <w:tr w:rsidR="00C51280" w14:paraId="03A05548" w14:textId="77777777" w:rsidTr="00C51280">
        <w:tc>
          <w:tcPr>
            <w:tcW w:w="1667"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19348131" w14:textId="77777777" w:rsidR="00C51280" w:rsidRDefault="00C51280" w:rsidP="00C51280">
            <w:pPr>
              <w:spacing w:before="40" w:after="40"/>
            </w:pPr>
            <w:r>
              <w:rPr>
                <w:color w:val="000000"/>
                <w:sz w:val="40"/>
              </w:rPr>
              <w:t>POSLJEDICA</w:t>
            </w:r>
          </w:p>
        </w:tc>
        <w:tc>
          <w:tcPr>
            <w:tcW w:w="1667"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0E4CECA0" w14:textId="77777777" w:rsidR="00C51280" w:rsidRDefault="00C51280" w:rsidP="00C51280">
            <w:pPr>
              <w:spacing w:before="40" w:after="40"/>
              <w:jc w:val="center"/>
            </w:pPr>
            <w:r>
              <w:rPr>
                <w:color w:val="000000"/>
                <w:sz w:val="24"/>
              </w:rPr>
              <w:t>______________________________________________________</w:t>
            </w:r>
          </w:p>
        </w:tc>
        <w:tc>
          <w:tcPr>
            <w:tcW w:w="1666"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381E75F7" w14:textId="77777777" w:rsidR="00C51280" w:rsidRDefault="00C51280" w:rsidP="00C51280">
            <w:pPr>
              <w:spacing w:before="40" w:after="40"/>
              <w:jc w:val="center"/>
            </w:pPr>
            <w:r>
              <w:rPr>
                <w:color w:val="000000"/>
                <w:sz w:val="24"/>
              </w:rPr>
              <w:t>______________________________________________________</w:t>
            </w:r>
          </w:p>
        </w:tc>
      </w:tr>
    </w:tbl>
    <w:p w14:paraId="38F468C0" w14:textId="77777777" w:rsidR="00221526" w:rsidRDefault="00221526">
      <w:pPr>
        <w:spacing w:before="220" w:after="0"/>
        <w:rPr>
          <w:color w:val="000000"/>
        </w:rPr>
      </w:pPr>
    </w:p>
    <w:p w14:paraId="13634D11" w14:textId="77777777" w:rsidR="00221526" w:rsidRPr="00876DC9" w:rsidRDefault="00221526" w:rsidP="00221526">
      <w:pPr>
        <w:spacing w:after="0"/>
        <w:jc w:val="both"/>
        <w:textAlignment w:val="center"/>
        <w:rPr>
          <w:rFonts w:asciiTheme="minorHAnsi" w:eastAsia="Times New Roman" w:hAnsiTheme="minorHAnsi" w:cstheme="minorHAnsi"/>
          <w:b/>
          <w:bCs/>
          <w:lang w:eastAsia="hr-HR"/>
        </w:rPr>
      </w:pPr>
      <w:r>
        <w:rPr>
          <w:color w:val="000000"/>
        </w:rPr>
        <w:t xml:space="preserve">b) </w:t>
      </w:r>
      <w:r>
        <w:rPr>
          <w:rFonts w:eastAsia="Times New Roman" w:cs="Calibri"/>
          <w:lang w:eastAsia="hr-HR"/>
        </w:rPr>
        <w:t>Učenici će pogledati video-zapis “</w:t>
      </w:r>
      <w:r w:rsidRPr="00C41E30">
        <w:rPr>
          <w:rFonts w:eastAsia="Times New Roman" w:cs="Calibri"/>
          <w:lang w:eastAsia="hr-HR"/>
        </w:rPr>
        <w:t>Crkveni raskoli: Istočni raskol 1054. (4. Crkva tijekom povijesti) | 6. razred Katoličkog vjeronauka</w:t>
      </w:r>
      <w:r>
        <w:rPr>
          <w:rFonts w:eastAsia="Times New Roman" w:cs="Calibri"/>
          <w:lang w:eastAsia="hr-HR"/>
        </w:rPr>
        <w:t>”; 5:39 min; Izvor: Lectio Brevis; YouTube</w:t>
      </w:r>
    </w:p>
    <w:p w14:paraId="63904B4F" w14:textId="77777777" w:rsidR="00221526" w:rsidRDefault="00221526" w:rsidP="00221526">
      <w:pPr>
        <w:spacing w:after="0"/>
        <w:ind w:left="540"/>
        <w:textAlignment w:val="center"/>
        <w:rPr>
          <w:rFonts w:eastAsia="Times New Roman" w:cs="Calibri"/>
          <w:b/>
          <w:bCs/>
          <w:lang w:eastAsia="hr-HR"/>
        </w:rPr>
      </w:pPr>
    </w:p>
    <w:p w14:paraId="31A5F024" w14:textId="77777777" w:rsidR="00221526" w:rsidRPr="003258A5" w:rsidRDefault="00221526" w:rsidP="00221526">
      <w:pPr>
        <w:spacing w:after="0"/>
        <w:textAlignment w:val="center"/>
        <w:rPr>
          <w:rFonts w:asciiTheme="minorHAnsi" w:eastAsia="Times New Roman" w:hAnsiTheme="minorHAnsi" w:cstheme="minorHAnsi"/>
          <w:b/>
          <w:bCs/>
          <w:lang w:eastAsia="hr-HR"/>
        </w:rPr>
      </w:pPr>
      <w:r>
        <w:rPr>
          <w:rFonts w:asciiTheme="minorHAnsi" w:eastAsia="Times New Roman" w:hAnsiTheme="minorHAnsi" w:cstheme="minorHAnsi"/>
          <w:b/>
          <w:bCs/>
          <w:noProof/>
          <w:lang w:eastAsia="hr-HR"/>
        </w:rPr>
        <w:drawing>
          <wp:inline distT="0" distB="0" distL="0" distR="0" wp14:anchorId="697D734A" wp14:editId="747D72F1">
            <wp:extent cx="2401200" cy="1800000"/>
            <wp:effectExtent l="0" t="0" r="0" b="0"/>
            <wp:docPr id="1038569510" name="Videozapis 2" descr="Crkveni raskoli: Istočni raskol 1054. (4. Crkva tijekom povijesti) | 6. razred Katoličkog vjeronauk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69510" name="Videozapis 2" descr="Crkveni raskoli: Istočni raskol 1054. (4. Crkva tijekom povijesti) | 6. razred Katoličkog vjeronauka">
                      <a:hlinkClick r:id="rId9"/>
                    </pic:cNvPr>
                    <pic:cNvPicPr/>
                  </pic:nvPicPr>
                  <pic:blipFill>
                    <a:blip r:embed="rId10">
                      <a:extLst>
                        <a:ext uri="{C809E66F-F1BF-436E-b5F7-EEA9579F0CBA}">
                          <wp15:webVideoPr xmlns:wp15="http://schemas.microsoft.com/office/word/2012/wordprocessingDrawing" embeddedHtml="&lt;iframe width=&quot;200&quot; height=&quot;113&quot; src=&quot;https://www.youtube.com/embed/gRRncsNNA1g?feature=oembed&quot; frameborder=&quot;0&quot; allow=&quot;accelerometer; autoplay; clipboard-write; encrypted-media; gyroscope; picture-in-picture; web-share&quot; referrerpolicy=&quot;strict-origin-when-cross-origin&quot; allowfullscreen=&quot;&quot; title=&quot;Crkveni raskoli: Istočni raskol 1054. (4. Crkva tijekom povijesti) | 6. razred Katoličkog vjeronauka&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5FA51C5" w14:textId="77777777" w:rsidR="0009113D" w:rsidRDefault="00CD7942">
      <w:pPr>
        <w:spacing w:before="220" w:after="0"/>
      </w:pPr>
      <w:r>
        <w:rPr>
          <w:color w:val="000000"/>
        </w:rPr>
        <w:t>Ili:</w:t>
      </w:r>
    </w:p>
    <w:p w14:paraId="2F1FD15A" w14:textId="77777777" w:rsidR="0009113D" w:rsidRDefault="00CD7942">
      <w:pPr>
        <w:spacing w:after="0"/>
        <w:jc w:val="both"/>
      </w:pPr>
      <w:r>
        <w:rPr>
          <w:color w:val="000000"/>
        </w:rPr>
        <w:t>Učenici će pročitati glavni tekst „Crkveni raskoli“, udžbenik, str. 40, zatim odgovoriti na pitanja i proučiti shematski prikaz.</w:t>
      </w:r>
    </w:p>
    <w:p w14:paraId="72AF3AEA" w14:textId="77777777" w:rsidR="0009113D" w:rsidRDefault="00CD7942">
      <w:pPr>
        <w:keepNext/>
        <w:spacing w:before="220" w:after="0"/>
      </w:pPr>
      <w:r>
        <w:rPr>
          <w:color w:val="000000"/>
        </w:rPr>
        <w:t>Razgovor:</w:t>
      </w:r>
    </w:p>
    <w:p w14:paraId="47741F50" w14:textId="77777777" w:rsidR="0009113D" w:rsidRDefault="00CD7942">
      <w:pPr>
        <w:pStyle w:val="Odlomakpopisa"/>
        <w:numPr>
          <w:ilvl w:val="0"/>
          <w:numId w:val="3"/>
        </w:numPr>
        <w:spacing w:after="20"/>
        <w:jc w:val="both"/>
      </w:pPr>
      <w:r>
        <w:rPr>
          <w:color w:val="000000"/>
        </w:rPr>
        <w:t>Zašto je car Konstantin osnovao Konstantinopol i koje mu je drugo ime?</w:t>
      </w:r>
      <w:r>
        <w:rPr>
          <w:color w:val="6B6B6B"/>
          <w:sz w:val="18"/>
        </w:rPr>
        <w:t xml:space="preserve"> (Radi lakšega upravljanja Carstvom; Carigrad.)</w:t>
      </w:r>
    </w:p>
    <w:p w14:paraId="4CE22717" w14:textId="77777777" w:rsidR="0009113D" w:rsidRDefault="00CD7942">
      <w:pPr>
        <w:pStyle w:val="Odlomakpopisa"/>
        <w:numPr>
          <w:ilvl w:val="0"/>
          <w:numId w:val="3"/>
        </w:numPr>
        <w:spacing w:after="20"/>
        <w:jc w:val="both"/>
      </w:pPr>
      <w:r>
        <w:rPr>
          <w:color w:val="000000"/>
        </w:rPr>
        <w:t>Koje su se razlike razvile između europskoga Istoka i Zapada?</w:t>
      </w:r>
      <w:r>
        <w:rPr>
          <w:color w:val="6B6B6B"/>
          <w:sz w:val="18"/>
        </w:rPr>
        <w:t xml:space="preserve"> (U običajima, jeziku, kulturi, načinu života, teologiji, disciplini, bogoslužju i pitanju crkvenoga poglavara.)</w:t>
      </w:r>
    </w:p>
    <w:p w14:paraId="1B026DD5" w14:textId="77777777" w:rsidR="0009113D" w:rsidRDefault="00CD7942">
      <w:pPr>
        <w:pStyle w:val="Odlomakpopisa"/>
        <w:numPr>
          <w:ilvl w:val="0"/>
          <w:numId w:val="3"/>
        </w:numPr>
        <w:spacing w:after="20"/>
        <w:jc w:val="both"/>
      </w:pPr>
      <w:r>
        <w:rPr>
          <w:color w:val="000000"/>
        </w:rPr>
        <w:t>Kada se dogodio veliki ili istočni raskol?</w:t>
      </w:r>
      <w:r>
        <w:rPr>
          <w:color w:val="6B6B6B"/>
          <w:sz w:val="18"/>
        </w:rPr>
        <w:t xml:space="preserve"> (1054. godine.)</w:t>
      </w:r>
    </w:p>
    <w:p w14:paraId="473C3B00" w14:textId="77777777" w:rsidR="0009113D" w:rsidRDefault="00CD7942">
      <w:pPr>
        <w:pStyle w:val="Odlomakpopisa"/>
        <w:numPr>
          <w:ilvl w:val="0"/>
          <w:numId w:val="3"/>
        </w:numPr>
        <w:spacing w:after="20"/>
        <w:jc w:val="both"/>
      </w:pPr>
      <w:r>
        <w:rPr>
          <w:color w:val="000000"/>
        </w:rPr>
        <w:t>Tko je bio patrijarh, a tko papinski izaslanik?</w:t>
      </w:r>
      <w:r>
        <w:rPr>
          <w:color w:val="6B6B6B"/>
          <w:sz w:val="18"/>
        </w:rPr>
        <w:t xml:space="preserve"> (Patrijarh Cerularije i kardinal Humbert.)</w:t>
      </w:r>
    </w:p>
    <w:p w14:paraId="6CB058CC" w14:textId="77777777" w:rsidR="0009113D" w:rsidRDefault="00CD7942">
      <w:pPr>
        <w:pStyle w:val="Odlomakpopisa"/>
        <w:numPr>
          <w:ilvl w:val="0"/>
          <w:numId w:val="3"/>
        </w:numPr>
        <w:spacing w:after="20"/>
        <w:jc w:val="both"/>
      </w:pPr>
      <w:r>
        <w:rPr>
          <w:color w:val="000000"/>
        </w:rPr>
        <w:t>Što se dogodilo nakon neuspjeloga susreta?</w:t>
      </w:r>
      <w:r>
        <w:rPr>
          <w:color w:val="6B6B6B"/>
          <w:sz w:val="18"/>
        </w:rPr>
        <w:t xml:space="preserve"> (Međusobno su se izopćili iz Crkve.)</w:t>
      </w:r>
    </w:p>
    <w:p w14:paraId="444B763B" w14:textId="77777777" w:rsidR="0009113D" w:rsidRDefault="00CD7942">
      <w:pPr>
        <w:pStyle w:val="Odlomakpopisa"/>
        <w:numPr>
          <w:ilvl w:val="0"/>
          <w:numId w:val="3"/>
        </w:numPr>
        <w:spacing w:after="20"/>
        <w:jc w:val="both"/>
      </w:pPr>
      <w:r>
        <w:rPr>
          <w:color w:val="000000"/>
        </w:rPr>
        <w:t>Koje su dvije odvojene Crkve nastale?</w:t>
      </w:r>
      <w:r>
        <w:rPr>
          <w:color w:val="6B6B6B"/>
          <w:sz w:val="18"/>
        </w:rPr>
        <w:t xml:space="preserve"> (Katolička i Pravoslavna Crkva.)</w:t>
      </w:r>
    </w:p>
    <w:p w14:paraId="1E039379" w14:textId="77777777" w:rsidR="0009113D" w:rsidRDefault="00CD7942">
      <w:pPr>
        <w:keepNext/>
        <w:spacing w:before="220" w:after="0"/>
      </w:pPr>
      <w:r>
        <w:rPr>
          <w:color w:val="000000"/>
        </w:rPr>
        <w:t>Shematski prikaz i ključni naglasci:</w:t>
      </w:r>
    </w:p>
    <w:p w14:paraId="0A3D3ADD" w14:textId="77777777" w:rsidR="0009113D" w:rsidRDefault="002437AE">
      <w:pPr>
        <w:spacing w:before="220" w:after="0"/>
        <w:jc w:val="center"/>
      </w:pPr>
      <w:r w:rsidRPr="002437AE">
        <w:rPr>
          <w:noProof/>
        </w:rPr>
        <w:drawing>
          <wp:inline distT="0" distB="0" distL="0" distR="0" wp14:anchorId="578ED294" wp14:editId="26BA2E95">
            <wp:extent cx="6134400" cy="3240000"/>
            <wp:effectExtent l="0" t="0" r="0" b="0"/>
            <wp:docPr id="14571685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168535" name=""/>
                    <pic:cNvPicPr/>
                  </pic:nvPicPr>
                  <pic:blipFill rotWithShape="1">
                    <a:blip r:embed="rId11"/>
                    <a:srcRect b="6172"/>
                    <a:stretch>
                      <a:fillRect/>
                    </a:stretch>
                  </pic:blipFill>
                  <pic:spPr bwMode="auto">
                    <a:xfrm>
                      <a:off x="0" y="0"/>
                      <a:ext cx="6134400" cy="3240000"/>
                    </a:xfrm>
                    <a:prstGeom prst="rect">
                      <a:avLst/>
                    </a:prstGeom>
                    <a:ln>
                      <a:noFill/>
                    </a:ln>
                    <a:extLst>
                      <a:ext uri="{53640926-AAD7-44D8-BBD7-CCE9431645EC}">
                        <a14:shadowObscured xmlns:a14="http://schemas.microsoft.com/office/drawing/2010/main"/>
                      </a:ext>
                    </a:extLst>
                  </pic:spPr>
                </pic:pic>
              </a:graphicData>
            </a:graphic>
          </wp:inline>
        </w:drawing>
      </w:r>
    </w:p>
    <w:p w14:paraId="6A07E2B6" w14:textId="77777777" w:rsidR="0009113D" w:rsidRDefault="00CD7942">
      <w:pPr>
        <w:spacing w:before="220" w:after="220"/>
        <w:jc w:val="both"/>
      </w:pPr>
      <w:r>
        <w:rPr>
          <w:b/>
          <w:color w:val="548235"/>
          <w:sz w:val="36"/>
        </w:rPr>
        <w:t xml:space="preserve">Kršćanski naglasak: </w:t>
      </w:r>
      <w:r>
        <w:rPr>
          <w:color w:val="000000"/>
          <w:sz w:val="36"/>
        </w:rPr>
        <w:t>Kršćansko jedinstvo ne znači da svi moraju biti isti. Razlike postaju problem kada nestanu poštovanje, razgovor i spremnost na pomirenje.</w:t>
      </w:r>
    </w:p>
    <w:p w14:paraId="4B914352" w14:textId="77777777" w:rsidR="0009113D" w:rsidRDefault="00CD7942">
      <w:pPr>
        <w:keepNext/>
        <w:spacing w:before="100" w:after="40"/>
      </w:pPr>
      <w:r>
        <w:rPr>
          <w:b/>
          <w:color w:val="C96A00"/>
          <w:sz w:val="26"/>
        </w:rPr>
        <w:t>Aktivnost 2: Raskoli i podjele u Crkvi</w:t>
      </w:r>
      <w:r>
        <w:rPr>
          <w:i/>
          <w:color w:val="6B6B6B"/>
          <w:sz w:val="20"/>
        </w:rPr>
        <w:t xml:space="preserve"> (individualni rad, 6 minuta)</w:t>
      </w:r>
    </w:p>
    <w:p w14:paraId="1ED08D83" w14:textId="77777777" w:rsidR="0009113D" w:rsidRDefault="00CD7942">
      <w:pPr>
        <w:spacing w:after="0"/>
        <w:jc w:val="both"/>
      </w:pPr>
      <w:r>
        <w:rPr>
          <w:color w:val="000000"/>
        </w:rPr>
        <w:t xml:space="preserve">Učenici će promotriti </w:t>
      </w:r>
      <w:r w:rsidR="002437AE">
        <w:rPr>
          <w:color w:val="000000"/>
        </w:rPr>
        <w:t xml:space="preserve">shematski </w:t>
      </w:r>
      <w:r>
        <w:rPr>
          <w:color w:val="000000"/>
        </w:rPr>
        <w:t>prikaz „Raskoli i podjele u Crkvi“</w:t>
      </w:r>
      <w:r w:rsidR="002437AE">
        <w:rPr>
          <w:color w:val="000000"/>
        </w:rPr>
        <w:t xml:space="preserve"> iz digitalnog udžbenika</w:t>
      </w:r>
      <w:r>
        <w:rPr>
          <w:color w:val="000000"/>
        </w:rPr>
        <w:t>. U bilježnicu zapisuju samo put od rane Crkve do 1054. i dvije grane koje tada nastaju. Kasniji protestantski raskol samo uočavaju kao najavu sljedećega sata.</w:t>
      </w:r>
    </w:p>
    <w:p w14:paraId="41D1A392" w14:textId="77777777" w:rsidR="0009113D" w:rsidRDefault="00CD7942">
      <w:pPr>
        <w:spacing w:after="0"/>
        <w:jc w:val="both"/>
      </w:pPr>
      <w:r>
        <w:rPr>
          <w:i/>
          <w:color w:val="6B6B6B"/>
          <w:sz w:val="20"/>
        </w:rPr>
        <w:t>Rješenje: Isus Krist i apostoli / rana Crkva → 1054. istočni raskol → Zapadna Katolička Crkva i Istočna Pravoslavna Crkva.</w:t>
      </w:r>
    </w:p>
    <w:p w14:paraId="227CEEBC" w14:textId="77777777" w:rsidR="0009113D" w:rsidRDefault="002437AE">
      <w:pPr>
        <w:spacing w:before="220" w:after="0"/>
        <w:jc w:val="center"/>
      </w:pPr>
      <w:r w:rsidRPr="002437AE">
        <w:rPr>
          <w:noProof/>
        </w:rPr>
        <w:drawing>
          <wp:inline distT="0" distB="0" distL="0" distR="0" wp14:anchorId="064892A6" wp14:editId="60E72E83">
            <wp:extent cx="5760000" cy="4320000"/>
            <wp:effectExtent l="0" t="0" r="0" b="4445"/>
            <wp:docPr id="10343745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74540" name=""/>
                    <pic:cNvPicPr/>
                  </pic:nvPicPr>
                  <pic:blipFill>
                    <a:blip r:embed="rId12"/>
                    <a:stretch>
                      <a:fillRect/>
                    </a:stretch>
                  </pic:blipFill>
                  <pic:spPr>
                    <a:xfrm>
                      <a:off x="0" y="0"/>
                      <a:ext cx="5760000" cy="4320000"/>
                    </a:xfrm>
                    <a:prstGeom prst="rect">
                      <a:avLst/>
                    </a:prstGeom>
                  </pic:spPr>
                </pic:pic>
              </a:graphicData>
            </a:graphic>
          </wp:inline>
        </w:drawing>
      </w:r>
    </w:p>
    <w:p w14:paraId="2DDF5BD8" w14:textId="77777777" w:rsidR="0009113D" w:rsidRDefault="00CD7942">
      <w:pPr>
        <w:spacing w:after="80"/>
        <w:jc w:val="center"/>
      </w:pPr>
      <w:r>
        <w:rPr>
          <w:i/>
          <w:color w:val="6B6B6B"/>
          <w:sz w:val="18"/>
        </w:rPr>
        <w:t>Digitalni udžbenik – Raskoli i podjele u Crkvi</w:t>
      </w:r>
    </w:p>
    <w:p w14:paraId="6CD33420" w14:textId="77777777" w:rsidR="0009113D" w:rsidRDefault="00CD7942">
      <w:pPr>
        <w:keepNext/>
        <w:spacing w:before="100" w:after="40"/>
      </w:pPr>
      <w:r>
        <w:rPr>
          <w:b/>
          <w:color w:val="C96A00"/>
          <w:sz w:val="26"/>
        </w:rPr>
        <w:t>Aktivnost 3: Razlike koje se gomilaju</w:t>
      </w:r>
      <w:r>
        <w:rPr>
          <w:i/>
          <w:color w:val="6B6B6B"/>
          <w:sz w:val="20"/>
        </w:rPr>
        <w:t xml:space="preserve"> (rad u paru, 7 minuta)</w:t>
      </w:r>
    </w:p>
    <w:p w14:paraId="7D83947A" w14:textId="77777777" w:rsidR="0009113D" w:rsidRDefault="00CD7942">
      <w:pPr>
        <w:spacing w:after="0"/>
        <w:jc w:val="both"/>
      </w:pPr>
      <w:r>
        <w:rPr>
          <w:color w:val="000000"/>
        </w:rPr>
        <w:t>Rad u paru. Učenici će rasporediti pojmove u tri skupine: KULTURA I ŽIVOT – CRKVENI ŽIVOT – PITANJE VODSTVA. Zatim biraju jednu razliku koja sama po sebi ne mora dovesti do raskola i objašnjavaju zašto.</w:t>
      </w:r>
    </w:p>
    <w:p w14:paraId="3BE3F90B" w14:textId="77777777" w:rsidR="0009113D" w:rsidRDefault="00CD7942">
      <w:pPr>
        <w:spacing w:after="0"/>
        <w:jc w:val="both"/>
      </w:pPr>
      <w:r>
        <w:rPr>
          <w:i/>
          <w:color w:val="6B6B6B"/>
          <w:sz w:val="20"/>
        </w:rPr>
        <w:t>Rješenje: kultura i život – običaji, jezik, kultura, način života; crkveni život – teologija, disciplina, bogoslužje; vodstvo – pitanje tko će biti crkveni poglavar. Razlika sama po sebi ne mora biti razlog podjele ako postoji dijalog i poštovanje.</w:t>
      </w:r>
    </w:p>
    <w:p w14:paraId="33D5E40D" w14:textId="77777777" w:rsidR="0009113D" w:rsidRDefault="00CD7942">
      <w:pPr>
        <w:keepNext/>
        <w:spacing w:before="220" w:after="0"/>
        <w:rPr>
          <w:color w:val="000000"/>
        </w:rPr>
      </w:pPr>
      <w:r>
        <w:rPr>
          <w:color w:val="000000"/>
        </w:rPr>
        <w:t>Radni predložak:</w:t>
      </w:r>
    </w:p>
    <w:p w14:paraId="2F9AA462" w14:textId="77777777" w:rsidR="002437AE" w:rsidRPr="002437AE" w:rsidRDefault="002437AE" w:rsidP="002437AE">
      <w:pPr>
        <w:keepNext/>
        <w:spacing w:before="220" w:after="0"/>
        <w:jc w:val="center"/>
        <w:rPr>
          <w:sz w:val="40"/>
          <w:szCs w:val="40"/>
        </w:rPr>
      </w:pPr>
      <w:r w:rsidRPr="002437AE">
        <w:rPr>
          <w:color w:val="002060"/>
          <w:sz w:val="40"/>
          <w:szCs w:val="40"/>
        </w:rPr>
        <w:t>bogoslužje • običaji • tko će biti crkveni poglavar • kultura • disciplina • jezik • teologija • način života</w:t>
      </w:r>
    </w:p>
    <w:p w14:paraId="5AA11F63" w14:textId="77777777" w:rsidR="002437AE" w:rsidRDefault="002437AE" w:rsidP="002437AE"/>
    <w:tbl>
      <w:tblPr>
        <w:tblStyle w:val="Reetkatablice"/>
        <w:tblW w:w="5000" w:type="pct"/>
        <w:tblLayout w:type="fixed"/>
        <w:tblLook w:val="04A0" w:firstRow="1" w:lastRow="0" w:firstColumn="1" w:lastColumn="0" w:noHBand="0" w:noVBand="1"/>
      </w:tblPr>
      <w:tblGrid>
        <w:gridCol w:w="3557"/>
        <w:gridCol w:w="3557"/>
        <w:gridCol w:w="3557"/>
      </w:tblGrid>
      <w:tr w:rsidR="0009113D" w14:paraId="1BAE8E6B" w14:textId="77777777" w:rsidTr="002437AE">
        <w:tc>
          <w:tcPr>
            <w:tcW w:w="3557"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723E065B" w14:textId="77777777" w:rsidR="0009113D" w:rsidRDefault="00CD7942">
            <w:pPr>
              <w:spacing w:before="40" w:after="40"/>
              <w:jc w:val="center"/>
            </w:pPr>
            <w:r>
              <w:rPr>
                <w:b/>
                <w:color w:val="FFFFFF"/>
                <w:sz w:val="40"/>
              </w:rPr>
              <w:t>KULTURA I ŽIVOT</w:t>
            </w:r>
          </w:p>
        </w:tc>
        <w:tc>
          <w:tcPr>
            <w:tcW w:w="3557"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5086D8C1" w14:textId="77777777" w:rsidR="0009113D" w:rsidRDefault="00CD7942">
            <w:pPr>
              <w:spacing w:before="40" w:after="40"/>
              <w:jc w:val="center"/>
            </w:pPr>
            <w:r>
              <w:rPr>
                <w:b/>
                <w:color w:val="FFFFFF"/>
                <w:sz w:val="40"/>
              </w:rPr>
              <w:t>CRKVENI ŽIVOT</w:t>
            </w:r>
          </w:p>
        </w:tc>
        <w:tc>
          <w:tcPr>
            <w:tcW w:w="3557" w:type="dxa"/>
            <w:tcBorders>
              <w:top w:val="single" w:sz="4" w:space="0" w:color="000000"/>
              <w:left w:val="single" w:sz="4" w:space="0" w:color="000000"/>
              <w:bottom w:val="single" w:sz="4" w:space="0" w:color="000000"/>
              <w:right w:val="single" w:sz="4" w:space="0" w:color="000000"/>
            </w:tcBorders>
            <w:shd w:val="clear" w:color="auto" w:fill="A56A9D"/>
            <w:vAlign w:val="center"/>
          </w:tcPr>
          <w:p w14:paraId="60363C27" w14:textId="77777777" w:rsidR="0009113D" w:rsidRDefault="00CD7942">
            <w:pPr>
              <w:spacing w:before="40" w:after="40"/>
              <w:jc w:val="center"/>
            </w:pPr>
            <w:r>
              <w:rPr>
                <w:b/>
                <w:color w:val="FFFFFF"/>
                <w:sz w:val="40"/>
              </w:rPr>
              <w:t>VODSTVO</w:t>
            </w:r>
          </w:p>
        </w:tc>
      </w:tr>
      <w:tr w:rsidR="002437AE" w14:paraId="0B543A25" w14:textId="77777777" w:rsidTr="00434F41">
        <w:trPr>
          <w:cantSplit/>
        </w:trPr>
        <w:tc>
          <w:tcPr>
            <w:tcW w:w="3557" w:type="dxa"/>
            <w:tcBorders>
              <w:top w:val="single" w:sz="4" w:space="0" w:color="000000"/>
              <w:left w:val="single" w:sz="4" w:space="0" w:color="000000"/>
              <w:bottom w:val="single" w:sz="4" w:space="0" w:color="000000"/>
              <w:right w:val="single" w:sz="4" w:space="0" w:color="000000"/>
            </w:tcBorders>
            <w:vAlign w:val="center"/>
          </w:tcPr>
          <w:p w14:paraId="129A6814" w14:textId="77777777" w:rsidR="002437AE" w:rsidRDefault="002437AE" w:rsidP="002437AE">
            <w:pPr>
              <w:spacing w:before="40" w:after="40" w:line="360" w:lineRule="auto"/>
              <w:jc w:val="center"/>
            </w:pPr>
            <w:r>
              <w:rPr>
                <w:color w:val="000000"/>
                <w:sz w:val="24"/>
              </w:rPr>
              <w:t>______________________________________________________</w:t>
            </w:r>
          </w:p>
        </w:tc>
        <w:tc>
          <w:tcPr>
            <w:tcW w:w="3557" w:type="dxa"/>
            <w:tcBorders>
              <w:top w:val="single" w:sz="4" w:space="0" w:color="000000"/>
              <w:left w:val="single" w:sz="4" w:space="0" w:color="000000"/>
              <w:bottom w:val="single" w:sz="4" w:space="0" w:color="000000"/>
              <w:right w:val="single" w:sz="4" w:space="0" w:color="000000"/>
            </w:tcBorders>
            <w:vAlign w:val="center"/>
          </w:tcPr>
          <w:p w14:paraId="48978C80" w14:textId="77777777" w:rsidR="002437AE" w:rsidRDefault="002437AE" w:rsidP="002437AE">
            <w:pPr>
              <w:spacing w:before="40" w:after="40" w:line="360" w:lineRule="auto"/>
              <w:jc w:val="center"/>
            </w:pPr>
            <w:r>
              <w:rPr>
                <w:color w:val="000000"/>
                <w:sz w:val="24"/>
              </w:rPr>
              <w:t>______________________________________________________</w:t>
            </w:r>
          </w:p>
        </w:tc>
        <w:tc>
          <w:tcPr>
            <w:tcW w:w="3557" w:type="dxa"/>
            <w:tcBorders>
              <w:top w:val="single" w:sz="4" w:space="0" w:color="000000"/>
              <w:left w:val="single" w:sz="4" w:space="0" w:color="000000"/>
              <w:bottom w:val="single" w:sz="4" w:space="0" w:color="000000"/>
              <w:right w:val="single" w:sz="4" w:space="0" w:color="000000"/>
            </w:tcBorders>
            <w:vAlign w:val="center"/>
          </w:tcPr>
          <w:p w14:paraId="78F5DE0B" w14:textId="77777777" w:rsidR="002437AE" w:rsidRDefault="002437AE" w:rsidP="002437AE">
            <w:pPr>
              <w:spacing w:before="40" w:after="40" w:line="360" w:lineRule="auto"/>
              <w:jc w:val="center"/>
            </w:pPr>
            <w:r>
              <w:rPr>
                <w:color w:val="000000"/>
                <w:sz w:val="24"/>
              </w:rPr>
              <w:t>______________________________________________________</w:t>
            </w:r>
          </w:p>
        </w:tc>
      </w:tr>
    </w:tbl>
    <w:p w14:paraId="39475184" w14:textId="77777777" w:rsidR="0009113D" w:rsidRDefault="00CD7942">
      <w:pPr>
        <w:keepNext/>
        <w:spacing w:before="100" w:after="40"/>
      </w:pPr>
      <w:r>
        <w:rPr>
          <w:b/>
          <w:color w:val="C96A00"/>
          <w:sz w:val="26"/>
        </w:rPr>
        <w:t>Aktivnost 4: Tko je tko 1054.?</w:t>
      </w:r>
      <w:r>
        <w:rPr>
          <w:i/>
          <w:color w:val="6B6B6B"/>
          <w:sz w:val="20"/>
        </w:rPr>
        <w:t xml:space="preserve"> (rad u skupinama, 7 minuta)</w:t>
      </w:r>
    </w:p>
    <w:p w14:paraId="000F1803" w14:textId="77777777" w:rsidR="0009113D" w:rsidRDefault="00CD7942">
      <w:pPr>
        <w:spacing w:after="0"/>
        <w:jc w:val="both"/>
      </w:pPr>
      <w:r>
        <w:rPr>
          <w:color w:val="000000"/>
        </w:rPr>
        <w:t>Rad u skupinama. Učenici dobivaju četiri kartice: PAPA LEON IX. – PATRIJARH CERULARIJE – KARDINAL HUMBERT – 1054. Svaka skupina u jednoj minuti sastavlja kratko usmeno objašnjenje u kojem mora pravilno povezati sve četiri kartice.</w:t>
      </w:r>
    </w:p>
    <w:p w14:paraId="5E18E382" w14:textId="77777777" w:rsidR="0009113D" w:rsidRDefault="00CD7942">
      <w:pPr>
        <w:spacing w:after="0"/>
        <w:jc w:val="both"/>
        <w:rPr>
          <w:i/>
          <w:color w:val="6B6B6B"/>
          <w:sz w:val="20"/>
        </w:rPr>
      </w:pPr>
      <w:r>
        <w:rPr>
          <w:i/>
          <w:color w:val="6B6B6B"/>
          <w:sz w:val="20"/>
        </w:rPr>
        <w:t>Rješenje: U vrijeme pape Leona IX. došlo je 1054. do sukoba; patrijarh Cerularije bio je carigradski patrijarh, a kardinal Humbert papinski izaslanik. Susret nije završio sporazumom nego međusobnim izopćenjima.</w:t>
      </w:r>
    </w:p>
    <w:p w14:paraId="7BDCE9CF" w14:textId="77777777" w:rsidR="00892349" w:rsidRDefault="00892349" w:rsidP="00892349"/>
    <w:p w14:paraId="6502B424" w14:textId="77777777" w:rsidR="00892349" w:rsidRPr="00892349" w:rsidRDefault="00892349" w:rsidP="00892349">
      <w:pPr>
        <w:jc w:val="center"/>
        <w:rPr>
          <w:color w:val="002060"/>
          <w:sz w:val="40"/>
          <w:szCs w:val="40"/>
        </w:rPr>
      </w:pPr>
      <w:r w:rsidRPr="00892349">
        <w:rPr>
          <w:color w:val="002060"/>
          <w:sz w:val="40"/>
          <w:szCs w:val="40"/>
        </w:rPr>
        <w:t>PAPA LEON IX. – PATRIJARH CERULARIJE – KARDINAL HUMBERT – 1054</w:t>
      </w:r>
    </w:p>
    <w:p w14:paraId="33C5B25A" w14:textId="77777777" w:rsidR="0009113D" w:rsidRDefault="00CD7942">
      <w:pPr>
        <w:keepNext/>
        <w:spacing w:before="100" w:after="40"/>
      </w:pPr>
      <w:r>
        <w:rPr>
          <w:b/>
          <w:color w:val="C96A00"/>
          <w:sz w:val="26"/>
        </w:rPr>
        <w:t>Aktivnost 5: Zajedničko i različito</w:t>
      </w:r>
      <w:r>
        <w:rPr>
          <w:i/>
          <w:color w:val="6B6B6B"/>
          <w:sz w:val="20"/>
        </w:rPr>
        <w:t xml:space="preserve"> (rad u paru, 8 minuta)</w:t>
      </w:r>
    </w:p>
    <w:p w14:paraId="42580867" w14:textId="77777777" w:rsidR="0009113D" w:rsidRDefault="00CD7942">
      <w:pPr>
        <w:spacing w:after="0"/>
        <w:jc w:val="both"/>
      </w:pPr>
      <w:r>
        <w:rPr>
          <w:color w:val="000000"/>
        </w:rPr>
        <w:t>Rad u paru. Učenici će napraviti jednostavan Vennov dijagram: lijevo KATOLICI, desno PRAVOSLAVCI, u sredini KRŠĆANI. U sredinu upisuju najmanje tri zajednička korijena teksta, a u bočne dijelove po jednu razliku u crkvenoj tradiciji koju su upoznali.</w:t>
      </w:r>
    </w:p>
    <w:p w14:paraId="46472BDD" w14:textId="77777777" w:rsidR="0009113D" w:rsidRDefault="00CD7942">
      <w:pPr>
        <w:spacing w:after="0"/>
        <w:jc w:val="both"/>
      </w:pPr>
      <w:r>
        <w:rPr>
          <w:i/>
          <w:color w:val="6B6B6B"/>
          <w:sz w:val="20"/>
        </w:rPr>
        <w:t>Mogući odgovor: zajedničko – Krist, vjera u Oca, Sina i Duha Svetoga, krštenje; katolici i pravoslavci razlikuju se u nekim običajima, bogoslužju, crkvenoj disciplini i pitanju crkvenoga vodstva.</w:t>
      </w:r>
    </w:p>
    <w:p w14:paraId="336A8BF6" w14:textId="77777777" w:rsidR="0009113D" w:rsidRDefault="00CD7942">
      <w:pPr>
        <w:keepNext/>
        <w:spacing w:before="220" w:after="0"/>
        <w:rPr>
          <w:color w:val="000000"/>
        </w:rPr>
      </w:pPr>
      <w:r>
        <w:rPr>
          <w:color w:val="000000"/>
        </w:rPr>
        <w:t>Radni predložak:</w:t>
      </w:r>
    </w:p>
    <w:p w14:paraId="19882B92" w14:textId="77777777" w:rsidR="00892349" w:rsidRPr="00342AE1" w:rsidRDefault="00892349" w:rsidP="00892349">
      <w:pPr>
        <w:spacing w:after="0"/>
        <w:jc w:val="both"/>
      </w:pPr>
    </w:p>
    <w:tbl>
      <w:tblPr>
        <w:tblW w:w="10680" w:type="dxa"/>
        <w:jc w:val="center"/>
        <w:tblLayout w:type="fixed"/>
        <w:tblLook w:val="04A0" w:firstRow="1" w:lastRow="0" w:firstColumn="1" w:lastColumn="0" w:noHBand="0" w:noVBand="1"/>
      </w:tblPr>
      <w:tblGrid>
        <w:gridCol w:w="10680"/>
      </w:tblGrid>
      <w:tr w:rsidR="00892349" w14:paraId="41488103"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17FC334B" w14:textId="77777777" w:rsidR="00892349" w:rsidRPr="00892349" w:rsidRDefault="00892349" w:rsidP="00892349">
            <w:pPr>
              <w:jc w:val="both"/>
              <w:rPr>
                <w:b/>
                <w:bCs/>
                <w:color w:val="002060"/>
                <w:sz w:val="40"/>
                <w:szCs w:val="40"/>
              </w:rPr>
            </w:pPr>
            <w:r w:rsidRPr="00892349">
              <w:rPr>
                <w:rStyle w:val="Naglaeno"/>
                <w:color w:val="002060"/>
                <w:sz w:val="40"/>
                <w:szCs w:val="40"/>
              </w:rPr>
              <w:t>KRŠĆANI</w:t>
            </w:r>
            <w:r w:rsidRPr="00892349">
              <w:rPr>
                <w:color w:val="002060"/>
                <w:sz w:val="40"/>
                <w:szCs w:val="40"/>
              </w:rPr>
              <w:t xml:space="preserve"> – Kristovi vjernici, ime dolazi od imena Krist; oni koji vjeruju u Oca, Sina i Duha Svetoga i koji se u to ime krste; danas postoje 3 glavna pravca ili skupine kršćana: </w:t>
            </w:r>
            <w:r w:rsidRPr="00892349">
              <w:rPr>
                <w:rStyle w:val="Naglaeno"/>
                <w:color w:val="002060"/>
                <w:sz w:val="40"/>
                <w:szCs w:val="40"/>
              </w:rPr>
              <w:t>katolici, pravoslavci i protestanti.</w:t>
            </w:r>
          </w:p>
        </w:tc>
      </w:tr>
    </w:tbl>
    <w:p w14:paraId="158A35D8" w14:textId="77777777" w:rsidR="00892349" w:rsidRDefault="00892349">
      <w:pPr>
        <w:keepNext/>
        <w:spacing w:before="220" w:after="0"/>
        <w:rPr>
          <w:color w:val="000000"/>
        </w:rPr>
      </w:pPr>
    </w:p>
    <w:p w14:paraId="72406C91" w14:textId="77777777" w:rsidR="00892349" w:rsidRDefault="00892349" w:rsidP="00892349">
      <w:pPr>
        <w:jc w:val="center"/>
        <w:rPr>
          <w:b/>
          <w:color w:val="C96A00"/>
          <w:sz w:val="26"/>
        </w:rPr>
      </w:pPr>
      <w:r w:rsidRPr="00892349">
        <w:rPr>
          <w:noProof/>
          <w:color w:val="002060"/>
          <w:sz w:val="40"/>
          <w:szCs w:val="40"/>
        </w:rPr>
        <w:drawing>
          <wp:inline distT="0" distB="0" distL="0" distR="0" wp14:anchorId="375F3388" wp14:editId="3F1EFEB9">
            <wp:extent cx="4734000" cy="3240000"/>
            <wp:effectExtent l="0" t="0" r="0" b="0"/>
            <wp:docPr id="17149718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71855" name=""/>
                    <pic:cNvPicPr/>
                  </pic:nvPicPr>
                  <pic:blipFill rotWithShape="1">
                    <a:blip r:embed="rId13"/>
                    <a:srcRect t="3869" b="4881"/>
                    <a:stretch>
                      <a:fillRect/>
                    </a:stretch>
                  </pic:blipFill>
                  <pic:spPr bwMode="auto">
                    <a:xfrm>
                      <a:off x="0" y="0"/>
                      <a:ext cx="4734000" cy="3240000"/>
                    </a:xfrm>
                    <a:prstGeom prst="rect">
                      <a:avLst/>
                    </a:prstGeom>
                    <a:ln>
                      <a:noFill/>
                    </a:ln>
                    <a:extLst>
                      <a:ext uri="{53640926-AAD7-44D8-BBD7-CCE9431645EC}">
                        <a14:shadowObscured xmlns:a14="http://schemas.microsoft.com/office/drawing/2010/main"/>
                      </a:ext>
                    </a:extLst>
                  </pic:spPr>
                </pic:pic>
              </a:graphicData>
            </a:graphic>
          </wp:inline>
        </w:drawing>
      </w:r>
    </w:p>
    <w:p w14:paraId="2C91F35C" w14:textId="77777777" w:rsidR="00892349" w:rsidRDefault="00892349" w:rsidP="00892349">
      <w:pPr>
        <w:jc w:val="center"/>
        <w:rPr>
          <w:b/>
          <w:color w:val="C96A00"/>
          <w:sz w:val="26"/>
        </w:rPr>
      </w:pPr>
    </w:p>
    <w:p w14:paraId="7631CD7C" w14:textId="77777777" w:rsidR="0009113D" w:rsidRDefault="00CD7942" w:rsidP="00892349">
      <w:r>
        <w:rPr>
          <w:b/>
          <w:color w:val="C96A00"/>
          <w:sz w:val="26"/>
        </w:rPr>
        <w:t>Aktivnost 6: Tko su kršćani?</w:t>
      </w:r>
      <w:r>
        <w:rPr>
          <w:i/>
          <w:color w:val="6B6B6B"/>
          <w:sz w:val="20"/>
        </w:rPr>
        <w:t xml:space="preserve"> (individualni rad, 6 minuta)</w:t>
      </w:r>
    </w:p>
    <w:p w14:paraId="6FA50FAC" w14:textId="77777777" w:rsidR="0009113D" w:rsidRDefault="00CD7942">
      <w:pPr>
        <w:spacing w:after="0"/>
        <w:jc w:val="both"/>
      </w:pPr>
      <w:r>
        <w:rPr>
          <w:color w:val="000000"/>
        </w:rPr>
        <w:t>Učenici će pročitati tekst s definicijom pojma KRŠĆANI. Zatim u jednoj rečenici odgovaraju: „Što je zajedničko katolicima, pravoslavcima i protestantima?“</w:t>
      </w:r>
    </w:p>
    <w:p w14:paraId="2A571C9E" w14:textId="77777777" w:rsidR="0009113D" w:rsidRDefault="00CD7942">
      <w:pPr>
        <w:spacing w:after="0"/>
        <w:jc w:val="both"/>
      </w:pPr>
      <w:r>
        <w:rPr>
          <w:i/>
          <w:color w:val="6B6B6B"/>
          <w:sz w:val="20"/>
        </w:rPr>
        <w:t>Rješenje: Svi su Kristovi vjernici; vjeruju u Oca, Sina i Duha Svetoga i pripadaju kršćanstvu. Digitalni tekst navodi tri glavne skupine kršćana: katolike, pravoslavce i protestante.</w:t>
      </w:r>
    </w:p>
    <w:p w14:paraId="6AF198DC" w14:textId="77777777" w:rsidR="004B6374" w:rsidRPr="00342AE1" w:rsidRDefault="004B6374" w:rsidP="004B6374">
      <w:pPr>
        <w:spacing w:after="0"/>
        <w:jc w:val="both"/>
      </w:pPr>
    </w:p>
    <w:tbl>
      <w:tblPr>
        <w:tblW w:w="10680" w:type="dxa"/>
        <w:jc w:val="center"/>
        <w:tblLayout w:type="fixed"/>
        <w:tblLook w:val="04A0" w:firstRow="1" w:lastRow="0" w:firstColumn="1" w:lastColumn="0" w:noHBand="0" w:noVBand="1"/>
      </w:tblPr>
      <w:tblGrid>
        <w:gridCol w:w="10680"/>
      </w:tblGrid>
      <w:tr w:rsidR="004B6374" w14:paraId="099FB769"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51822A5B" w14:textId="77777777" w:rsidR="004B6374" w:rsidRPr="00892349" w:rsidRDefault="004B6374" w:rsidP="00FF68DA">
            <w:pPr>
              <w:jc w:val="both"/>
              <w:rPr>
                <w:b/>
                <w:bCs/>
                <w:color w:val="002060"/>
                <w:sz w:val="40"/>
                <w:szCs w:val="40"/>
              </w:rPr>
            </w:pPr>
            <w:r w:rsidRPr="00892349">
              <w:rPr>
                <w:rStyle w:val="Naglaeno"/>
                <w:color w:val="002060"/>
                <w:sz w:val="40"/>
                <w:szCs w:val="40"/>
              </w:rPr>
              <w:t>KRŠĆANI</w:t>
            </w:r>
            <w:r w:rsidRPr="00892349">
              <w:rPr>
                <w:color w:val="002060"/>
                <w:sz w:val="40"/>
                <w:szCs w:val="40"/>
              </w:rPr>
              <w:t xml:space="preserve"> – Kristovi vjernici, ime dolazi od imena Krist; oni koji vjeruju u Oca, Sina i Duha Svetoga i koji se u to ime krste; danas postoje 3 glavna pravca ili skupine kršćana: </w:t>
            </w:r>
            <w:r w:rsidRPr="00892349">
              <w:rPr>
                <w:rStyle w:val="Naglaeno"/>
                <w:color w:val="002060"/>
                <w:sz w:val="40"/>
                <w:szCs w:val="40"/>
              </w:rPr>
              <w:t>katolici, pravoslavci i protestanti.</w:t>
            </w:r>
          </w:p>
        </w:tc>
      </w:tr>
    </w:tbl>
    <w:p w14:paraId="4F4BDC29" w14:textId="77777777" w:rsidR="0009113D" w:rsidRDefault="00CD7942">
      <w:pPr>
        <w:keepNext/>
        <w:spacing w:before="100" w:after="40"/>
      </w:pPr>
      <w:r>
        <w:rPr>
          <w:b/>
          <w:color w:val="C96A00"/>
          <w:sz w:val="26"/>
        </w:rPr>
        <w:t>Aktivnost 7: Što nas povezuje?</w:t>
      </w:r>
      <w:r>
        <w:rPr>
          <w:i/>
          <w:color w:val="6B6B6B"/>
          <w:sz w:val="20"/>
        </w:rPr>
        <w:t xml:space="preserve"> (rad u skupinama, 7 minuta)</w:t>
      </w:r>
    </w:p>
    <w:p w14:paraId="2C49E065" w14:textId="77777777" w:rsidR="0009113D" w:rsidRDefault="00CD7942">
      <w:pPr>
        <w:spacing w:after="0"/>
        <w:jc w:val="both"/>
      </w:pPr>
      <w:r>
        <w:rPr>
          <w:color w:val="000000"/>
        </w:rPr>
        <w:t>Rad u skupinama. Svaka skupina bira jedan zajednički kršćanski korijen – KRIST, TROJSTVO, KRŠTENJE ili EVANĐELJE – i izrađuje jednu rečenicu kojom objašnjava zašto taj korijen može biti polazište za međusobno poštovanje.</w:t>
      </w:r>
    </w:p>
    <w:p w14:paraId="293251D1" w14:textId="77777777" w:rsidR="0009113D" w:rsidRDefault="00CD7942">
      <w:pPr>
        <w:spacing w:after="0"/>
        <w:jc w:val="both"/>
      </w:pPr>
      <w:r>
        <w:rPr>
          <w:i/>
          <w:color w:val="6B6B6B"/>
          <w:sz w:val="20"/>
        </w:rPr>
        <w:t>Mogući odgovor: „Iako pripadamo različitim kršćanskim tradicijama, Krist je zajedničko središte naše vjere.“</w:t>
      </w:r>
    </w:p>
    <w:p w14:paraId="0A799193" w14:textId="77777777" w:rsidR="0009113D" w:rsidRDefault="00CD7942">
      <w:pPr>
        <w:keepNext/>
        <w:spacing w:before="100" w:after="40"/>
      </w:pPr>
      <w:r>
        <w:rPr>
          <w:b/>
          <w:color w:val="C96A00"/>
          <w:sz w:val="26"/>
        </w:rPr>
        <w:t>Aktivnost 8: Zaustavi lanac sukoba</w:t>
      </w:r>
      <w:r>
        <w:rPr>
          <w:i/>
          <w:color w:val="6B6B6B"/>
          <w:sz w:val="20"/>
        </w:rPr>
        <w:t xml:space="preserve"> (rad u paru, 8 minuta)</w:t>
      </w:r>
    </w:p>
    <w:p w14:paraId="74D2754A" w14:textId="77777777" w:rsidR="0009113D" w:rsidRDefault="00CD7942">
      <w:pPr>
        <w:spacing w:after="0"/>
        <w:jc w:val="both"/>
      </w:pPr>
      <w:r>
        <w:rPr>
          <w:color w:val="000000"/>
        </w:rPr>
        <w:t>Rad u paru. Učenici će između pet koraka – RAZLIKA → NERAZUMIJEVANJE → TVRDOGLAVOST → PREKID RAZGOVORA → RASKOL – umetnuti tri „kočnice“ koje bi mogle prekinuti lanac.</w:t>
      </w:r>
    </w:p>
    <w:p w14:paraId="48EA7D43" w14:textId="77777777" w:rsidR="0009113D" w:rsidRDefault="00CD7942">
      <w:pPr>
        <w:spacing w:after="0"/>
        <w:jc w:val="both"/>
      </w:pPr>
      <w:r>
        <w:rPr>
          <w:i/>
          <w:color w:val="6B6B6B"/>
          <w:sz w:val="20"/>
        </w:rPr>
        <w:t>Mogući odgovor: slušanje, poštovanje, pojašnjavanje, oprost, traženje zajedničkoga, posredovanje.</w:t>
      </w:r>
    </w:p>
    <w:p w14:paraId="66D44409" w14:textId="77777777" w:rsidR="0009113D" w:rsidRDefault="00CD7942">
      <w:pPr>
        <w:keepNext/>
        <w:spacing w:before="220" w:after="0"/>
      </w:pPr>
      <w:r>
        <w:rPr>
          <w:color w:val="000000"/>
        </w:rPr>
        <w:t>Radni predložak:</w:t>
      </w:r>
    </w:p>
    <w:tbl>
      <w:tblPr>
        <w:tblStyle w:val="Reetkatablice"/>
        <w:tblW w:w="5000" w:type="pct"/>
        <w:tblLayout w:type="fixed"/>
        <w:tblLook w:val="04A0" w:firstRow="1" w:lastRow="0" w:firstColumn="1" w:lastColumn="0" w:noHBand="0" w:noVBand="1"/>
      </w:tblPr>
      <w:tblGrid>
        <w:gridCol w:w="1778"/>
        <w:gridCol w:w="1619"/>
        <w:gridCol w:w="1938"/>
        <w:gridCol w:w="1606"/>
        <w:gridCol w:w="2126"/>
        <w:gridCol w:w="1604"/>
      </w:tblGrid>
      <w:tr w:rsidR="0009113D" w14:paraId="035422EF" w14:textId="77777777" w:rsidTr="004B6374">
        <w:tc>
          <w:tcPr>
            <w:tcW w:w="1778"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7842FF28" w14:textId="77777777" w:rsidR="0009113D" w:rsidRPr="004B6374" w:rsidRDefault="00CD7942">
            <w:pPr>
              <w:spacing w:before="40" w:after="40"/>
              <w:jc w:val="center"/>
              <w:rPr>
                <w:sz w:val="28"/>
                <w:szCs w:val="28"/>
              </w:rPr>
            </w:pPr>
            <w:r w:rsidRPr="004B6374">
              <w:rPr>
                <w:b/>
                <w:color w:val="FFFFFF"/>
                <w:sz w:val="28"/>
                <w:szCs w:val="28"/>
              </w:rPr>
              <w:t>RAZLIKA</w:t>
            </w:r>
          </w:p>
        </w:tc>
        <w:tc>
          <w:tcPr>
            <w:tcW w:w="1619" w:type="dxa"/>
            <w:tcBorders>
              <w:top w:val="single" w:sz="4" w:space="0" w:color="000000"/>
              <w:left w:val="single" w:sz="4" w:space="0" w:color="000000"/>
              <w:bottom w:val="single" w:sz="4" w:space="0" w:color="000000"/>
              <w:right w:val="single" w:sz="4" w:space="0" w:color="000000"/>
            </w:tcBorders>
            <w:shd w:val="clear" w:color="auto" w:fill="FFD966"/>
            <w:vAlign w:val="center"/>
          </w:tcPr>
          <w:p w14:paraId="3D43A555" w14:textId="77777777" w:rsidR="0009113D" w:rsidRPr="004B6374" w:rsidRDefault="00CD7942">
            <w:pPr>
              <w:spacing w:before="40" w:after="40"/>
              <w:jc w:val="center"/>
              <w:rPr>
                <w:sz w:val="28"/>
                <w:szCs w:val="28"/>
              </w:rPr>
            </w:pPr>
            <w:r w:rsidRPr="004B6374">
              <w:rPr>
                <w:b/>
                <w:color w:val="FFFFFF"/>
                <w:sz w:val="28"/>
                <w:szCs w:val="28"/>
              </w:rPr>
              <w:t>KOČNICA 1</w:t>
            </w:r>
          </w:p>
        </w:tc>
        <w:tc>
          <w:tcPr>
            <w:tcW w:w="1938"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672A74D5" w14:textId="77777777" w:rsidR="0009113D" w:rsidRPr="004B6374" w:rsidRDefault="00CD7942">
            <w:pPr>
              <w:spacing w:before="40" w:after="40"/>
              <w:jc w:val="center"/>
              <w:rPr>
                <w:sz w:val="28"/>
                <w:szCs w:val="28"/>
              </w:rPr>
            </w:pPr>
            <w:r w:rsidRPr="004B6374">
              <w:rPr>
                <w:b/>
                <w:color w:val="FFFFFF"/>
                <w:sz w:val="28"/>
                <w:szCs w:val="28"/>
              </w:rPr>
              <w:t>NERAZUMIJEVANJE</w:t>
            </w:r>
          </w:p>
        </w:tc>
        <w:tc>
          <w:tcPr>
            <w:tcW w:w="1606" w:type="dxa"/>
            <w:tcBorders>
              <w:top w:val="single" w:sz="4" w:space="0" w:color="000000"/>
              <w:left w:val="single" w:sz="4" w:space="0" w:color="000000"/>
              <w:bottom w:val="single" w:sz="4" w:space="0" w:color="000000"/>
              <w:right w:val="single" w:sz="4" w:space="0" w:color="000000"/>
            </w:tcBorders>
            <w:shd w:val="clear" w:color="auto" w:fill="FFD966"/>
            <w:vAlign w:val="center"/>
          </w:tcPr>
          <w:p w14:paraId="62D1101B" w14:textId="77777777" w:rsidR="0009113D" w:rsidRPr="004B6374" w:rsidRDefault="00CD7942">
            <w:pPr>
              <w:spacing w:before="40" w:after="40"/>
              <w:jc w:val="center"/>
              <w:rPr>
                <w:sz w:val="28"/>
                <w:szCs w:val="28"/>
              </w:rPr>
            </w:pPr>
            <w:r w:rsidRPr="004B6374">
              <w:rPr>
                <w:b/>
                <w:color w:val="FFFFFF"/>
                <w:sz w:val="28"/>
                <w:szCs w:val="28"/>
              </w:rPr>
              <w:t>KOČNICA 2</w:t>
            </w:r>
          </w:p>
        </w:tc>
        <w:tc>
          <w:tcPr>
            <w:tcW w:w="2126" w:type="dxa"/>
            <w:tcBorders>
              <w:top w:val="single" w:sz="4" w:space="0" w:color="000000"/>
              <w:left w:val="single" w:sz="4" w:space="0" w:color="000000"/>
              <w:bottom w:val="single" w:sz="4" w:space="0" w:color="000000"/>
              <w:right w:val="single" w:sz="4" w:space="0" w:color="000000"/>
            </w:tcBorders>
            <w:shd w:val="clear" w:color="auto" w:fill="C0504D"/>
            <w:vAlign w:val="center"/>
          </w:tcPr>
          <w:p w14:paraId="0963B7E6" w14:textId="77777777" w:rsidR="0009113D" w:rsidRPr="004B6374" w:rsidRDefault="00CD7942">
            <w:pPr>
              <w:spacing w:before="40" w:after="40"/>
              <w:jc w:val="center"/>
              <w:rPr>
                <w:sz w:val="28"/>
                <w:szCs w:val="28"/>
              </w:rPr>
            </w:pPr>
            <w:r w:rsidRPr="004B6374">
              <w:rPr>
                <w:b/>
                <w:color w:val="FFFFFF"/>
                <w:sz w:val="28"/>
                <w:szCs w:val="28"/>
              </w:rPr>
              <w:t>PREKID RAZGOVORA</w:t>
            </w:r>
          </w:p>
        </w:tc>
        <w:tc>
          <w:tcPr>
            <w:tcW w:w="1604" w:type="dxa"/>
            <w:tcBorders>
              <w:top w:val="single" w:sz="4" w:space="0" w:color="000000"/>
              <w:left w:val="single" w:sz="4" w:space="0" w:color="000000"/>
              <w:bottom w:val="single" w:sz="4" w:space="0" w:color="000000"/>
              <w:right w:val="single" w:sz="4" w:space="0" w:color="000000"/>
            </w:tcBorders>
            <w:shd w:val="clear" w:color="auto" w:fill="FFD966"/>
            <w:vAlign w:val="center"/>
          </w:tcPr>
          <w:p w14:paraId="5192AF19" w14:textId="77777777" w:rsidR="0009113D" w:rsidRPr="004B6374" w:rsidRDefault="00CD7942">
            <w:pPr>
              <w:spacing w:before="40" w:after="40"/>
              <w:jc w:val="center"/>
              <w:rPr>
                <w:sz w:val="28"/>
                <w:szCs w:val="28"/>
              </w:rPr>
            </w:pPr>
            <w:r w:rsidRPr="004B6374">
              <w:rPr>
                <w:b/>
                <w:color w:val="FFFFFF"/>
                <w:sz w:val="28"/>
                <w:szCs w:val="28"/>
              </w:rPr>
              <w:t>KOČNICA 3</w:t>
            </w:r>
          </w:p>
        </w:tc>
      </w:tr>
      <w:tr w:rsidR="004B6374" w14:paraId="1EEED347" w14:textId="77777777" w:rsidTr="004B6374">
        <w:trPr>
          <w:cantSplit/>
        </w:trPr>
        <w:tc>
          <w:tcPr>
            <w:tcW w:w="17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CDDED" w14:textId="77777777" w:rsidR="004B6374" w:rsidRPr="004B6374" w:rsidRDefault="004B6374" w:rsidP="004B6374">
            <w:pPr>
              <w:spacing w:before="40" w:after="40"/>
              <w:rPr>
                <w:sz w:val="28"/>
                <w:szCs w:val="28"/>
              </w:rPr>
            </w:pPr>
            <w:r w:rsidRPr="004B6374">
              <w:rPr>
                <w:color w:val="000000"/>
                <w:sz w:val="28"/>
                <w:szCs w:val="28"/>
              </w:rPr>
              <w:t>RAZLIČITI OBIČAJI</w:t>
            </w:r>
          </w:p>
        </w:tc>
        <w:tc>
          <w:tcPr>
            <w:tcW w:w="1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AA24B" w14:textId="77777777" w:rsidR="004B6374" w:rsidRPr="004B6374" w:rsidRDefault="004B6374" w:rsidP="004B6374">
            <w:pPr>
              <w:spacing w:before="40" w:after="40"/>
              <w:rPr>
                <w:sz w:val="24"/>
                <w:szCs w:val="24"/>
              </w:rPr>
            </w:pPr>
            <w:r w:rsidRPr="004B6374">
              <w:rPr>
                <w:color w:val="000000"/>
                <w:sz w:val="24"/>
                <w:szCs w:val="24"/>
              </w:rPr>
              <w:t>_______________</w:t>
            </w:r>
            <w:r>
              <w:rPr>
                <w:color w:val="000000"/>
                <w:sz w:val="24"/>
                <w:szCs w:val="24"/>
              </w:rPr>
              <w:t>__</w:t>
            </w:r>
            <w:r w:rsidRPr="004B6374">
              <w:rPr>
                <w:color w:val="000000"/>
                <w:sz w:val="24"/>
                <w:szCs w:val="24"/>
              </w:rPr>
              <w:t>_____</w:t>
            </w:r>
          </w:p>
        </w:tc>
        <w:tc>
          <w:tcPr>
            <w:tcW w:w="19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0F5E1" w14:textId="77777777" w:rsidR="004B6374" w:rsidRPr="004B6374" w:rsidRDefault="004B6374" w:rsidP="004B6374">
            <w:pPr>
              <w:spacing w:before="40" w:after="40"/>
              <w:rPr>
                <w:sz w:val="28"/>
                <w:szCs w:val="28"/>
              </w:rPr>
            </w:pPr>
            <w:r w:rsidRPr="004B6374">
              <w:rPr>
                <w:color w:val="000000"/>
                <w:sz w:val="28"/>
                <w:szCs w:val="28"/>
              </w:rPr>
              <w:t>NE RAZUMIJEMO SE</w:t>
            </w:r>
          </w:p>
        </w:tc>
        <w:tc>
          <w:tcPr>
            <w:tcW w:w="16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5A263" w14:textId="77777777" w:rsidR="004B6374" w:rsidRPr="004B6374" w:rsidRDefault="004B6374" w:rsidP="004B6374">
            <w:pPr>
              <w:spacing w:before="40" w:after="40"/>
              <w:jc w:val="center"/>
              <w:rPr>
                <w:sz w:val="24"/>
                <w:szCs w:val="24"/>
              </w:rPr>
            </w:pPr>
            <w:r w:rsidRPr="004B6374">
              <w:rPr>
                <w:color w:val="000000"/>
                <w:sz w:val="24"/>
                <w:szCs w:val="24"/>
              </w:rPr>
              <w:t>_______________</w:t>
            </w:r>
            <w:r>
              <w:rPr>
                <w:color w:val="000000"/>
                <w:sz w:val="24"/>
                <w:szCs w:val="24"/>
              </w:rPr>
              <w:t>____</w:t>
            </w:r>
            <w:r w:rsidRPr="004B6374">
              <w:rPr>
                <w:color w:val="000000"/>
                <w:sz w:val="24"/>
                <w:szCs w:val="24"/>
              </w:rPr>
              <w:t>___</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38E26" w14:textId="77777777" w:rsidR="004B6374" w:rsidRPr="004B6374" w:rsidRDefault="004B6374" w:rsidP="004B6374">
            <w:pPr>
              <w:spacing w:before="40" w:after="40"/>
              <w:rPr>
                <w:sz w:val="28"/>
                <w:szCs w:val="28"/>
              </w:rPr>
            </w:pPr>
            <w:r w:rsidRPr="004B6374">
              <w:rPr>
                <w:color w:val="000000"/>
                <w:sz w:val="28"/>
                <w:szCs w:val="28"/>
              </w:rPr>
              <w:t>VIŠE NE RAZGOVARAMO</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12E03" w14:textId="77777777" w:rsidR="004B6374" w:rsidRDefault="004B6374" w:rsidP="004B6374">
            <w:pPr>
              <w:spacing w:before="40" w:after="40"/>
              <w:jc w:val="center"/>
            </w:pPr>
            <w:r>
              <w:rPr>
                <w:color w:val="000000"/>
                <w:sz w:val="24"/>
              </w:rPr>
              <w:t>______________________</w:t>
            </w:r>
          </w:p>
        </w:tc>
      </w:tr>
    </w:tbl>
    <w:p w14:paraId="4B2C0862" w14:textId="77777777" w:rsidR="0009113D" w:rsidRDefault="00CD7942">
      <w:pPr>
        <w:keepNext/>
        <w:spacing w:before="100" w:after="40"/>
      </w:pPr>
      <w:r>
        <w:rPr>
          <w:b/>
          <w:color w:val="C96A00"/>
          <w:sz w:val="26"/>
        </w:rPr>
        <w:t>Aktivnost 9: Prije izopćenja – što je još bilo moguće?</w:t>
      </w:r>
      <w:r>
        <w:rPr>
          <w:i/>
          <w:color w:val="6B6B6B"/>
          <w:sz w:val="20"/>
        </w:rPr>
        <w:t xml:space="preserve"> (individualni rad, 7 minuta)</w:t>
      </w:r>
    </w:p>
    <w:p w14:paraId="734A7D47" w14:textId="77777777" w:rsidR="0009113D" w:rsidRDefault="00CD7942">
      <w:pPr>
        <w:spacing w:after="0"/>
        <w:jc w:val="both"/>
      </w:pPr>
      <w:r>
        <w:rPr>
          <w:color w:val="000000"/>
        </w:rPr>
        <w:t>Učenici zamišljaju trenutak prije konačnoga prekida 1054. i pišu dvije kratke rečenice: 1. što je Humbert mogao učiniti da smanji napetost; 2. što je Cerularije mogao učiniti. Zadatak nije mijenjanje povijesti, nego vježba odgovornoga rješavanja sukoba.</w:t>
      </w:r>
    </w:p>
    <w:p w14:paraId="0BB4F94B" w14:textId="77777777" w:rsidR="0009113D" w:rsidRDefault="00CD7942">
      <w:pPr>
        <w:spacing w:after="0"/>
        <w:jc w:val="both"/>
        <w:rPr>
          <w:i/>
          <w:color w:val="6B6B6B"/>
          <w:sz w:val="20"/>
        </w:rPr>
      </w:pPr>
      <w:r>
        <w:rPr>
          <w:i/>
          <w:color w:val="6B6B6B"/>
          <w:sz w:val="20"/>
        </w:rPr>
        <w:t>Mogući odgovor: saslušati drugu stranu, odgoditi odluku, tražiti posrednika, nastaviti razgovor, jasno razlikovati bitno od nebitnoga.</w:t>
      </w:r>
    </w:p>
    <w:p w14:paraId="38CC6652" w14:textId="77777777" w:rsidR="004B6374" w:rsidRDefault="004B6374" w:rsidP="004B6374"/>
    <w:p w14:paraId="147E3AD9" w14:textId="77777777" w:rsidR="004B6374" w:rsidRPr="004B6374" w:rsidRDefault="004B6374" w:rsidP="004B6374">
      <w:pPr>
        <w:rPr>
          <w:color w:val="002060"/>
          <w:sz w:val="40"/>
          <w:szCs w:val="40"/>
        </w:rPr>
      </w:pPr>
      <w:r w:rsidRPr="004B6374">
        <w:rPr>
          <w:color w:val="002060"/>
          <w:sz w:val="40"/>
          <w:szCs w:val="40"/>
        </w:rPr>
        <w:t xml:space="preserve">1. </w:t>
      </w:r>
      <w:r>
        <w:rPr>
          <w:color w:val="002060"/>
          <w:sz w:val="40"/>
          <w:szCs w:val="40"/>
        </w:rPr>
        <w:t>Š</w:t>
      </w:r>
      <w:r w:rsidRPr="004B6374">
        <w:rPr>
          <w:color w:val="002060"/>
          <w:sz w:val="40"/>
          <w:szCs w:val="40"/>
        </w:rPr>
        <w:t>to je Humbert mogao učiniti da smanji napetost</w:t>
      </w:r>
      <w:r>
        <w:rPr>
          <w:color w:val="002060"/>
          <w:sz w:val="40"/>
          <w:szCs w:val="40"/>
        </w:rPr>
        <w:t>?</w:t>
      </w:r>
    </w:p>
    <w:p w14:paraId="49A44F41" w14:textId="77777777" w:rsidR="004B6374" w:rsidRPr="004B6374" w:rsidRDefault="004B6374" w:rsidP="004B6374">
      <w:pPr>
        <w:rPr>
          <w:color w:val="002060"/>
          <w:sz w:val="40"/>
          <w:szCs w:val="40"/>
        </w:rPr>
      </w:pPr>
      <w:r w:rsidRPr="004B6374">
        <w:rPr>
          <w:color w:val="002060"/>
          <w:sz w:val="40"/>
          <w:szCs w:val="40"/>
        </w:rPr>
        <w:t xml:space="preserve">2. </w:t>
      </w:r>
      <w:r>
        <w:rPr>
          <w:color w:val="002060"/>
          <w:sz w:val="40"/>
          <w:szCs w:val="40"/>
        </w:rPr>
        <w:t>Š</w:t>
      </w:r>
      <w:r w:rsidRPr="004B6374">
        <w:rPr>
          <w:color w:val="002060"/>
          <w:sz w:val="40"/>
          <w:szCs w:val="40"/>
        </w:rPr>
        <w:t>to je Cerularije mogao učiniti</w:t>
      </w:r>
      <w:r>
        <w:rPr>
          <w:color w:val="002060"/>
          <w:sz w:val="40"/>
          <w:szCs w:val="40"/>
        </w:rPr>
        <w:t>?</w:t>
      </w:r>
    </w:p>
    <w:p w14:paraId="3F8141D6" w14:textId="77777777" w:rsidR="0009113D" w:rsidRDefault="00CD7942">
      <w:pPr>
        <w:keepNext/>
        <w:spacing w:before="100" w:after="40"/>
      </w:pPr>
      <w:r>
        <w:rPr>
          <w:b/>
          <w:color w:val="C96A00"/>
          <w:sz w:val="26"/>
        </w:rPr>
        <w:t>Aktivnost 10: Chestertonova misao</w:t>
      </w:r>
      <w:r>
        <w:rPr>
          <w:i/>
          <w:color w:val="6B6B6B"/>
          <w:sz w:val="20"/>
        </w:rPr>
        <w:t xml:space="preserve"> (rad u skupinama, 7 minuta)</w:t>
      </w:r>
    </w:p>
    <w:p w14:paraId="5CC784AF" w14:textId="77777777" w:rsidR="0009113D" w:rsidRDefault="00CD7942">
      <w:pPr>
        <w:spacing w:after="0"/>
        <w:jc w:val="both"/>
      </w:pPr>
      <w:r>
        <w:rPr>
          <w:color w:val="000000"/>
        </w:rPr>
        <w:t xml:space="preserve">Rad u skupinama. Učenici će pročitati misao s </w:t>
      </w:r>
      <w:r w:rsidR="004B6374">
        <w:rPr>
          <w:color w:val="000000"/>
        </w:rPr>
        <w:t xml:space="preserve">margine </w:t>
      </w:r>
      <w:r>
        <w:rPr>
          <w:color w:val="000000"/>
        </w:rPr>
        <w:t>stranice: „Kršćanstvo je umrlo nebrojeno puta i podiglo se iz pepela. Zbog toga što je imalo Boga koji je znao put iz groba.“ Svaka skupina u najviše deset riječi tumači što misao poručuje o obnovi nakon kriza.</w:t>
      </w:r>
    </w:p>
    <w:p w14:paraId="6D3A1486" w14:textId="77777777" w:rsidR="0009113D" w:rsidRDefault="00CD7942">
      <w:pPr>
        <w:spacing w:after="0"/>
        <w:jc w:val="both"/>
        <w:rPr>
          <w:i/>
          <w:color w:val="6B6B6B"/>
          <w:sz w:val="20"/>
        </w:rPr>
      </w:pPr>
      <w:r>
        <w:rPr>
          <w:i/>
          <w:color w:val="6B6B6B"/>
          <w:sz w:val="20"/>
        </w:rPr>
        <w:t>Mogući odgovor: Krize nisu kraj; vjera u uskrsloga Krista otvara mogućnost obnove.</w:t>
      </w:r>
    </w:p>
    <w:p w14:paraId="6832488C" w14:textId="77777777" w:rsidR="004B6374" w:rsidRDefault="004B6374" w:rsidP="004B6374"/>
    <w:p w14:paraId="6C16040A" w14:textId="77777777" w:rsidR="004B6374" w:rsidRPr="004B6374" w:rsidRDefault="004B6374" w:rsidP="004B6374">
      <w:pPr>
        <w:jc w:val="both"/>
        <w:rPr>
          <w:color w:val="002060"/>
          <w:sz w:val="40"/>
          <w:szCs w:val="40"/>
        </w:rPr>
      </w:pPr>
      <w:r w:rsidRPr="004B6374">
        <w:rPr>
          <w:color w:val="002060"/>
          <w:sz w:val="40"/>
          <w:szCs w:val="40"/>
        </w:rPr>
        <w:t>Kršćanstvo je umrlo nebrojeno puta i podiglo se iz pepela. Zbog toga što je imalo Boga koji je znao put iz groba.</w:t>
      </w:r>
    </w:p>
    <w:p w14:paraId="23A5E407" w14:textId="77777777" w:rsidR="0009113D" w:rsidRDefault="00CD7942">
      <w:pPr>
        <w:keepNext/>
        <w:spacing w:before="100" w:after="40"/>
      </w:pPr>
      <w:r>
        <w:rPr>
          <w:b/>
          <w:color w:val="C96A00"/>
          <w:sz w:val="26"/>
        </w:rPr>
        <w:t>Aktivnost 11: Jedna rečenica za jedinstvo</w:t>
      </w:r>
      <w:r>
        <w:rPr>
          <w:i/>
          <w:color w:val="6B6B6B"/>
          <w:sz w:val="20"/>
        </w:rPr>
        <w:t xml:space="preserve"> (rad u skupinama, 6 minuta)</w:t>
      </w:r>
    </w:p>
    <w:p w14:paraId="2E29A5B4" w14:textId="77777777" w:rsidR="0009113D" w:rsidRDefault="00CD7942">
      <w:pPr>
        <w:spacing w:after="0"/>
        <w:jc w:val="both"/>
      </w:pPr>
      <w:r>
        <w:rPr>
          <w:color w:val="000000"/>
        </w:rPr>
        <w:t>Rad u skupinama. Učenici sastavljaju jednu poruku od najviše dvanaest riječi koja bi mogla stajati na zajedničkom susretu katolika i pravoslavaca. Poruka mora sadržavati riječ JEDINSTVO ili DIJALOG.</w:t>
      </w:r>
    </w:p>
    <w:p w14:paraId="0EC6B6F8" w14:textId="77777777" w:rsidR="0009113D" w:rsidRDefault="00CD7942">
      <w:pPr>
        <w:spacing w:after="0"/>
        <w:jc w:val="both"/>
        <w:rPr>
          <w:i/>
          <w:color w:val="6B6B6B"/>
          <w:sz w:val="20"/>
        </w:rPr>
      </w:pPr>
      <w:r>
        <w:rPr>
          <w:i/>
          <w:color w:val="6B6B6B"/>
          <w:sz w:val="20"/>
        </w:rPr>
        <w:t>Mogući odgovor: „Čuvajmo vjeru u Krista i gradimo jedinstvo strpljivim dijalogom.“</w:t>
      </w:r>
    </w:p>
    <w:p w14:paraId="786613FE" w14:textId="77777777" w:rsidR="004B6374" w:rsidRDefault="004B6374">
      <w:pPr>
        <w:spacing w:after="0"/>
        <w:jc w:val="both"/>
        <w:rPr>
          <w:i/>
          <w:color w:val="6B6B6B"/>
          <w:sz w:val="20"/>
        </w:rPr>
      </w:pPr>
    </w:p>
    <w:p w14:paraId="7F19F78C" w14:textId="77777777" w:rsidR="004B6374" w:rsidRPr="004B6374" w:rsidRDefault="004B6374" w:rsidP="004B6374">
      <w:pPr>
        <w:jc w:val="center"/>
        <w:rPr>
          <w:color w:val="002060"/>
          <w:sz w:val="40"/>
          <w:szCs w:val="40"/>
        </w:rPr>
      </w:pPr>
      <w:r w:rsidRPr="004B6374">
        <w:rPr>
          <w:color w:val="002060"/>
          <w:sz w:val="40"/>
          <w:szCs w:val="40"/>
        </w:rPr>
        <w:t>JEDINSTVO ili DIJALOG</w:t>
      </w:r>
    </w:p>
    <w:p w14:paraId="223AB4DD" w14:textId="77777777" w:rsidR="0009113D" w:rsidRDefault="00CD7942">
      <w:pPr>
        <w:keepNext/>
        <w:spacing w:before="100" w:after="40"/>
      </w:pPr>
      <w:r>
        <w:rPr>
          <w:b/>
          <w:color w:val="C96A00"/>
          <w:sz w:val="26"/>
        </w:rPr>
        <w:t>Aktivnost 12: Učimo iz umjetnosti</w:t>
      </w:r>
      <w:r>
        <w:rPr>
          <w:i/>
          <w:color w:val="6B6B6B"/>
          <w:sz w:val="20"/>
        </w:rPr>
        <w:t xml:space="preserve"> (rad u paru, 8 minuta)</w:t>
      </w:r>
    </w:p>
    <w:p w14:paraId="413957A1" w14:textId="77777777" w:rsidR="0009113D" w:rsidRDefault="00CD7942">
      <w:pPr>
        <w:spacing w:after="0"/>
        <w:jc w:val="both"/>
        <w:rPr>
          <w:color w:val="000000"/>
        </w:rPr>
      </w:pPr>
      <w:r>
        <w:t>Rad u paru. Učenici će promotriti tri reprodukcije sa str. 40: srednjovjekovnu minijaturu uz tekst te dva mozaika iz Aje Sofije. Najprije opisuju što vide i uočavaju likovne osobine, a zatim djela povezuju s Konstantinopolom, zajedničkim kršćanskim korijenima i događajem 1054.</w:t>
      </w:r>
    </w:p>
    <w:p w14:paraId="4FE3910E" w14:textId="77777777" w:rsidR="004B6374" w:rsidRDefault="004B6374">
      <w:pPr>
        <w:spacing w:after="0"/>
        <w:jc w:val="both"/>
      </w:pPr>
    </w:p>
    <w:p w14:paraId="6840B08F" w14:textId="77777777" w:rsidR="0009113D" w:rsidRPr="004B6374" w:rsidRDefault="00CD7942" w:rsidP="004B6374">
      <w:pPr>
        <w:rPr>
          <w:b/>
          <w:bCs/>
        </w:rPr>
      </w:pPr>
      <w:r w:rsidRPr="004B6374">
        <w:rPr>
          <w:b/>
          <w:bCs/>
        </w:rPr>
        <w:t>Informativno o umjetniku:</w:t>
      </w:r>
    </w:p>
    <w:p w14:paraId="14C23C10" w14:textId="77777777" w:rsidR="0009113D" w:rsidRDefault="00CD7942">
      <w:pPr>
        <w:spacing w:after="0"/>
        <w:jc w:val="both"/>
        <w:rPr>
          <w:color w:val="000000"/>
        </w:rPr>
      </w:pPr>
      <w:r>
        <w:rPr>
          <w:color w:val="000000"/>
        </w:rPr>
        <w:t>Uz reprodukciju u udžbeniku navodi se Giovanni Mincius. Dostupni podatci ne potvrđuju pouzdano da je riječ o slikaru odnosno autoru prikaza</w:t>
      </w:r>
      <w:r w:rsidR="006E62F5">
        <w:rPr>
          <w:color w:val="000000"/>
        </w:rPr>
        <w:t>.</w:t>
      </w:r>
    </w:p>
    <w:p w14:paraId="7C6EA308" w14:textId="77777777" w:rsidR="00E44DF5" w:rsidRDefault="00E44DF5">
      <w:pPr>
        <w:spacing w:after="0"/>
        <w:jc w:val="both"/>
        <w:rPr>
          <w:color w:val="000000"/>
        </w:rPr>
      </w:pPr>
    </w:p>
    <w:p w14:paraId="7A86EAAE" w14:textId="77777777" w:rsidR="006E62F5" w:rsidRPr="006E62F5" w:rsidRDefault="006E62F5" w:rsidP="006E62F5">
      <w:pPr>
        <w:spacing w:after="0"/>
        <w:jc w:val="both"/>
        <w:rPr>
          <w:b/>
          <w:bCs/>
        </w:rPr>
      </w:pPr>
      <w:r w:rsidRPr="006E62F5">
        <w:rPr>
          <w:b/>
          <w:bCs/>
        </w:rPr>
        <w:t>Informativno o umjetničkom djelu:</w:t>
      </w:r>
    </w:p>
    <w:p w14:paraId="24E6103F" w14:textId="77777777" w:rsidR="006E62F5" w:rsidRDefault="006E62F5" w:rsidP="006E62F5">
      <w:pPr>
        <w:spacing w:after="0"/>
        <w:jc w:val="both"/>
      </w:pPr>
      <w:r>
        <w:t>Prikaz potječe iz Madrid Skylitzes, bogato ilustriranoga srednjovjekovnog rukopisa iz 12. stoljeća. Prikazuje patrijarha Mihajla Cerularija na prijestolju sa svećenicima. Autor pojedine minijature nije pouzdano poznat.</w:t>
      </w:r>
    </w:p>
    <w:p w14:paraId="2909FE41" w14:textId="77777777" w:rsidR="0009113D" w:rsidRDefault="006E62F5">
      <w:pPr>
        <w:spacing w:before="220" w:after="0"/>
        <w:jc w:val="center"/>
      </w:pPr>
      <w:r>
        <w:rPr>
          <w:noProof/>
        </w:rPr>
        <w:drawing>
          <wp:inline distT="0" distB="0" distL="0" distR="0" wp14:anchorId="5E0E2723" wp14:editId="4B3A3A07">
            <wp:extent cx="4208400" cy="3240000"/>
            <wp:effectExtent l="0" t="0" r="1905" b="0"/>
            <wp:docPr id="1322955637" name="Slika 1" descr="Mihajlo I. Cerularije – W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hajlo I. Cerularije – Wikipedij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08400" cy="3240000"/>
                    </a:xfrm>
                    <a:prstGeom prst="rect">
                      <a:avLst/>
                    </a:prstGeom>
                    <a:noFill/>
                    <a:ln>
                      <a:noFill/>
                    </a:ln>
                  </pic:spPr>
                </pic:pic>
              </a:graphicData>
            </a:graphic>
          </wp:inline>
        </w:drawing>
      </w:r>
    </w:p>
    <w:p w14:paraId="7F6BD462" w14:textId="77777777" w:rsidR="0009113D" w:rsidRDefault="006E62F5">
      <w:pPr>
        <w:spacing w:after="80"/>
        <w:jc w:val="center"/>
      </w:pPr>
      <w:r w:rsidRPr="006E62F5">
        <w:rPr>
          <w:i/>
          <w:color w:val="6B6B6B"/>
          <w:sz w:val="18"/>
        </w:rPr>
        <w:t>Madrid Skylitzes, Patrijarh Mihajlo Cerularije na prijestolju sa svećenicima, 12. st.</w:t>
      </w:r>
    </w:p>
    <w:p w14:paraId="66BFAC75" w14:textId="77777777" w:rsidR="003A29F0" w:rsidRDefault="00E0018E">
      <w:pPr>
        <w:spacing w:after="0"/>
        <w:rPr>
          <w:b/>
        </w:rPr>
      </w:pPr>
      <w:r>
        <w:rPr>
          <w:b/>
        </w:rPr>
        <w:t>Dva mozaika iz Aje Sofije:</w:t>
      </w:r>
    </w:p>
    <w:p w14:paraId="6DBD12F5" w14:textId="127697F8" w:rsidR="00E44DF5" w:rsidRDefault="00E44DF5" w:rsidP="00E44DF5">
      <w:pPr>
        <w:spacing w:after="0"/>
        <w:jc w:val="center"/>
      </w:pPr>
      <w:r>
        <w:rPr>
          <w:noProof/>
        </w:rPr>
        <w:drawing>
          <wp:inline distT="0" distB="0" distL="0" distR="0" wp14:anchorId="6AB0BB1D" wp14:editId="417A5670">
            <wp:extent cx="5914800" cy="3240000"/>
            <wp:effectExtent l="0" t="0" r="0" b="0"/>
            <wp:docPr id="76512909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29095" name="Slika 765129095"/>
                    <pic:cNvPicPr/>
                  </pic:nvPicPr>
                  <pic:blipFill>
                    <a:blip r:embed="rId15"/>
                    <a:stretch>
                      <a:fillRect/>
                    </a:stretch>
                  </pic:blipFill>
                  <pic:spPr>
                    <a:xfrm>
                      <a:off x="0" y="0"/>
                      <a:ext cx="5914800" cy="3240000"/>
                    </a:xfrm>
                    <a:prstGeom prst="rect">
                      <a:avLst/>
                    </a:prstGeom>
                  </pic:spPr>
                </pic:pic>
              </a:graphicData>
            </a:graphic>
          </wp:inline>
        </w:drawing>
      </w:r>
    </w:p>
    <w:p w14:paraId="41A733C1" w14:textId="77777777" w:rsidR="00E44DF5" w:rsidRDefault="00E44DF5">
      <w:pPr>
        <w:spacing w:after="0"/>
        <w:rPr>
          <w:b/>
        </w:rPr>
      </w:pPr>
    </w:p>
    <w:p w14:paraId="62480441" w14:textId="0D52EEFE" w:rsidR="003A29F0" w:rsidRDefault="00E0018E">
      <w:pPr>
        <w:spacing w:after="0"/>
      </w:pPr>
      <w:r>
        <w:rPr>
          <w:b/>
        </w:rPr>
        <w:t>Informativno o umjetnicima mozaika:</w:t>
      </w:r>
    </w:p>
    <w:p w14:paraId="7FD82633" w14:textId="77777777" w:rsidR="003A29F0" w:rsidRDefault="00E0018E">
      <w:pPr>
        <w:spacing w:after="0"/>
        <w:jc w:val="both"/>
      </w:pPr>
      <w:r>
        <w:t>Autori mozaika nisu poznati. Izradili su ih bizantski majstori mozaika, koji su sliku gradili od brojnih sitnih kamenih i staklenih kockica. Zlatna podloga, naglašena frontalnost i svečani likovi obilježavaju bizantsku sakralnu umjetnost.</w:t>
      </w:r>
    </w:p>
    <w:p w14:paraId="38028D5F" w14:textId="77777777" w:rsidR="00E44DF5" w:rsidRDefault="00E44DF5">
      <w:pPr>
        <w:spacing w:after="0"/>
        <w:jc w:val="both"/>
      </w:pPr>
    </w:p>
    <w:p w14:paraId="223E64A5" w14:textId="77777777" w:rsidR="003A29F0" w:rsidRDefault="00E0018E">
      <w:pPr>
        <w:spacing w:after="0"/>
      </w:pPr>
      <w:r>
        <w:rPr>
          <w:b/>
        </w:rPr>
        <w:t>Informativno o umjetničkim djelima:</w:t>
      </w:r>
    </w:p>
    <w:p w14:paraId="4EA7D9FE" w14:textId="77777777" w:rsidR="003A29F0" w:rsidRDefault="00E0018E">
      <w:pPr>
        <w:spacing w:after="0"/>
        <w:jc w:val="both"/>
      </w:pPr>
      <w:r w:rsidRPr="00E44DF5">
        <w:rPr>
          <w:color w:val="0070C0"/>
        </w:rPr>
        <w:t>Mozaik Krista iz Aje Sofije:</w:t>
      </w:r>
      <w:r>
        <w:t xml:space="preserve"> Krist je prikazan u središtu, s križnim nimbusom. Desnicom blagoslivlja, a u drugoj ruci drži knjigu. Zlatna pozadina i miran, ozbiljan izraz naglašavaju Kristovo dostojanstvo i njegovo središnje mjesto u kršćanskoj vjeri.</w:t>
      </w:r>
    </w:p>
    <w:p w14:paraId="07D366EF" w14:textId="77777777" w:rsidR="00E44DF5" w:rsidRDefault="00E44DF5">
      <w:pPr>
        <w:spacing w:after="0"/>
        <w:jc w:val="both"/>
      </w:pPr>
    </w:p>
    <w:p w14:paraId="1862CD20" w14:textId="77777777" w:rsidR="003A29F0" w:rsidRDefault="00E0018E">
      <w:pPr>
        <w:spacing w:after="0"/>
        <w:jc w:val="both"/>
      </w:pPr>
      <w:r w:rsidRPr="00E44DF5">
        <w:rPr>
          <w:color w:val="0070C0"/>
        </w:rPr>
        <w:t>Mozaik Bogorodice s Djetetom iz Aje Sofije:</w:t>
      </w:r>
      <w:r>
        <w:t xml:space="preserve"> u središtu sjedi Marija s Isusom, a s obje strane stoje carevi Konstantin i Justinijan koji prinose modele grada i crkve. Prikaz povezuje vjeru, Konstantinopol i Aju Sofiju kao važno središte kršćanskoga Istoka.</w:t>
      </w:r>
    </w:p>
    <w:p w14:paraId="491D2572" w14:textId="77777777" w:rsidR="00E44DF5" w:rsidRDefault="00E44DF5">
      <w:pPr>
        <w:spacing w:after="0"/>
        <w:jc w:val="both"/>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4"/>
        <w:gridCol w:w="5287"/>
      </w:tblGrid>
      <w:tr w:rsidR="00E44DF5" w14:paraId="762A7CC1" w14:textId="77777777" w:rsidTr="00E44DF5">
        <w:tc>
          <w:tcPr>
            <w:tcW w:w="5389" w:type="dxa"/>
          </w:tcPr>
          <w:p w14:paraId="0E362A1D" w14:textId="042992A0" w:rsidR="00E44DF5" w:rsidRDefault="00E44DF5">
            <w:pPr>
              <w:spacing w:after="0"/>
              <w:jc w:val="both"/>
            </w:pPr>
            <w:r w:rsidRPr="00E44DF5">
              <w:rPr>
                <w:noProof/>
              </w:rPr>
              <w:drawing>
                <wp:inline distT="0" distB="0" distL="0" distR="0" wp14:anchorId="49EABE1F" wp14:editId="4D8C755E">
                  <wp:extent cx="3351600" cy="2520000"/>
                  <wp:effectExtent l="0" t="0" r="1270" b="0"/>
                  <wp:docPr id="110447520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5611" name=""/>
                          <pic:cNvPicPr/>
                        </pic:nvPicPr>
                        <pic:blipFill>
                          <a:blip r:embed="rId16"/>
                          <a:stretch>
                            <a:fillRect/>
                          </a:stretch>
                        </pic:blipFill>
                        <pic:spPr>
                          <a:xfrm>
                            <a:off x="0" y="0"/>
                            <a:ext cx="3351600" cy="2520000"/>
                          </a:xfrm>
                          <a:prstGeom prst="rect">
                            <a:avLst/>
                          </a:prstGeom>
                        </pic:spPr>
                      </pic:pic>
                    </a:graphicData>
                  </a:graphic>
                </wp:inline>
              </w:drawing>
            </w:r>
          </w:p>
        </w:tc>
        <w:tc>
          <w:tcPr>
            <w:tcW w:w="5282" w:type="dxa"/>
          </w:tcPr>
          <w:p w14:paraId="4EFA5F65" w14:textId="6DAAF3E8" w:rsidR="00E44DF5" w:rsidRDefault="00E44DF5">
            <w:pPr>
              <w:spacing w:after="0"/>
              <w:jc w:val="both"/>
            </w:pPr>
            <w:r>
              <w:rPr>
                <w:noProof/>
              </w:rPr>
              <w:drawing>
                <wp:inline distT="0" distB="0" distL="0" distR="0" wp14:anchorId="1F3BCB72" wp14:editId="5EB6D8EE">
                  <wp:extent cx="3282950" cy="2517775"/>
                  <wp:effectExtent l="0" t="0" r="0" b="0"/>
                  <wp:docPr id="846589286"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82950" cy="2517775"/>
                          </a:xfrm>
                          <a:prstGeom prst="rect">
                            <a:avLst/>
                          </a:prstGeom>
                          <a:noFill/>
                        </pic:spPr>
                      </pic:pic>
                    </a:graphicData>
                  </a:graphic>
                </wp:inline>
              </w:drawing>
            </w:r>
          </w:p>
        </w:tc>
      </w:tr>
      <w:tr w:rsidR="00E44DF5" w14:paraId="66129B8A" w14:textId="77777777" w:rsidTr="00E44DF5">
        <w:tc>
          <w:tcPr>
            <w:tcW w:w="5389" w:type="dxa"/>
          </w:tcPr>
          <w:p w14:paraId="5CE43868" w14:textId="709C9E17" w:rsidR="00E44DF5" w:rsidRPr="00E44DF5" w:rsidRDefault="00E44DF5" w:rsidP="00E44DF5">
            <w:pPr>
              <w:spacing w:after="0"/>
              <w:jc w:val="center"/>
            </w:pPr>
            <w:r>
              <w:rPr>
                <w:i/>
                <w:color w:val="6B6B6B"/>
                <w:sz w:val="18"/>
              </w:rPr>
              <w:t>Mozaik Krista iz Aje Sofije</w:t>
            </w:r>
          </w:p>
        </w:tc>
        <w:tc>
          <w:tcPr>
            <w:tcW w:w="5282" w:type="dxa"/>
          </w:tcPr>
          <w:p w14:paraId="3A54E644" w14:textId="573E6842" w:rsidR="00E44DF5" w:rsidRDefault="00E44DF5" w:rsidP="00E44DF5">
            <w:pPr>
              <w:spacing w:after="0"/>
              <w:jc w:val="center"/>
              <w:rPr>
                <w:noProof/>
              </w:rPr>
            </w:pPr>
            <w:r>
              <w:rPr>
                <w:i/>
                <w:color w:val="6B6B6B"/>
                <w:sz w:val="18"/>
              </w:rPr>
              <w:t>Mozaik Bogorodice s Djetetom, Konstantin i Justinijan, Aja Sofija</w:t>
            </w:r>
          </w:p>
        </w:tc>
      </w:tr>
    </w:tbl>
    <w:p w14:paraId="5AF71E67" w14:textId="77777777" w:rsidR="0009113D" w:rsidRDefault="00CD7942">
      <w:pPr>
        <w:keepNext/>
        <w:spacing w:before="220" w:after="0"/>
      </w:pPr>
      <w:r>
        <w:rPr>
          <w:color w:val="000000"/>
        </w:rPr>
        <w:t>Razgovor:</w:t>
      </w:r>
    </w:p>
    <w:p w14:paraId="555649DB" w14:textId="77777777" w:rsidR="0009113D" w:rsidRDefault="00CD7942">
      <w:pPr>
        <w:pStyle w:val="Odlomakpopisa"/>
        <w:numPr>
          <w:ilvl w:val="0"/>
          <w:numId w:val="3"/>
        </w:numPr>
        <w:spacing w:after="20"/>
        <w:jc w:val="both"/>
      </w:pPr>
      <w:r>
        <w:rPr>
          <w:color w:val="000000"/>
        </w:rPr>
        <w:t>Kakav je vaš prvi dojam triju prikaza?</w:t>
      </w:r>
      <w:r>
        <w:rPr>
          <w:i/>
          <w:color w:val="6B6B6B"/>
          <w:sz w:val="18"/>
        </w:rPr>
        <w:t xml:space="preserve"> (Svečani, ozbiljni i bogati simbolima; učenici mogu navesti i vlastiti dojam.)</w:t>
      </w:r>
    </w:p>
    <w:p w14:paraId="6A5C3ABC" w14:textId="77777777" w:rsidR="0009113D" w:rsidRDefault="00CD7942">
      <w:pPr>
        <w:pStyle w:val="Odlomakpopisa"/>
        <w:numPr>
          <w:ilvl w:val="0"/>
          <w:numId w:val="3"/>
        </w:numPr>
        <w:spacing w:after="20"/>
        <w:jc w:val="both"/>
      </w:pPr>
      <w:r>
        <w:rPr>
          <w:color w:val="000000"/>
        </w:rPr>
        <w:t>Koje likovne osobine najviše primjećujete na mozaicima iz Aje Sofije?</w:t>
      </w:r>
      <w:r>
        <w:rPr>
          <w:i/>
          <w:color w:val="6B6B6B"/>
          <w:sz w:val="18"/>
        </w:rPr>
        <w:t xml:space="preserve"> (Zlatna pozadina, frontalni likovi, naglašeni obrisi, simboli i svečan raspored.)</w:t>
      </w:r>
    </w:p>
    <w:p w14:paraId="6F4638E1" w14:textId="77777777" w:rsidR="0009113D" w:rsidRDefault="00CD7942">
      <w:pPr>
        <w:pStyle w:val="Odlomakpopisa"/>
        <w:numPr>
          <w:ilvl w:val="0"/>
          <w:numId w:val="3"/>
        </w:numPr>
        <w:spacing w:after="20"/>
        <w:jc w:val="both"/>
      </w:pPr>
      <w:r>
        <w:rPr>
          <w:color w:val="000000"/>
        </w:rPr>
        <w:t>Kako je Krist prikazan na prvom mozaiku?</w:t>
      </w:r>
      <w:r>
        <w:rPr>
          <w:i/>
          <w:color w:val="6B6B6B"/>
          <w:sz w:val="18"/>
        </w:rPr>
        <w:t xml:space="preserve"> (U središtu je, s križnim nimbusom; blagoslivlja i drži knjigu.)</w:t>
      </w:r>
    </w:p>
    <w:p w14:paraId="7400EFDE" w14:textId="77777777" w:rsidR="0009113D" w:rsidRDefault="00CD7942">
      <w:pPr>
        <w:pStyle w:val="Odlomakpopisa"/>
        <w:numPr>
          <w:ilvl w:val="0"/>
          <w:numId w:val="3"/>
        </w:numPr>
        <w:spacing w:after="20"/>
        <w:jc w:val="both"/>
      </w:pPr>
      <w:r>
        <w:rPr>
          <w:color w:val="000000"/>
        </w:rPr>
        <w:t>Koga vidimo na drugom mozaiku i što oni prinose?</w:t>
      </w:r>
      <w:r>
        <w:rPr>
          <w:i/>
          <w:color w:val="6B6B6B"/>
          <w:sz w:val="18"/>
        </w:rPr>
        <w:t xml:space="preserve"> (Bogorodicu s Isusom te careve Konstantina i Justinijana koji prinose modele grada i crkve.)</w:t>
      </w:r>
    </w:p>
    <w:p w14:paraId="62FF19A6" w14:textId="77777777" w:rsidR="0009113D" w:rsidRDefault="00CD7942">
      <w:pPr>
        <w:pStyle w:val="Odlomakpopisa"/>
        <w:numPr>
          <w:ilvl w:val="0"/>
          <w:numId w:val="3"/>
        </w:numPr>
        <w:spacing w:after="20"/>
        <w:jc w:val="both"/>
      </w:pPr>
      <w:r>
        <w:rPr>
          <w:color w:val="000000"/>
        </w:rPr>
        <w:t>Kako se minijatura Cerularija i mozaici povezuju s Konstantinopolom i raskolom 1054.?</w:t>
      </w:r>
      <w:r>
        <w:rPr>
          <w:i/>
          <w:color w:val="6B6B6B"/>
          <w:sz w:val="18"/>
        </w:rPr>
        <w:t xml:space="preserve"> (Pokazuju važnost Konstantinopola kao kršćanskoga središta u kojem su se razvijale posebnosti kršćanskoga Istoka i u kojem je djelovao patrijarh Cerularije.)</w:t>
      </w:r>
    </w:p>
    <w:p w14:paraId="6F87D4D6" w14:textId="77777777" w:rsidR="0009113D" w:rsidRDefault="00CD7942">
      <w:pPr>
        <w:pStyle w:val="Odlomakpopisa"/>
        <w:numPr>
          <w:ilvl w:val="0"/>
          <w:numId w:val="3"/>
        </w:numPr>
        <w:spacing w:after="20"/>
        <w:jc w:val="both"/>
      </w:pPr>
      <w:r>
        <w:rPr>
          <w:color w:val="000000"/>
        </w:rPr>
        <w:t>Koju poruku za današnji dijalog možemo izvući iz ovih djela?</w:t>
      </w:r>
      <w:r>
        <w:rPr>
          <w:i/>
          <w:color w:val="6B6B6B"/>
          <w:sz w:val="18"/>
        </w:rPr>
        <w:t xml:space="preserve"> (Katolici i pravoslavci imaju zajedničke kršćanske korijene; različitosti treba upoznavati s poštovanjem i graditi dijalog.)</w:t>
      </w:r>
    </w:p>
    <w:p w14:paraId="48FD0649" w14:textId="77777777" w:rsidR="0009113D" w:rsidRDefault="00CD7942">
      <w:pPr>
        <w:keepNext/>
        <w:spacing w:before="100" w:after="40"/>
      </w:pPr>
      <w:r>
        <w:rPr>
          <w:b/>
          <w:color w:val="C96A00"/>
          <w:sz w:val="26"/>
        </w:rPr>
        <w:t>Aktivnost 13: Od jedne Crkve do raskola</w:t>
      </w:r>
      <w:r>
        <w:rPr>
          <w:i/>
          <w:color w:val="6B6B6B"/>
          <w:sz w:val="20"/>
        </w:rPr>
        <w:t xml:space="preserve"> (individualni rad – crtanje bojicama, 8 minuta)</w:t>
      </w:r>
    </w:p>
    <w:p w14:paraId="2DE6F1C4" w14:textId="77777777" w:rsidR="0009113D" w:rsidRDefault="00CD7942">
      <w:pPr>
        <w:spacing w:after="0"/>
        <w:jc w:val="both"/>
      </w:pPr>
      <w:r>
        <w:rPr>
          <w:color w:val="000000"/>
        </w:rPr>
        <w:t>Učenici će u četiri kadra nacrtati: KONSTANTINOPOL – RAZLIKE – 1054. – DVIJE CRKVE. U svakom kadru crtaju jedan jednostavan simbol i pišu najviše četiri riječi.</w:t>
      </w:r>
    </w:p>
    <w:p w14:paraId="0FD5BE7A" w14:textId="77777777" w:rsidR="0009113D" w:rsidRDefault="00CD7942">
      <w:pPr>
        <w:keepNext/>
        <w:spacing w:before="220" w:after="0"/>
      </w:pPr>
      <w:r>
        <w:rPr>
          <w:color w:val="000000"/>
        </w:rPr>
        <w:t>Radni predložak:</w:t>
      </w:r>
    </w:p>
    <w:p w14:paraId="15F912BC" w14:textId="77777777" w:rsidR="0009113D" w:rsidRDefault="006753C3">
      <w:pPr>
        <w:spacing w:before="220" w:after="0"/>
        <w:jc w:val="center"/>
      </w:pPr>
      <w:r w:rsidRPr="006753C3">
        <w:rPr>
          <w:noProof/>
        </w:rPr>
        <w:drawing>
          <wp:inline distT="0" distB="0" distL="0" distR="0" wp14:anchorId="2040967E" wp14:editId="6C12CA40">
            <wp:extent cx="6480000" cy="3240000"/>
            <wp:effectExtent l="0" t="0" r="0" b="0"/>
            <wp:docPr id="93003137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31379" name=""/>
                    <pic:cNvPicPr/>
                  </pic:nvPicPr>
                  <pic:blipFill>
                    <a:blip r:embed="rId18"/>
                    <a:stretch>
                      <a:fillRect/>
                    </a:stretch>
                  </pic:blipFill>
                  <pic:spPr>
                    <a:xfrm>
                      <a:off x="0" y="0"/>
                      <a:ext cx="6480000" cy="3240000"/>
                    </a:xfrm>
                    <a:prstGeom prst="rect">
                      <a:avLst/>
                    </a:prstGeom>
                  </pic:spPr>
                </pic:pic>
              </a:graphicData>
            </a:graphic>
          </wp:inline>
        </w:drawing>
      </w:r>
    </w:p>
    <w:p w14:paraId="0F50638F" w14:textId="77777777" w:rsidR="0009113D" w:rsidRPr="00221526" w:rsidRDefault="00CD7942">
      <w:pPr>
        <w:keepNext/>
        <w:spacing w:before="440" w:after="0"/>
      </w:pPr>
      <w:r w:rsidRPr="00221526">
        <w:rPr>
          <w:i/>
          <w:color w:val="6B6B6B"/>
        </w:rPr>
        <w:t>Mogući primjer rješenja:</w:t>
      </w:r>
    </w:p>
    <w:p w14:paraId="1A080D57" w14:textId="77777777" w:rsidR="0009113D" w:rsidRDefault="006753C3">
      <w:pPr>
        <w:spacing w:before="220" w:after="0"/>
        <w:jc w:val="center"/>
      </w:pPr>
      <w:r w:rsidRPr="006753C3">
        <w:rPr>
          <w:noProof/>
        </w:rPr>
        <w:drawing>
          <wp:inline distT="0" distB="0" distL="0" distR="0" wp14:anchorId="713D7557" wp14:editId="7DE86BB9">
            <wp:extent cx="6782435" cy="3117850"/>
            <wp:effectExtent l="0" t="0" r="0" b="6350"/>
            <wp:docPr id="155698394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983949" name=""/>
                    <pic:cNvPicPr/>
                  </pic:nvPicPr>
                  <pic:blipFill rotWithShape="1">
                    <a:blip r:embed="rId19"/>
                    <a:srcRect t="2808" b="5261"/>
                    <a:stretch>
                      <a:fillRect/>
                    </a:stretch>
                  </pic:blipFill>
                  <pic:spPr bwMode="auto">
                    <a:xfrm>
                      <a:off x="0" y="0"/>
                      <a:ext cx="6782435" cy="3117850"/>
                    </a:xfrm>
                    <a:prstGeom prst="rect">
                      <a:avLst/>
                    </a:prstGeom>
                    <a:ln>
                      <a:noFill/>
                    </a:ln>
                    <a:extLst>
                      <a:ext uri="{53640926-AAD7-44D8-BBD7-CCE9431645EC}">
                        <a14:shadowObscured xmlns:a14="http://schemas.microsoft.com/office/drawing/2010/main"/>
                      </a:ext>
                    </a:extLst>
                  </pic:spPr>
                </pic:pic>
              </a:graphicData>
            </a:graphic>
          </wp:inline>
        </w:drawing>
      </w:r>
    </w:p>
    <w:p w14:paraId="41F47269" w14:textId="77777777" w:rsidR="0009113D" w:rsidRDefault="00CD7942">
      <w:pPr>
        <w:keepNext/>
        <w:spacing w:before="100" w:after="40"/>
      </w:pPr>
      <w:r>
        <w:rPr>
          <w:b/>
          <w:color w:val="C96A00"/>
          <w:sz w:val="26"/>
        </w:rPr>
        <w:t>Aktivnost 14: Od razlike prema mostu</w:t>
      </w:r>
      <w:r>
        <w:rPr>
          <w:i/>
          <w:color w:val="6B6B6B"/>
          <w:sz w:val="20"/>
        </w:rPr>
        <w:t xml:space="preserve"> (individualni rad – crtanje bojicama, 8 minuta)</w:t>
      </w:r>
    </w:p>
    <w:p w14:paraId="59D5FBA3" w14:textId="77777777" w:rsidR="0009113D" w:rsidRDefault="00CD7942">
      <w:pPr>
        <w:spacing w:after="0"/>
        <w:jc w:val="both"/>
      </w:pPr>
      <w:r>
        <w:rPr>
          <w:color w:val="000000"/>
        </w:rPr>
        <w:t>Učenici će u četiri polja nacrtati: ZAJEDNIČKI KORIJEN – RAZLIKE – MOST – CILJ. U svakom polju crtaju jedan simbol i pišu najviše četiri riječi kojima pokazuju put od poštovanja različitosti prema jedinstvu.</w:t>
      </w:r>
    </w:p>
    <w:p w14:paraId="01237FB9" w14:textId="77777777" w:rsidR="0009113D" w:rsidRDefault="00CD7942">
      <w:pPr>
        <w:keepNext/>
        <w:spacing w:before="220" w:after="0"/>
      </w:pPr>
      <w:r>
        <w:rPr>
          <w:color w:val="000000"/>
        </w:rPr>
        <w:t>Radni predložak:</w:t>
      </w:r>
    </w:p>
    <w:p w14:paraId="49E79813" w14:textId="77777777" w:rsidR="0009113D" w:rsidRDefault="006753C3">
      <w:pPr>
        <w:spacing w:before="220" w:after="0"/>
        <w:jc w:val="center"/>
      </w:pPr>
      <w:r w:rsidRPr="006753C3">
        <w:rPr>
          <w:noProof/>
        </w:rPr>
        <w:drawing>
          <wp:inline distT="0" distB="0" distL="0" distR="0" wp14:anchorId="077D3049" wp14:editId="0412C7C8">
            <wp:extent cx="6480000" cy="3240000"/>
            <wp:effectExtent l="0" t="0" r="0" b="0"/>
            <wp:docPr id="1075288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8868" name=""/>
                    <pic:cNvPicPr/>
                  </pic:nvPicPr>
                  <pic:blipFill>
                    <a:blip r:embed="rId20"/>
                    <a:stretch>
                      <a:fillRect/>
                    </a:stretch>
                  </pic:blipFill>
                  <pic:spPr>
                    <a:xfrm>
                      <a:off x="0" y="0"/>
                      <a:ext cx="6480000" cy="3240000"/>
                    </a:xfrm>
                    <a:prstGeom prst="rect">
                      <a:avLst/>
                    </a:prstGeom>
                  </pic:spPr>
                </pic:pic>
              </a:graphicData>
            </a:graphic>
          </wp:inline>
        </w:drawing>
      </w:r>
    </w:p>
    <w:p w14:paraId="54C1EFC3" w14:textId="77777777" w:rsidR="0009113D" w:rsidRPr="00221526" w:rsidRDefault="00CD7942">
      <w:pPr>
        <w:keepNext/>
        <w:spacing w:before="440" w:after="0"/>
      </w:pPr>
      <w:r w:rsidRPr="00221526">
        <w:rPr>
          <w:i/>
          <w:color w:val="6B6B6B"/>
        </w:rPr>
        <w:t>Mogući primjer rješenja:</w:t>
      </w:r>
    </w:p>
    <w:p w14:paraId="2F17EF7F" w14:textId="77777777" w:rsidR="0009113D" w:rsidRDefault="00221526">
      <w:pPr>
        <w:spacing w:before="220" w:after="0"/>
        <w:jc w:val="center"/>
      </w:pPr>
      <w:r w:rsidRPr="00221526">
        <w:rPr>
          <w:noProof/>
        </w:rPr>
        <w:drawing>
          <wp:inline distT="0" distB="0" distL="0" distR="0" wp14:anchorId="521F4F17" wp14:editId="039AFF9F">
            <wp:extent cx="6480000" cy="3240000"/>
            <wp:effectExtent l="0" t="0" r="0" b="0"/>
            <wp:docPr id="5675538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53823" name=""/>
                    <pic:cNvPicPr/>
                  </pic:nvPicPr>
                  <pic:blipFill>
                    <a:blip r:embed="rId21"/>
                    <a:stretch>
                      <a:fillRect/>
                    </a:stretch>
                  </pic:blipFill>
                  <pic:spPr>
                    <a:xfrm>
                      <a:off x="0" y="0"/>
                      <a:ext cx="6480000" cy="3240000"/>
                    </a:xfrm>
                    <a:prstGeom prst="rect">
                      <a:avLst/>
                    </a:prstGeom>
                  </pic:spPr>
                </pic:pic>
              </a:graphicData>
            </a:graphic>
          </wp:inline>
        </w:drawing>
      </w:r>
    </w:p>
    <w:p w14:paraId="444BA4F1" w14:textId="77777777" w:rsidR="0009113D" w:rsidRDefault="00CD7942">
      <w:pPr>
        <w:keepNext/>
        <w:spacing w:before="100" w:after="40"/>
      </w:pPr>
      <w:r>
        <w:rPr>
          <w:b/>
          <w:color w:val="C96A00"/>
          <w:sz w:val="26"/>
        </w:rPr>
        <w:t>Aktivnost 15: Poučna priča</w:t>
      </w:r>
      <w:r>
        <w:rPr>
          <w:i/>
          <w:color w:val="6B6B6B"/>
          <w:sz w:val="20"/>
        </w:rPr>
        <w:t xml:space="preserve"> (individualni rad i razgovor, 7 minuta)</w:t>
      </w:r>
    </w:p>
    <w:p w14:paraId="2503882B" w14:textId="77777777" w:rsidR="0009113D" w:rsidRDefault="00CD7942">
      <w:pPr>
        <w:spacing w:after="220"/>
        <w:jc w:val="both"/>
      </w:pPr>
      <w:r>
        <w:rPr>
          <w:i/>
          <w:color w:val="000000"/>
        </w:rPr>
        <w:t>Vjeroučitelj će pročitati poučnu priču.</w:t>
      </w:r>
    </w:p>
    <w:p w14:paraId="138BB290" w14:textId="77777777" w:rsidR="0009113D" w:rsidRDefault="00CD7942">
      <w:pPr>
        <w:spacing w:after="0"/>
      </w:pPr>
      <w:r>
        <w:rPr>
          <w:b/>
          <w:color w:val="000000"/>
        </w:rPr>
        <w:t>Ograda između dvaju vrtova</w:t>
      </w:r>
    </w:p>
    <w:p w14:paraId="714E0917" w14:textId="77777777" w:rsidR="0009113D" w:rsidRDefault="00CD7942">
      <w:pPr>
        <w:spacing w:after="0"/>
        <w:jc w:val="both"/>
      </w:pPr>
      <w:r>
        <w:rPr>
          <w:color w:val="000000"/>
        </w:rPr>
        <w:t>Dva susjeda godinama su zajedno obrađivala vrtove. Jednoga proljeća posvađali su se zbog granice između parcela. Jedan je zabio visoke kolce, drugi je preko njih razapeo gustu mrežu. Ubrzo više nisu ni pozdravljali jedan drugoga. Nakon nekoliko mjeseci snažan vjetar srušio je dio ograde. Kroz otvor su obojica vidjela kako je voda iz puknute cijevi poplavila gredice s obje strane. Bez dogovora su potrčali, zajedno zatvorili vodu i spasili što su mogli. Kad su završili, nitko nije spomenuo staru svađu. Jedan je samo rekao: „Izgleda da nam je rupa u ogradi pokazala koliko smo blizu.“ Sutradan nisu vratili cijelu mrežu. Ostavili su mala vrata između vrtova.</w:t>
      </w:r>
    </w:p>
    <w:p w14:paraId="59BF9BD5" w14:textId="77777777" w:rsidR="0009113D" w:rsidRDefault="00CD7942">
      <w:pPr>
        <w:keepNext/>
        <w:spacing w:before="220" w:after="0"/>
      </w:pPr>
      <w:r>
        <w:rPr>
          <w:color w:val="000000"/>
        </w:rPr>
        <w:t>Razgovor:</w:t>
      </w:r>
    </w:p>
    <w:p w14:paraId="26CA2A8C" w14:textId="77777777" w:rsidR="0009113D" w:rsidRDefault="00CD7942">
      <w:pPr>
        <w:pStyle w:val="Odlomakpopisa"/>
        <w:numPr>
          <w:ilvl w:val="0"/>
          <w:numId w:val="3"/>
        </w:numPr>
        <w:spacing w:after="20"/>
        <w:jc w:val="both"/>
      </w:pPr>
      <w:r>
        <w:rPr>
          <w:color w:val="000000"/>
        </w:rPr>
        <w:t>Što je produbilo svađu susjeda?</w:t>
      </w:r>
      <w:r>
        <w:rPr>
          <w:color w:val="6B6B6B"/>
          <w:sz w:val="18"/>
        </w:rPr>
        <w:t xml:space="preserve"> (Ograda, prestanak razgovora i tvrdoglavost.)</w:t>
      </w:r>
    </w:p>
    <w:p w14:paraId="34CF137A" w14:textId="77777777" w:rsidR="0009113D" w:rsidRDefault="00CD7942">
      <w:pPr>
        <w:pStyle w:val="Odlomakpopisa"/>
        <w:numPr>
          <w:ilvl w:val="0"/>
          <w:numId w:val="3"/>
        </w:numPr>
        <w:spacing w:after="20"/>
        <w:jc w:val="both"/>
      </w:pPr>
      <w:r>
        <w:rPr>
          <w:color w:val="000000"/>
        </w:rPr>
        <w:t>Što ih je ponovno povezalo?</w:t>
      </w:r>
      <w:r>
        <w:rPr>
          <w:color w:val="6B6B6B"/>
          <w:sz w:val="18"/>
        </w:rPr>
        <w:t xml:space="preserve"> (Zajednički problem i suradnja.)</w:t>
      </w:r>
    </w:p>
    <w:p w14:paraId="072B0844" w14:textId="77777777" w:rsidR="0009113D" w:rsidRDefault="00CD7942">
      <w:pPr>
        <w:pStyle w:val="Odlomakpopisa"/>
        <w:numPr>
          <w:ilvl w:val="0"/>
          <w:numId w:val="3"/>
        </w:numPr>
        <w:spacing w:after="20"/>
        <w:jc w:val="both"/>
      </w:pPr>
      <w:r>
        <w:rPr>
          <w:color w:val="000000"/>
        </w:rPr>
        <w:t>Kako se priča može povezati s crkvenim raskolom?</w:t>
      </w:r>
      <w:r>
        <w:rPr>
          <w:color w:val="6B6B6B"/>
          <w:sz w:val="18"/>
        </w:rPr>
        <w:t xml:space="preserve"> (Podjele se produbljuju bez dijaloga, a zajedničko dobro može otvoriti put susretu.)</w:t>
      </w:r>
    </w:p>
    <w:p w14:paraId="18E8BD1F" w14:textId="77777777" w:rsidR="0009113D" w:rsidRDefault="00CD7942">
      <w:pPr>
        <w:spacing w:before="220" w:after="0"/>
        <w:jc w:val="both"/>
      </w:pPr>
      <w:r w:rsidRPr="006753C3">
        <w:rPr>
          <w:b/>
          <w:bCs/>
          <w:color w:val="000000"/>
        </w:rPr>
        <w:t>Pouka:</w:t>
      </w:r>
      <w:r>
        <w:rPr>
          <w:color w:val="000000"/>
        </w:rPr>
        <w:t xml:space="preserve"> Podjele se lakše produbljuju nego liječe; put prema jedinstvu počinje susretom, poštovanjem i spremnošću na razgovor.</w:t>
      </w:r>
    </w:p>
    <w:p w14:paraId="33AC0C61" w14:textId="77777777" w:rsidR="0009113D" w:rsidRDefault="00CD7942" w:rsidP="00E44DF5">
      <w:pPr>
        <w:widowControl w:val="0"/>
        <w:spacing w:before="100" w:after="40"/>
      </w:pPr>
      <w:r>
        <w:rPr>
          <w:b/>
          <w:color w:val="C96A00"/>
          <w:sz w:val="26"/>
        </w:rPr>
        <w:t>Aktivnost 16: Zapišimo!</w:t>
      </w:r>
      <w:r>
        <w:rPr>
          <w:i/>
          <w:color w:val="6B6B6B"/>
          <w:sz w:val="20"/>
        </w:rPr>
        <w:t xml:space="preserve"> (individualni rad uz zajedničku provjeru, 7 minuta)</w:t>
      </w:r>
    </w:p>
    <w:p w14:paraId="6A63AEF7" w14:textId="77777777" w:rsidR="0009113D" w:rsidRDefault="00CD7942">
      <w:pPr>
        <w:spacing w:after="0"/>
        <w:jc w:val="both"/>
      </w:pPr>
      <w:r>
        <w:rPr>
          <w:color w:val="000000"/>
        </w:rPr>
        <w:t>Učenici će u bilježnicu prepisati i dopuniti šest rečenica ponuđenim riječima.</w:t>
      </w:r>
    </w:p>
    <w:p w14:paraId="0D3C2FBF" w14:textId="77777777" w:rsidR="0009113D" w:rsidRDefault="00CD7942">
      <w:pPr>
        <w:spacing w:after="0"/>
        <w:jc w:val="both"/>
        <w:rPr>
          <w:i/>
          <w:color w:val="6B6B6B"/>
          <w:sz w:val="20"/>
        </w:rPr>
      </w:pPr>
      <w:r>
        <w:rPr>
          <w:i/>
          <w:color w:val="6B6B6B"/>
          <w:sz w:val="20"/>
        </w:rPr>
        <w:t>Rješenje: Konstantinopol; 1054.; Cerularije; Humbert; Katolička; Pravoslavna.</w:t>
      </w:r>
    </w:p>
    <w:p w14:paraId="59006915" w14:textId="77777777" w:rsidR="006753C3" w:rsidRPr="006753C3" w:rsidRDefault="006753C3" w:rsidP="006753C3"/>
    <w:tbl>
      <w:tblPr>
        <w:tblStyle w:val="Reetkatablice"/>
        <w:tblW w:w="5000" w:type="pct"/>
        <w:tblLook w:val="04A0" w:firstRow="1" w:lastRow="0" w:firstColumn="1" w:lastColumn="0" w:noHBand="0" w:noVBand="1"/>
      </w:tblPr>
      <w:tblGrid>
        <w:gridCol w:w="10665"/>
      </w:tblGrid>
      <w:tr w:rsidR="0009113D" w14:paraId="6441F23B" w14:textId="77777777" w:rsidTr="00C51280">
        <w:tc>
          <w:tcPr>
            <w:tcW w:w="10681" w:type="dxa"/>
            <w:tcBorders>
              <w:top w:val="single" w:sz="6" w:space="0" w:color="C96A00"/>
              <w:left w:val="single" w:sz="6" w:space="0" w:color="C96A00"/>
              <w:bottom w:val="single" w:sz="6" w:space="0" w:color="C96A00"/>
              <w:right w:val="single" w:sz="6" w:space="0" w:color="C96A00"/>
            </w:tcBorders>
            <w:shd w:val="clear" w:color="auto" w:fill="FFF2CC"/>
          </w:tcPr>
          <w:p w14:paraId="7FCC3B64" w14:textId="77777777" w:rsidR="0009113D" w:rsidRDefault="00CD7942">
            <w:pPr>
              <w:jc w:val="center"/>
              <w:rPr>
                <w:b/>
                <w:color w:val="C96A00"/>
                <w:sz w:val="48"/>
              </w:rPr>
            </w:pPr>
            <w:r>
              <w:rPr>
                <w:b/>
                <w:color w:val="C96A00"/>
                <w:sz w:val="48"/>
              </w:rPr>
              <w:t>CRKVENI RASKOLI</w:t>
            </w:r>
          </w:p>
          <w:p w14:paraId="590F79B1" w14:textId="77777777" w:rsidR="006753C3" w:rsidRPr="006753C3" w:rsidRDefault="006753C3">
            <w:pPr>
              <w:jc w:val="center"/>
              <w:rPr>
                <w:color w:val="002060"/>
              </w:rPr>
            </w:pPr>
            <w:r w:rsidRPr="006753C3">
              <w:rPr>
                <w:iCs/>
                <w:color w:val="002060"/>
                <w:sz w:val="40"/>
                <w:szCs w:val="40"/>
              </w:rPr>
              <w:t>Cerularije; Konstantinopol; Katolička; Humbert; Pravoslavna; 1054.</w:t>
            </w:r>
          </w:p>
          <w:p w14:paraId="41BC59A3" w14:textId="77777777" w:rsidR="0009113D" w:rsidRDefault="00CD7942">
            <w:pPr>
              <w:spacing w:before="60"/>
              <w:jc w:val="both"/>
            </w:pPr>
            <w:r>
              <w:rPr>
                <w:color w:val="000000"/>
                <w:sz w:val="48"/>
              </w:rPr>
              <w:t>1. Novo kršćansko središte na Istoku bio je ____________.</w:t>
            </w:r>
          </w:p>
          <w:p w14:paraId="71C78FFD" w14:textId="77777777" w:rsidR="0009113D" w:rsidRDefault="00CD7942">
            <w:pPr>
              <w:spacing w:before="60"/>
              <w:jc w:val="both"/>
            </w:pPr>
            <w:r>
              <w:rPr>
                <w:color w:val="000000"/>
                <w:sz w:val="48"/>
              </w:rPr>
              <w:t>2. Veliki ili istočni raskol dogodio se ____________ godine.</w:t>
            </w:r>
          </w:p>
          <w:p w14:paraId="0FEBCB95" w14:textId="77777777" w:rsidR="0009113D" w:rsidRDefault="00CD7942">
            <w:pPr>
              <w:spacing w:before="60"/>
              <w:jc w:val="both"/>
            </w:pPr>
            <w:r>
              <w:rPr>
                <w:color w:val="000000"/>
                <w:sz w:val="48"/>
              </w:rPr>
              <w:t>3. Carigradski patrijarh zvao se ____________.</w:t>
            </w:r>
          </w:p>
          <w:p w14:paraId="63EDD18B" w14:textId="77777777" w:rsidR="0009113D" w:rsidRDefault="00CD7942">
            <w:pPr>
              <w:spacing w:before="60"/>
              <w:jc w:val="both"/>
            </w:pPr>
            <w:r>
              <w:rPr>
                <w:color w:val="000000"/>
                <w:sz w:val="48"/>
              </w:rPr>
              <w:t>4. Papinski izaslanik bio je kardinal ____________.</w:t>
            </w:r>
          </w:p>
          <w:p w14:paraId="358CA71A" w14:textId="77777777" w:rsidR="0009113D" w:rsidRDefault="00CD7942">
            <w:pPr>
              <w:spacing w:before="60"/>
              <w:jc w:val="both"/>
            </w:pPr>
            <w:r>
              <w:rPr>
                <w:color w:val="000000"/>
                <w:sz w:val="48"/>
              </w:rPr>
              <w:t>5. Na Zapadu se razvila ____________ Crkva.</w:t>
            </w:r>
          </w:p>
          <w:p w14:paraId="6FF34F9B" w14:textId="77777777" w:rsidR="0009113D" w:rsidRDefault="00CD7942">
            <w:pPr>
              <w:spacing w:before="60"/>
              <w:jc w:val="both"/>
            </w:pPr>
            <w:r>
              <w:rPr>
                <w:color w:val="000000"/>
                <w:sz w:val="48"/>
              </w:rPr>
              <w:t>6. Na Istoku se razvila ____________ Crkva.</w:t>
            </w:r>
          </w:p>
        </w:tc>
      </w:tr>
    </w:tbl>
    <w:p w14:paraId="50F6A443" w14:textId="77777777" w:rsidR="0009113D" w:rsidRDefault="00CD7942">
      <w:pPr>
        <w:keepNext/>
        <w:spacing w:before="100" w:after="40"/>
      </w:pPr>
      <w:r>
        <w:rPr>
          <w:b/>
          <w:color w:val="C96A00"/>
          <w:sz w:val="26"/>
        </w:rPr>
        <w:t>Aktivnost 17: Radna bilježnica</w:t>
      </w:r>
      <w:r>
        <w:rPr>
          <w:i/>
          <w:color w:val="6B6B6B"/>
          <w:sz w:val="20"/>
        </w:rPr>
        <w:t xml:space="preserve"> (individualni rad uz zajedničku provjeru, 10 minuta)</w:t>
      </w:r>
    </w:p>
    <w:p w14:paraId="21088E96" w14:textId="77777777" w:rsidR="0009113D" w:rsidRDefault="00CD7942">
      <w:pPr>
        <w:spacing w:after="0"/>
        <w:jc w:val="both"/>
      </w:pPr>
      <w:r>
        <w:rPr>
          <w:color w:val="000000"/>
        </w:rPr>
        <w:t>Učenici će uz pomoć vjeroučitelja rješavati RB, str. 58 (mogu biti i odabrani zadatci po želji).</w:t>
      </w:r>
    </w:p>
    <w:p w14:paraId="6052C7B6" w14:textId="77777777" w:rsidR="0009113D" w:rsidRDefault="00CD7942">
      <w:pPr>
        <w:keepNext/>
        <w:spacing w:before="100" w:after="40"/>
      </w:pPr>
      <w:r>
        <w:rPr>
          <w:b/>
          <w:color w:val="C96A00"/>
          <w:sz w:val="26"/>
        </w:rPr>
        <w:t>Aktivnost 18: Formativna provjera</w:t>
      </w:r>
      <w:r>
        <w:rPr>
          <w:i/>
          <w:color w:val="6B6B6B"/>
          <w:sz w:val="20"/>
        </w:rPr>
        <w:t xml:space="preserve"> (frontalni rad i individualni odgovor, 6 minuta)</w:t>
      </w:r>
    </w:p>
    <w:p w14:paraId="62C48C4C" w14:textId="77777777" w:rsidR="0009113D" w:rsidRDefault="00CD7942">
      <w:pPr>
        <w:spacing w:after="0"/>
        <w:jc w:val="both"/>
      </w:pPr>
      <w:r>
        <w:rPr>
          <w:color w:val="000000"/>
        </w:rPr>
        <w:t>Učenici odgovaraju jednom riječju ili kratkom rečenicom.</w:t>
      </w:r>
    </w:p>
    <w:p w14:paraId="29473121" w14:textId="77777777" w:rsidR="0009113D" w:rsidRDefault="00CD7942">
      <w:pPr>
        <w:pStyle w:val="Odlomakpopisa"/>
        <w:numPr>
          <w:ilvl w:val="0"/>
          <w:numId w:val="3"/>
        </w:numPr>
        <w:spacing w:after="20"/>
        <w:jc w:val="both"/>
      </w:pPr>
      <w:r>
        <w:rPr>
          <w:color w:val="000000"/>
        </w:rPr>
        <w:t>Koje je godine došlo do istočnoga raskola?</w:t>
      </w:r>
      <w:r>
        <w:rPr>
          <w:color w:val="6B6B6B"/>
          <w:sz w:val="18"/>
        </w:rPr>
        <w:t xml:space="preserve"> (1054.)</w:t>
      </w:r>
    </w:p>
    <w:p w14:paraId="2B347995" w14:textId="77777777" w:rsidR="0009113D" w:rsidRDefault="00CD7942">
      <w:pPr>
        <w:pStyle w:val="Odlomakpopisa"/>
        <w:numPr>
          <w:ilvl w:val="0"/>
          <w:numId w:val="3"/>
        </w:numPr>
        <w:spacing w:after="20"/>
        <w:jc w:val="both"/>
      </w:pPr>
      <w:r>
        <w:rPr>
          <w:color w:val="000000"/>
        </w:rPr>
        <w:t>Kako se zvao carigradski patrijarh?</w:t>
      </w:r>
      <w:r>
        <w:rPr>
          <w:color w:val="6B6B6B"/>
          <w:sz w:val="18"/>
        </w:rPr>
        <w:t xml:space="preserve"> (Cerularije.)</w:t>
      </w:r>
    </w:p>
    <w:p w14:paraId="1729249F" w14:textId="77777777" w:rsidR="0009113D" w:rsidRDefault="00CD7942">
      <w:pPr>
        <w:pStyle w:val="Odlomakpopisa"/>
        <w:numPr>
          <w:ilvl w:val="0"/>
          <w:numId w:val="3"/>
        </w:numPr>
        <w:spacing w:after="20"/>
        <w:jc w:val="both"/>
      </w:pPr>
      <w:r>
        <w:rPr>
          <w:color w:val="000000"/>
        </w:rPr>
        <w:t>Tko je bio papinski izaslanik?</w:t>
      </w:r>
      <w:r>
        <w:rPr>
          <w:color w:val="6B6B6B"/>
          <w:sz w:val="18"/>
        </w:rPr>
        <w:t xml:space="preserve"> (Kardinal Humbert.)</w:t>
      </w:r>
    </w:p>
    <w:p w14:paraId="206E92EC" w14:textId="77777777" w:rsidR="0009113D" w:rsidRDefault="00CD7942">
      <w:pPr>
        <w:pStyle w:val="Odlomakpopisa"/>
        <w:numPr>
          <w:ilvl w:val="0"/>
          <w:numId w:val="3"/>
        </w:numPr>
        <w:spacing w:after="20"/>
        <w:jc w:val="both"/>
      </w:pPr>
      <w:r>
        <w:rPr>
          <w:color w:val="000000"/>
        </w:rPr>
        <w:t>Koje su dvije velike kršćanske Crkve ostale odvojene?</w:t>
      </w:r>
      <w:r>
        <w:rPr>
          <w:color w:val="6B6B6B"/>
          <w:sz w:val="18"/>
        </w:rPr>
        <w:t xml:space="preserve"> (Katolička i Pravoslavna.)</w:t>
      </w:r>
    </w:p>
    <w:p w14:paraId="4D073330" w14:textId="77777777" w:rsidR="0009113D" w:rsidRDefault="00CD7942">
      <w:pPr>
        <w:pStyle w:val="Odlomakpopisa"/>
        <w:numPr>
          <w:ilvl w:val="0"/>
          <w:numId w:val="3"/>
        </w:numPr>
        <w:spacing w:after="20"/>
        <w:jc w:val="both"/>
      </w:pPr>
      <w:r>
        <w:rPr>
          <w:color w:val="000000"/>
        </w:rPr>
        <w:t>Navedi jedan zajednički kršćanski korijen.</w:t>
      </w:r>
      <w:r>
        <w:rPr>
          <w:color w:val="6B6B6B"/>
          <w:sz w:val="18"/>
        </w:rPr>
        <w:t xml:space="preserve"> (Krist, Trojstvo, krštenje ili Evanđelje.)</w:t>
      </w:r>
    </w:p>
    <w:p w14:paraId="28438EE8" w14:textId="77777777" w:rsidR="0009113D" w:rsidRDefault="00CD7942">
      <w:pPr>
        <w:keepNext/>
        <w:spacing w:before="100" w:after="40"/>
      </w:pPr>
      <w:r>
        <w:rPr>
          <w:b/>
          <w:color w:val="C96A00"/>
          <w:sz w:val="26"/>
        </w:rPr>
        <w:t>Aktivnost 19: Digitalni zadatci</w:t>
      </w:r>
      <w:r>
        <w:rPr>
          <w:i/>
          <w:color w:val="6B6B6B"/>
          <w:sz w:val="20"/>
        </w:rPr>
        <w:t xml:space="preserve"> (individualni rad, rad u paru ili rad u skupinama, 10 minuta)</w:t>
      </w:r>
    </w:p>
    <w:p w14:paraId="42CE2549" w14:textId="77777777" w:rsidR="0009113D" w:rsidRDefault="00CD7942">
      <w:pPr>
        <w:spacing w:after="0"/>
        <w:jc w:val="both"/>
        <w:rPr>
          <w:color w:val="000000"/>
        </w:rPr>
      </w:pPr>
      <w:r>
        <w:rPr>
          <w:color w:val="000000"/>
        </w:rPr>
        <w:t xml:space="preserve">Učenici će riješiti zadatak </w:t>
      </w:r>
      <w:r w:rsidR="00221526">
        <w:rPr>
          <w:color w:val="000000"/>
        </w:rPr>
        <w:t>pod ikonom smješka, digitalni udžbenik, str. 40.</w:t>
      </w:r>
    </w:p>
    <w:p w14:paraId="63D5CA4E" w14:textId="77777777" w:rsidR="00C652B8" w:rsidRDefault="00C652B8">
      <w:pPr>
        <w:spacing w:after="0"/>
        <w:jc w:val="both"/>
        <w:rPr>
          <w:color w:val="000000"/>
        </w:rPr>
      </w:pPr>
    </w:p>
    <w:p w14:paraId="79793489" w14:textId="77777777" w:rsidR="00221526" w:rsidRPr="002A16EB" w:rsidRDefault="00221526" w:rsidP="00221526">
      <w:pPr>
        <w:spacing w:after="0"/>
        <w:jc w:val="both"/>
        <w:rPr>
          <w:b/>
          <w:bCs/>
        </w:rPr>
      </w:pPr>
      <w:hyperlink r:id="rId22">
        <w:r w:rsidRPr="002A16EB">
          <w:rPr>
            <w:b/>
            <w:bCs/>
            <w:color w:val="0000FF"/>
            <w:u w:val="single"/>
          </w:rPr>
          <w:t>klikni ovdje – poveznica</w:t>
        </w:r>
      </w:hyperlink>
    </w:p>
    <w:p w14:paraId="39E175DD" w14:textId="77777777" w:rsidR="00221526" w:rsidRDefault="00221526" w:rsidP="00221526">
      <w:pPr>
        <w:spacing w:after="0"/>
        <w:rPr>
          <w:b/>
          <w:color w:val="000000"/>
        </w:rPr>
      </w:pPr>
    </w:p>
    <w:p w14:paraId="19737023" w14:textId="77777777" w:rsidR="00221526" w:rsidRDefault="00221526" w:rsidP="00221526">
      <w:pPr>
        <w:spacing w:after="0"/>
        <w:rPr>
          <w:b/>
          <w:color w:val="000000"/>
        </w:rPr>
      </w:pPr>
      <w:r>
        <w:rPr>
          <w:b/>
          <w:color w:val="000000"/>
        </w:rPr>
        <w:t>Kod:</w:t>
      </w:r>
    </w:p>
    <w:p w14:paraId="7CA1A1D0" w14:textId="77777777" w:rsidR="00221526" w:rsidRDefault="00221526" w:rsidP="00221526">
      <w:pPr>
        <w:spacing w:after="0"/>
        <w:rPr>
          <w:b/>
          <w:color w:val="000000"/>
        </w:rPr>
      </w:pPr>
    </w:p>
    <w:p w14:paraId="5FC9A41E" w14:textId="77777777" w:rsidR="00221526" w:rsidRDefault="00221526" w:rsidP="00221526">
      <w:pPr>
        <w:spacing w:after="0"/>
        <w:rPr>
          <w:b/>
          <w:color w:val="000000"/>
        </w:rPr>
      </w:pPr>
      <w:r>
        <w:rPr>
          <w:noProof/>
        </w:rPr>
        <w:drawing>
          <wp:inline distT="0" distB="0" distL="0" distR="0" wp14:anchorId="1928214B" wp14:editId="349C81F9">
            <wp:extent cx="1440000" cy="1440000"/>
            <wp:effectExtent l="0" t="0" r="8255" b="8255"/>
            <wp:docPr id="1551910038" name="Slika 3"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R-k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55AA00F8" w14:textId="77777777" w:rsidR="00221526" w:rsidRDefault="00221526" w:rsidP="00221526">
      <w:pPr>
        <w:spacing w:after="0"/>
        <w:rPr>
          <w:b/>
          <w:color w:val="000000"/>
        </w:rPr>
      </w:pPr>
    </w:p>
    <w:p w14:paraId="75F3FD69" w14:textId="77777777" w:rsidR="00221526" w:rsidRDefault="00221526" w:rsidP="00221526">
      <w:pPr>
        <w:spacing w:after="0"/>
        <w:rPr>
          <w:b/>
          <w:color w:val="000000"/>
        </w:rPr>
      </w:pPr>
      <w:r w:rsidRPr="005867BA">
        <w:rPr>
          <w:rFonts w:asciiTheme="minorHAnsi" w:eastAsia="Times New Roman" w:hAnsiTheme="minorHAnsi" w:cstheme="minorHAnsi"/>
          <w:lang w:eastAsia="hr-HR"/>
        </w:rPr>
        <w:t>Predstavljanje rezultata.</w:t>
      </w:r>
    </w:p>
    <w:p w14:paraId="2C4DA4C0" w14:textId="77777777" w:rsidR="0009113D" w:rsidRDefault="00CD7942">
      <w:pPr>
        <w:spacing w:before="220" w:after="0"/>
      </w:pPr>
      <w:r>
        <w:rPr>
          <w:b/>
          <w:color w:val="000000"/>
        </w:rPr>
        <w:t xml:space="preserve">Nedigitalna alternativa: </w:t>
      </w:r>
    </w:p>
    <w:p w14:paraId="39B61A1D" w14:textId="77777777" w:rsidR="0009113D" w:rsidRDefault="00CD7942">
      <w:pPr>
        <w:spacing w:after="0"/>
        <w:jc w:val="both"/>
        <w:rPr>
          <w:color w:val="000000"/>
        </w:rPr>
      </w:pPr>
      <w:r>
        <w:rPr>
          <w:color w:val="000000"/>
        </w:rPr>
        <w:t>Učenici u paru povezuju šest kartica: 1054. – raskol; Cerularije – patrijarh; Humbert – papinski izaslanik; Katolička Crkva – Zapad; Pravoslavna Crkva – Istok; ekumenizam – nastojanje oko jedinstva.</w:t>
      </w:r>
    </w:p>
    <w:p w14:paraId="1A14A580" w14:textId="77777777" w:rsidR="00E9005E" w:rsidRDefault="00E9005E">
      <w:pPr>
        <w:spacing w:after="0"/>
        <w:jc w:val="both"/>
        <w:rPr>
          <w:color w:val="000000"/>
        </w:rPr>
      </w:pPr>
    </w:p>
    <w:p w14:paraId="251DE69C" w14:textId="77777777" w:rsidR="00E9005E" w:rsidRDefault="00E9005E" w:rsidP="00E9005E">
      <w:pPr>
        <w:spacing w:after="0"/>
        <w:jc w:val="center"/>
      </w:pPr>
      <w:r w:rsidRPr="00E9005E">
        <w:rPr>
          <w:noProof/>
        </w:rPr>
        <w:drawing>
          <wp:inline distT="0" distB="0" distL="0" distR="0" wp14:anchorId="12312A54" wp14:editId="7FED3583">
            <wp:extent cx="6735600" cy="4320000"/>
            <wp:effectExtent l="0" t="0" r="8255" b="4445"/>
            <wp:docPr id="12307897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789742" name=""/>
                    <pic:cNvPicPr/>
                  </pic:nvPicPr>
                  <pic:blipFill rotWithShape="1">
                    <a:blip r:embed="rId24"/>
                    <a:srcRect t="8738" b="5754"/>
                    <a:stretch>
                      <a:fillRect/>
                    </a:stretch>
                  </pic:blipFill>
                  <pic:spPr bwMode="auto">
                    <a:xfrm>
                      <a:off x="0" y="0"/>
                      <a:ext cx="6735600" cy="4320000"/>
                    </a:xfrm>
                    <a:prstGeom prst="rect">
                      <a:avLst/>
                    </a:prstGeom>
                    <a:ln>
                      <a:noFill/>
                    </a:ln>
                    <a:extLst>
                      <a:ext uri="{53640926-AAD7-44D8-BBD7-CCE9431645EC}">
                        <a14:shadowObscured xmlns:a14="http://schemas.microsoft.com/office/drawing/2010/main"/>
                      </a:ext>
                    </a:extLst>
                  </pic:spPr>
                </pic:pic>
              </a:graphicData>
            </a:graphic>
          </wp:inline>
        </w:drawing>
      </w:r>
    </w:p>
    <w:p w14:paraId="0724B09D" w14:textId="77777777" w:rsidR="0009113D" w:rsidRDefault="00CD7942">
      <w:pPr>
        <w:keepNext/>
        <w:spacing w:before="100" w:after="40"/>
      </w:pPr>
      <w:r>
        <w:rPr>
          <w:b/>
          <w:color w:val="C96A00"/>
          <w:sz w:val="26"/>
        </w:rPr>
        <w:t>Aktivnost 20: Mikropauza</w:t>
      </w:r>
      <w:r>
        <w:rPr>
          <w:i/>
          <w:color w:val="6B6B6B"/>
          <w:sz w:val="20"/>
        </w:rPr>
        <w:t xml:space="preserve"> (frontalni rad, 2 minuta)</w:t>
      </w:r>
    </w:p>
    <w:p w14:paraId="25982485" w14:textId="77777777" w:rsidR="0009113D" w:rsidRDefault="00CD7942">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58BDBF9B" w14:textId="77777777" w:rsidR="0009113D" w:rsidRDefault="00CD7942">
      <w:pPr>
        <w:spacing w:before="220" w:after="0"/>
        <w:rPr>
          <w:color w:val="7030A0"/>
        </w:rPr>
      </w:pPr>
      <w:r>
        <w:rPr>
          <w:color w:val="7030A0"/>
        </w:rPr>
        <w:t>Vic: Mali Ivica pita tatu: „Zašto se baloni ne smiju smijati?“ Tata odgovara: „Zato što će puknuti od smijeha!“ Nakon odgovora učenici se nasmiješe, duboko udahnu i na znak „nastavljamo“ vraćaju se radu.</w:t>
      </w:r>
    </w:p>
    <w:p w14:paraId="026C8D7B" w14:textId="77777777" w:rsidR="00C51280" w:rsidRDefault="00C51280">
      <w:pPr>
        <w:spacing w:before="220" w:after="0"/>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52466B21" w14:textId="77777777" w:rsidTr="00713B4C">
        <w:trPr>
          <w:cantSplit/>
        </w:trPr>
        <w:tc>
          <w:tcPr>
            <w:tcW w:w="5000" w:type="pct"/>
            <w:shd w:val="clear" w:color="auto" w:fill="00B050"/>
            <w:tcMar>
              <w:top w:w="80" w:type="dxa"/>
              <w:left w:w="120" w:type="dxa"/>
              <w:bottom w:w="80" w:type="dxa"/>
              <w:right w:w="120" w:type="dxa"/>
            </w:tcMar>
            <w:vAlign w:val="center"/>
          </w:tcPr>
          <w:p w14:paraId="197C57F1" w14:textId="5AF966CA" w:rsidR="0009113D" w:rsidRDefault="00713B4C" w:rsidP="00713B4C">
            <w:pPr>
              <w:spacing w:after="0"/>
            </w:pPr>
            <w:r w:rsidRPr="00713B4C">
              <w:rPr>
                <w:rFonts w:cs="Calibri"/>
                <w:b/>
                <w:color w:val="FFFFFF"/>
                <w:sz w:val="32"/>
              </w:rPr>
              <w:t xml:space="preserve">III. ZAVRŠNI DIO – IZRAZI </w:t>
            </w:r>
            <w:r w:rsidRPr="00713B4C">
              <w:rPr>
                <w:rFonts w:cs="Calibri"/>
                <w:color w:val="FFFFFF"/>
                <w:sz w:val="20"/>
              </w:rPr>
              <w:t>(približno 7–10 minuta)</w:t>
            </w:r>
          </w:p>
        </w:tc>
      </w:tr>
    </w:tbl>
    <w:p w14:paraId="7288B2C4" w14:textId="77777777" w:rsidR="0009113D" w:rsidRDefault="00CD7942">
      <w:pPr>
        <w:keepNext/>
        <w:spacing w:before="60" w:after="40"/>
        <w:jc w:val="both"/>
        <w:rPr>
          <w:b/>
          <w:color w:val="C96A00"/>
          <w:sz w:val="26"/>
        </w:rPr>
      </w:pPr>
      <w:r>
        <w:rPr>
          <w:b/>
          <w:color w:val="C96A00"/>
          <w:sz w:val="26"/>
        </w:rPr>
        <w:t>Aktualizacija:</w:t>
      </w:r>
    </w:p>
    <w:p w14:paraId="013F0AFC" w14:textId="77777777" w:rsidR="00E9005E" w:rsidRDefault="00E9005E" w:rsidP="00E9005E">
      <w:r>
        <w:rPr>
          <w:color w:val="222222"/>
        </w:rPr>
        <w:t>Vjeroučitelj će odabrati dva ili tri pitanja.</w:t>
      </w:r>
    </w:p>
    <w:p w14:paraId="6A9509BC" w14:textId="77777777" w:rsidR="0009113D" w:rsidRDefault="00CD7942">
      <w:pPr>
        <w:pStyle w:val="Odlomakpopisa"/>
        <w:numPr>
          <w:ilvl w:val="0"/>
          <w:numId w:val="3"/>
        </w:numPr>
        <w:spacing w:after="20"/>
        <w:jc w:val="both"/>
      </w:pPr>
      <w:r>
        <w:rPr>
          <w:color w:val="000000"/>
        </w:rPr>
        <w:t>Kako se ponašam kada se s nekim ne slažem?</w:t>
      </w:r>
      <w:r>
        <w:rPr>
          <w:color w:val="6B6B6B"/>
          <w:sz w:val="18"/>
        </w:rPr>
        <w:t xml:space="preserve"> (Mogu slušati, objasniti svoje mišljenje i ne vrijeđati.)</w:t>
      </w:r>
    </w:p>
    <w:p w14:paraId="72A3673B" w14:textId="77777777" w:rsidR="0009113D" w:rsidRDefault="00CD7942">
      <w:pPr>
        <w:pStyle w:val="Odlomakpopisa"/>
        <w:numPr>
          <w:ilvl w:val="0"/>
          <w:numId w:val="3"/>
        </w:numPr>
        <w:spacing w:after="20"/>
        <w:jc w:val="both"/>
      </w:pPr>
      <w:r>
        <w:rPr>
          <w:color w:val="000000"/>
        </w:rPr>
        <w:t>Zašto poštovanje različitosti nije isto što i odustajanje od vlastitih uvjerenja?</w:t>
      </w:r>
      <w:r>
        <w:rPr>
          <w:color w:val="6B6B6B"/>
          <w:sz w:val="18"/>
        </w:rPr>
        <w:t xml:space="preserve"> (Mogu čuvati svoja uvjerenja i istodobno poštovati drugoga.)</w:t>
      </w:r>
    </w:p>
    <w:p w14:paraId="01BC4A5C" w14:textId="77777777" w:rsidR="0009113D" w:rsidRDefault="00CD7942">
      <w:pPr>
        <w:pStyle w:val="Odlomakpopisa"/>
        <w:numPr>
          <w:ilvl w:val="0"/>
          <w:numId w:val="3"/>
        </w:numPr>
        <w:spacing w:after="20"/>
        <w:jc w:val="both"/>
      </w:pPr>
      <w:r>
        <w:rPr>
          <w:color w:val="000000"/>
        </w:rPr>
        <w:t>Što danas može biti mali korak prema kršćanskom jedinstvu?</w:t>
      </w:r>
      <w:r>
        <w:rPr>
          <w:color w:val="6B6B6B"/>
          <w:sz w:val="18"/>
        </w:rPr>
        <w:t xml:space="preserve"> (Molitva, susret, suradnja, učenje i poštovanje.)</w:t>
      </w:r>
    </w:p>
    <w:p w14:paraId="2F7D4BB8" w14:textId="77777777" w:rsidR="0009113D" w:rsidRDefault="00CD7942">
      <w:pPr>
        <w:keepNext/>
        <w:spacing w:before="60" w:after="40"/>
        <w:jc w:val="both"/>
      </w:pPr>
      <w:r>
        <w:rPr>
          <w:b/>
          <w:color w:val="C96A00"/>
          <w:sz w:val="26"/>
        </w:rPr>
        <w:t>Sinteza:</w:t>
      </w:r>
    </w:p>
    <w:p w14:paraId="74CE9055" w14:textId="77777777" w:rsidR="0009113D" w:rsidRDefault="00CD7942">
      <w:pPr>
        <w:spacing w:after="0"/>
        <w:jc w:val="both"/>
      </w:pPr>
      <w:r>
        <w:rPr>
          <w:color w:val="000000"/>
        </w:rPr>
        <w:t>Učenici će dovršiti rečenicu u najviše dvanaest riječi: „Raskol nastaje kada…, a put prema jedinstvu počinje kada…“</w:t>
      </w:r>
    </w:p>
    <w:p w14:paraId="33841074" w14:textId="77777777" w:rsidR="0009113D" w:rsidRDefault="00CD7942">
      <w:pPr>
        <w:spacing w:after="0"/>
        <w:jc w:val="both"/>
        <w:rPr>
          <w:i/>
          <w:color w:val="6B6B6B"/>
          <w:sz w:val="20"/>
        </w:rPr>
      </w:pPr>
      <w:r>
        <w:rPr>
          <w:i/>
          <w:color w:val="6B6B6B"/>
          <w:sz w:val="20"/>
        </w:rPr>
        <w:t>Mogući odgovor: „Raskol nastaje kada prekine dijalog, a jedinstvo počinje slušanjem i poštovanjem.“</w:t>
      </w:r>
    </w:p>
    <w:p w14:paraId="6C780A7B" w14:textId="77777777" w:rsidR="00E9005E" w:rsidRDefault="00E9005E">
      <w:pPr>
        <w:spacing w:after="0"/>
        <w:jc w:val="both"/>
        <w:rPr>
          <w:i/>
          <w:color w:val="6B6B6B"/>
          <w:sz w:val="20"/>
        </w:rPr>
      </w:pPr>
    </w:p>
    <w:p w14:paraId="5436F071" w14:textId="77777777" w:rsidR="00E9005E" w:rsidRPr="00E9005E" w:rsidRDefault="00E9005E" w:rsidP="00E9005E">
      <w:pPr>
        <w:rPr>
          <w:color w:val="002060"/>
          <w:sz w:val="40"/>
          <w:szCs w:val="40"/>
        </w:rPr>
      </w:pPr>
      <w:r w:rsidRPr="00E9005E">
        <w:rPr>
          <w:color w:val="002060"/>
          <w:sz w:val="40"/>
          <w:szCs w:val="40"/>
        </w:rPr>
        <w:t>Raskol nastaje kada…, a put prema jedinstvu počinje kada…</w:t>
      </w:r>
    </w:p>
    <w:p w14:paraId="5AB2FE49" w14:textId="77777777" w:rsidR="00C51280" w:rsidRDefault="00C51280">
      <w:pPr>
        <w:spacing w:after="0"/>
        <w:jc w:val="both"/>
      </w:pPr>
    </w:p>
    <w:tbl>
      <w:tblPr>
        <w:tblW w:w="5000" w:type="pct"/>
        <w:tblLook w:val="04A0" w:firstRow="1" w:lastRow="0" w:firstColumn="1" w:lastColumn="0" w:noHBand="0" w:noVBand="1"/>
      </w:tblPr>
      <w:tblGrid>
        <w:gridCol w:w="10671"/>
      </w:tblGrid>
      <w:tr w:rsidR="00A560DA" w14:paraId="58041404"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F1ECF7"/>
          </w:tcPr>
          <w:p w14:paraId="1FD20B31" w14:textId="77777777" w:rsidR="0009113D" w:rsidRDefault="00CD7942" w:rsidP="00C51280">
            <w:pPr>
              <w:jc w:val="both"/>
            </w:pPr>
            <w:r>
              <w:rPr>
                <w:b/>
                <w:color w:val="C96A00"/>
                <w:sz w:val="21"/>
              </w:rPr>
              <w:t xml:space="preserve">Zaključak vjeroučitelja: </w:t>
            </w:r>
            <w:r>
              <w:rPr>
                <w:color w:val="000000"/>
                <w:sz w:val="21"/>
              </w:rPr>
              <w:t>Veliki raskol 1054. nije nastao zbog samo jedne razlike, nego nakon dugoga nakupljanja razlika i napetosti. Katolička i Pravoslavna Crkva ostale su odvojene, ali dijele temeljne kršćanske korijene. Zato je današnji put ekumenizma put razgovora, molitve, poštovanja i traženja jedinstva.</w:t>
            </w:r>
          </w:p>
        </w:tc>
      </w:tr>
    </w:tbl>
    <w:p w14:paraId="2F80C6A7" w14:textId="77777777" w:rsidR="0009113D" w:rsidRDefault="00CD7942">
      <w:pPr>
        <w:keepNext/>
        <w:spacing w:before="60" w:after="40"/>
        <w:jc w:val="both"/>
      </w:pPr>
      <w:r>
        <w:rPr>
          <w:b/>
          <w:color w:val="C96A00"/>
          <w:sz w:val="26"/>
        </w:rPr>
        <w:t>Samovrednovanje:</w:t>
      </w:r>
    </w:p>
    <w:p w14:paraId="7A51CF67" w14:textId="77777777" w:rsidR="0009113D" w:rsidRDefault="00CD7942">
      <w:pPr>
        <w:spacing w:after="0"/>
        <w:jc w:val="both"/>
      </w:pPr>
      <w:r>
        <w:rPr>
          <w:color w:val="000000"/>
        </w:rPr>
        <w:t>Učenici će odabrati most koji najbolje opisuje njihovo razumijevanje sata.</w:t>
      </w:r>
    </w:p>
    <w:p w14:paraId="2F8EA159" w14:textId="77777777" w:rsidR="0009113D" w:rsidRDefault="006753C3" w:rsidP="00C51280">
      <w:pPr>
        <w:spacing w:before="220" w:after="0"/>
      </w:pPr>
      <w:r w:rsidRPr="006753C3">
        <w:rPr>
          <w:noProof/>
        </w:rPr>
        <w:drawing>
          <wp:inline distT="0" distB="0" distL="0" distR="0" wp14:anchorId="0CB8D729" wp14:editId="7CC2255D">
            <wp:extent cx="4924800" cy="2520000"/>
            <wp:effectExtent l="0" t="0" r="0" b="0"/>
            <wp:docPr id="118397985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979853" name=""/>
                    <pic:cNvPicPr/>
                  </pic:nvPicPr>
                  <pic:blipFill rotWithShape="1">
                    <a:blip r:embed="rId25"/>
                    <a:srcRect l="2060" t="8318" r="5345" b="7503"/>
                    <a:stretch>
                      <a:fillRect/>
                    </a:stretch>
                  </pic:blipFill>
                  <pic:spPr bwMode="auto">
                    <a:xfrm>
                      <a:off x="0" y="0"/>
                      <a:ext cx="4924800" cy="2520000"/>
                    </a:xfrm>
                    <a:prstGeom prst="rect">
                      <a:avLst/>
                    </a:prstGeom>
                    <a:ln>
                      <a:noFill/>
                    </a:ln>
                    <a:extLst>
                      <a:ext uri="{53640926-AAD7-44D8-BBD7-CCE9431645EC}">
                        <a14:shadowObscured xmlns:a14="http://schemas.microsoft.com/office/drawing/2010/main"/>
                      </a:ext>
                    </a:extLst>
                  </pic:spPr>
                </pic:pic>
              </a:graphicData>
            </a:graphic>
          </wp:inline>
        </w:drawing>
      </w:r>
    </w:p>
    <w:p w14:paraId="0DD0A1C9" w14:textId="77777777" w:rsidR="0009113D" w:rsidRDefault="00CD7942">
      <w:pPr>
        <w:keepNext/>
        <w:spacing w:before="60" w:after="40"/>
        <w:jc w:val="both"/>
      </w:pPr>
      <w:r>
        <w:rPr>
          <w:b/>
          <w:color w:val="C96A00"/>
          <w:sz w:val="26"/>
        </w:rPr>
        <w:t>Domaća zadaća:</w:t>
      </w:r>
    </w:p>
    <w:p w14:paraId="17DB5651" w14:textId="77777777" w:rsidR="0009113D" w:rsidRDefault="00CD7942">
      <w:pPr>
        <w:spacing w:after="0"/>
        <w:jc w:val="both"/>
      </w:pPr>
      <w:r>
        <w:rPr>
          <w:color w:val="000000"/>
        </w:rPr>
        <w:t>Učenici će riješiti, ili dovršiti rješavanje RB, str. 58.</w:t>
      </w:r>
    </w:p>
    <w:p w14:paraId="548B210A" w14:textId="77777777" w:rsidR="0009113D" w:rsidRDefault="00CD7942">
      <w:pPr>
        <w:spacing w:before="220" w:after="0"/>
        <w:jc w:val="both"/>
      </w:pPr>
      <w:r>
        <w:rPr>
          <w:color w:val="000000"/>
        </w:rPr>
        <w:t>Ili:</w:t>
      </w:r>
    </w:p>
    <w:p w14:paraId="787F5EA3" w14:textId="77777777" w:rsidR="0009113D" w:rsidRDefault="00CD7942">
      <w:pPr>
        <w:spacing w:after="0"/>
        <w:jc w:val="both"/>
      </w:pPr>
      <w:r>
        <w:rPr>
          <w:color w:val="000000"/>
        </w:rPr>
        <w:t>Učenici će napisati tri riječi koje bi trebale obilježavati dobar razgovor među ljudima koji se ne slažu.</w:t>
      </w:r>
    </w:p>
    <w:p w14:paraId="495E8388" w14:textId="77777777" w:rsidR="00E9005E" w:rsidRDefault="00E9005E">
      <w:pPr>
        <w:rPr>
          <w:b/>
        </w:rPr>
      </w:pPr>
    </w:p>
    <w:p w14:paraId="49E8DD09" w14:textId="77777777" w:rsidR="0009113D" w:rsidRDefault="00CD7942" w:rsidP="00E9005E">
      <w:pPr>
        <w:jc w:val="both"/>
      </w:pPr>
      <w:r>
        <w:rPr>
          <w:b/>
        </w:rPr>
        <w:t xml:space="preserve">Izborna domaća zadaća: </w:t>
      </w:r>
      <w:r>
        <w:t>Učenici će kod kuće pronaći jedan primjer suradnje ljudi različitih kršćanskih tradicija i zapisati samo naziv aktivnosti ili događaja.</w:t>
      </w:r>
    </w:p>
    <w:p w14:paraId="057479F1" w14:textId="77777777" w:rsidR="0009113D" w:rsidRDefault="00CD7942">
      <w:pPr>
        <w:keepNext/>
        <w:spacing w:before="60" w:after="40"/>
        <w:jc w:val="both"/>
      </w:pPr>
      <w:r>
        <w:rPr>
          <w:b/>
          <w:color w:val="C96A00"/>
          <w:sz w:val="26"/>
        </w:rPr>
        <w:t>Završna molitva:</w:t>
      </w:r>
    </w:p>
    <w:p w14:paraId="6076B398" w14:textId="77777777" w:rsidR="0009113D" w:rsidRDefault="00CD7942">
      <w:pPr>
        <w:spacing w:after="0"/>
        <w:jc w:val="both"/>
      </w:pPr>
      <w:r>
        <w:rPr>
          <w:color w:val="000000"/>
          <w:sz w:val="48"/>
        </w:rPr>
        <w:t>Gospodine Isuse, Ti si molio da svi budu jedno. Ozdravi naše podjele, nauči nas govoriti istinu s ljubavlju i daj nam hrabrost napraviti prvi korak prema pomirenju. Blagoslovi sve kršćane i vodi nas putem zajedništva. Amen.</w:t>
      </w:r>
    </w:p>
    <w:p w14:paraId="44D4AC07" w14:textId="77777777" w:rsidR="0009113D" w:rsidRDefault="00CD7942">
      <w:pPr>
        <w:spacing w:before="220" w:after="0"/>
        <w:jc w:val="both"/>
      </w:pPr>
      <w:r>
        <w:rPr>
          <w:color w:val="000000"/>
        </w:rPr>
        <w:t>Ili:</w:t>
      </w:r>
    </w:p>
    <w:p w14:paraId="2DD87245" w14:textId="77777777" w:rsidR="0009113D" w:rsidRDefault="00CD7942">
      <w:pPr>
        <w:spacing w:after="0"/>
        <w:jc w:val="both"/>
      </w:pPr>
      <w:r>
        <w:rPr>
          <w:color w:val="000000"/>
        </w:rPr>
        <w:t>Anđele, čuvaru mili…</w:t>
      </w:r>
    </w:p>
    <w:p w14:paraId="63A47FDB" w14:textId="77777777" w:rsidR="0009113D" w:rsidRDefault="00CD7942">
      <w:pPr>
        <w:spacing w:before="220" w:after="0"/>
        <w:jc w:val="both"/>
      </w:pPr>
      <w:r>
        <w:rPr>
          <w:color w:val="000000"/>
        </w:rPr>
        <w:t>ili:</w:t>
      </w:r>
    </w:p>
    <w:p w14:paraId="38C9D6A4" w14:textId="77777777" w:rsidR="0009113D" w:rsidRDefault="00CD7942">
      <w:pPr>
        <w:spacing w:before="220" w:after="0"/>
        <w:jc w:val="both"/>
        <w:rPr>
          <w:color w:val="000000"/>
        </w:rPr>
      </w:pPr>
      <w:r>
        <w:rPr>
          <w:color w:val="000000"/>
        </w:rPr>
        <w:t>Učenici će poslušati pjesmu „Anđele, čuvaru mili…“; 3:36; Autor: Marinko Grubešić; Izvor: YouTube</w:t>
      </w:r>
    </w:p>
    <w:p w14:paraId="323C2280" w14:textId="77777777" w:rsidR="00C51280" w:rsidRDefault="00C51280">
      <w:pPr>
        <w:spacing w:before="220" w:after="0"/>
        <w:jc w:val="both"/>
      </w:pPr>
    </w:p>
    <w:p w14:paraId="480468EF" w14:textId="77777777" w:rsidR="00E81063" w:rsidRDefault="00E81063" w:rsidP="00932183">
      <w:pPr>
        <w:spacing w:after="0"/>
        <w:rPr>
          <w:rFonts w:eastAsia="Times New Roman" w:cs="Calibri"/>
          <w:lang w:eastAsia="hr-HR"/>
        </w:rPr>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6"/>
                    </pic:cNvPr>
                    <pic:cNvPicPr/>
                  </pic:nvPicPr>
                  <pic:blipFill>
                    <a:blip r:embed="rId2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6C3A69E5" w14:textId="77777777" w:rsidR="0009113D" w:rsidRDefault="0009113D">
      <w:pPr>
        <w:spacing w:after="0"/>
      </w:pPr>
    </w:p>
    <w:p w14:paraId="17FD6490" w14:textId="77777777" w:rsidR="0009113D" w:rsidRDefault="0009113D">
      <w:pPr>
        <w:spacing w:after="0"/>
      </w:pPr>
    </w:p>
    <w:tbl>
      <w:tblPr>
        <w:tblW w:w="5000" w:type="pct"/>
        <w:jc w:val="center"/>
        <w:tblLook w:val="04A0" w:firstRow="1" w:lastRow="0" w:firstColumn="1" w:lastColumn="0" w:noHBand="0" w:noVBand="1"/>
      </w:tblPr>
      <w:tblGrid>
        <w:gridCol w:w="10681"/>
      </w:tblGrid>
      <w:tr w:rsidR="006E5617" w14:paraId="15268112" w14:textId="77777777" w:rsidTr="00FF68DA">
        <w:trPr>
          <w:cantSplit/>
          <w:jc w:val="center"/>
        </w:trPr>
        <w:tc>
          <w:tcPr>
            <w:tcW w:w="5000" w:type="pct"/>
            <w:shd w:val="clear" w:color="auto" w:fill="C96A00"/>
            <w:tcMar>
              <w:top w:w="100" w:type="dxa"/>
              <w:left w:w="100" w:type="dxa"/>
              <w:bottom w:w="100" w:type="dxa"/>
              <w:right w:w="100" w:type="dxa"/>
            </w:tcMar>
            <w:vAlign w:val="center"/>
          </w:tcPr>
          <w:p w14:paraId="6F07B137" w14:textId="77777777" w:rsidR="0009113D" w:rsidRDefault="00CD7942">
            <w:pPr>
              <w:spacing w:after="0"/>
              <w:jc w:val="center"/>
            </w:pPr>
            <w:r>
              <w:rPr>
                <w:b/>
                <w:color w:val="FFFFFF"/>
                <w:sz w:val="32"/>
              </w:rPr>
              <w:t>PREPORUČENI ODABIR ZA 45 MINUTA</w:t>
            </w:r>
          </w:p>
        </w:tc>
      </w:tr>
    </w:tbl>
    <w:p w14:paraId="01324D36" w14:textId="77777777" w:rsidR="0009113D" w:rsidRDefault="0009113D">
      <w:pPr>
        <w:spacing w:after="0"/>
      </w:pPr>
    </w:p>
    <w:tbl>
      <w:tblPr>
        <w:tblStyle w:val="Reetkatablice"/>
        <w:tblW w:w="5000" w:type="pct"/>
        <w:tblLook w:val="04A0" w:firstRow="1" w:lastRow="0" w:firstColumn="1" w:lastColumn="0" w:noHBand="0" w:noVBand="1"/>
      </w:tblPr>
      <w:tblGrid>
        <w:gridCol w:w="8622"/>
        <w:gridCol w:w="2049"/>
      </w:tblGrid>
      <w:tr w:rsidR="00A560DA" w:rsidRPr="00C51280" w14:paraId="4D5A51C1"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01C8B08A" w14:textId="77777777" w:rsidR="0009113D" w:rsidRPr="00C51280" w:rsidRDefault="00CD7942" w:rsidP="00C51280">
            <w:pPr>
              <w:spacing w:after="0"/>
            </w:pPr>
            <w:r w:rsidRPr="00C51280">
              <w:rPr>
                <w:b/>
                <w:color w:val="FFFFFF"/>
              </w:rPr>
              <w:t>Dio sata / odabrana aktivnost</w:t>
            </w:r>
          </w:p>
        </w:tc>
        <w:tc>
          <w:tcPr>
            <w:tcW w:w="95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0B296026" w14:textId="77777777" w:rsidR="0009113D" w:rsidRPr="00C51280" w:rsidRDefault="00CD7942">
            <w:pPr>
              <w:spacing w:after="0"/>
              <w:jc w:val="center"/>
            </w:pPr>
            <w:r w:rsidRPr="00C51280">
              <w:rPr>
                <w:b/>
                <w:color w:val="FFFFFF"/>
              </w:rPr>
              <w:t>Vrijeme</w:t>
            </w:r>
          </w:p>
        </w:tc>
      </w:tr>
      <w:tr w:rsidR="0009113D" w:rsidRPr="00C51280" w14:paraId="0DE27497"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FF304E" w14:textId="77777777" w:rsidR="0009113D" w:rsidRPr="00C51280" w:rsidRDefault="00CD7942">
            <w:pPr>
              <w:spacing w:before="60"/>
            </w:pPr>
            <w:r w:rsidRPr="00C51280">
              <w:rPr>
                <w:color w:val="000000"/>
              </w:rPr>
              <w:t>Uvod, pregled domaće zadaće, motivacija i najava teme</w:t>
            </w:r>
          </w:p>
        </w:tc>
        <w:tc>
          <w:tcPr>
            <w:tcW w:w="2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CDCE2" w14:textId="77777777" w:rsidR="0009113D" w:rsidRPr="00C51280" w:rsidRDefault="00CD7942">
            <w:pPr>
              <w:spacing w:before="60"/>
              <w:jc w:val="center"/>
            </w:pPr>
            <w:r w:rsidRPr="00C51280">
              <w:rPr>
                <w:color w:val="000000"/>
              </w:rPr>
              <w:t>7 minuta</w:t>
            </w:r>
          </w:p>
        </w:tc>
      </w:tr>
      <w:tr w:rsidR="0009113D" w:rsidRPr="00C51280" w14:paraId="72EBB728"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9F77F5" w14:textId="77777777" w:rsidR="0009113D" w:rsidRPr="00C51280" w:rsidRDefault="00CD7942">
            <w:pPr>
              <w:spacing w:before="60"/>
            </w:pPr>
            <w:r w:rsidRPr="00C51280">
              <w:rPr>
                <w:color w:val="000000"/>
              </w:rPr>
              <w:t>Aktivnost 1: Obrada teksta / sadržaja</w:t>
            </w:r>
          </w:p>
        </w:tc>
        <w:tc>
          <w:tcPr>
            <w:tcW w:w="20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C9C732" w14:textId="77777777" w:rsidR="0009113D" w:rsidRPr="00C51280" w:rsidRDefault="00CD7942">
            <w:pPr>
              <w:spacing w:before="60"/>
              <w:jc w:val="center"/>
            </w:pPr>
            <w:r w:rsidRPr="00C51280">
              <w:rPr>
                <w:color w:val="000000"/>
              </w:rPr>
              <w:t>9 minuta</w:t>
            </w:r>
          </w:p>
        </w:tc>
      </w:tr>
      <w:tr w:rsidR="0009113D" w:rsidRPr="00C51280" w14:paraId="0926590A"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E6C3F" w14:textId="77777777" w:rsidR="0009113D" w:rsidRPr="00C51280" w:rsidRDefault="00CD7942">
            <w:pPr>
              <w:spacing w:before="60"/>
            </w:pPr>
            <w:r w:rsidRPr="00C51280">
              <w:rPr>
                <w:color w:val="000000"/>
              </w:rPr>
              <w:t>Aktivnost 5: Zajedničko i različito</w:t>
            </w:r>
          </w:p>
        </w:tc>
        <w:tc>
          <w:tcPr>
            <w:tcW w:w="2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B8A53" w14:textId="77777777" w:rsidR="0009113D" w:rsidRPr="00C51280" w:rsidRDefault="00CD7942">
            <w:pPr>
              <w:spacing w:before="60"/>
              <w:jc w:val="center"/>
            </w:pPr>
            <w:r w:rsidRPr="00C51280">
              <w:rPr>
                <w:color w:val="000000"/>
              </w:rPr>
              <w:t>6 minuta</w:t>
            </w:r>
          </w:p>
        </w:tc>
      </w:tr>
      <w:tr w:rsidR="0009113D" w:rsidRPr="00C51280" w14:paraId="303A8443"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3281AB" w14:textId="77777777" w:rsidR="0009113D" w:rsidRPr="00C51280" w:rsidRDefault="00CD7942">
            <w:pPr>
              <w:spacing w:before="60"/>
            </w:pPr>
            <w:r w:rsidRPr="00C51280">
              <w:rPr>
                <w:color w:val="000000"/>
              </w:rPr>
              <w:t>Aktivnost 12: Učimo iz umjetnosti</w:t>
            </w:r>
          </w:p>
        </w:tc>
        <w:tc>
          <w:tcPr>
            <w:tcW w:w="20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A536F7" w14:textId="77777777" w:rsidR="0009113D" w:rsidRPr="00C51280" w:rsidRDefault="00CD7942">
            <w:pPr>
              <w:spacing w:before="60"/>
              <w:jc w:val="center"/>
            </w:pPr>
            <w:r w:rsidRPr="00C51280">
              <w:rPr>
                <w:color w:val="000000"/>
              </w:rPr>
              <w:t>5 minuta</w:t>
            </w:r>
          </w:p>
        </w:tc>
      </w:tr>
      <w:tr w:rsidR="0009113D" w:rsidRPr="00C51280" w14:paraId="160C76DE"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0D2C9" w14:textId="77777777" w:rsidR="0009113D" w:rsidRPr="00C51280" w:rsidRDefault="00CD7942">
            <w:pPr>
              <w:spacing w:before="60"/>
            </w:pPr>
            <w:r w:rsidRPr="00C51280">
              <w:rPr>
                <w:color w:val="000000"/>
              </w:rPr>
              <w:t>Aktivnost 14: Od razlike prema mostu</w:t>
            </w:r>
          </w:p>
        </w:tc>
        <w:tc>
          <w:tcPr>
            <w:tcW w:w="2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337B1" w14:textId="77777777" w:rsidR="0009113D" w:rsidRPr="00C51280" w:rsidRDefault="00CD7942">
            <w:pPr>
              <w:spacing w:before="60"/>
              <w:jc w:val="center"/>
            </w:pPr>
            <w:r w:rsidRPr="00C51280">
              <w:rPr>
                <w:color w:val="000000"/>
              </w:rPr>
              <w:t>5 minuta</w:t>
            </w:r>
          </w:p>
        </w:tc>
      </w:tr>
      <w:tr w:rsidR="0009113D" w:rsidRPr="00C51280" w14:paraId="7E970E66"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38D5E5" w14:textId="77777777" w:rsidR="0009113D" w:rsidRPr="00C51280" w:rsidRDefault="00CD7942">
            <w:pPr>
              <w:spacing w:before="60"/>
            </w:pPr>
            <w:r w:rsidRPr="00C51280">
              <w:rPr>
                <w:color w:val="000000"/>
              </w:rPr>
              <w:t>Aktivnost 16: Zapišimo!</w:t>
            </w:r>
          </w:p>
        </w:tc>
        <w:tc>
          <w:tcPr>
            <w:tcW w:w="20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72BBAF" w14:textId="77777777" w:rsidR="0009113D" w:rsidRPr="00C51280" w:rsidRDefault="00CD7942">
            <w:pPr>
              <w:spacing w:before="60"/>
              <w:jc w:val="center"/>
            </w:pPr>
            <w:r w:rsidRPr="00C51280">
              <w:rPr>
                <w:color w:val="000000"/>
              </w:rPr>
              <w:t>5 minuta</w:t>
            </w:r>
          </w:p>
        </w:tc>
      </w:tr>
      <w:tr w:rsidR="0009113D" w:rsidRPr="00C51280" w14:paraId="4E18F7DB"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0597E" w14:textId="77777777" w:rsidR="0009113D" w:rsidRPr="00C51280" w:rsidRDefault="00CD7942">
            <w:pPr>
              <w:spacing w:before="60"/>
            </w:pPr>
            <w:r w:rsidRPr="00C51280">
              <w:rPr>
                <w:color w:val="000000"/>
              </w:rPr>
              <w:t>Aktualizacija, sinteza i molitva</w:t>
            </w:r>
          </w:p>
        </w:tc>
        <w:tc>
          <w:tcPr>
            <w:tcW w:w="2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5E2C3" w14:textId="77777777" w:rsidR="0009113D" w:rsidRPr="00C51280" w:rsidRDefault="00CD7942">
            <w:pPr>
              <w:spacing w:before="60"/>
              <w:jc w:val="center"/>
            </w:pPr>
            <w:r w:rsidRPr="00C51280">
              <w:rPr>
                <w:color w:val="000000"/>
              </w:rPr>
              <w:t>8 minuta</w:t>
            </w:r>
          </w:p>
        </w:tc>
      </w:tr>
    </w:tbl>
    <w:p w14:paraId="2EE95C10" w14:textId="77777777" w:rsidR="0009113D" w:rsidRPr="00C51280" w:rsidRDefault="00CD7942">
      <w:pPr>
        <w:spacing w:after="0"/>
        <w:jc w:val="both"/>
      </w:pPr>
      <w:r w:rsidRPr="00C51280">
        <w:rPr>
          <w:i/>
          <w:color w:val="6B6B6B"/>
        </w:rPr>
        <w:t>Ukupno: 45 minuta. Mikropauza se koristi samo po potrebi; tada se skraćuje predstavljanje skupina ili završna rasprava.</w:t>
      </w:r>
    </w:p>
    <w:p w14:paraId="497D9194" w14:textId="77777777" w:rsidR="0009113D" w:rsidRPr="00C51280" w:rsidRDefault="00CD7942">
      <w:pPr>
        <w:keepNext/>
        <w:spacing w:before="260" w:after="40"/>
        <w:jc w:val="both"/>
      </w:pPr>
      <w:r w:rsidRPr="00C51280">
        <w:rPr>
          <w:b/>
          <w:color w:val="C96A00"/>
        </w:rPr>
        <w:t>PRILOZI ZA BRZU UPORABU</w:t>
      </w:r>
    </w:p>
    <w:p w14:paraId="7146A458" w14:textId="77777777" w:rsidR="0009113D" w:rsidRPr="00C51280" w:rsidRDefault="00CD7942">
      <w:pPr>
        <w:spacing w:after="20"/>
      </w:pPr>
      <w:r w:rsidRPr="00C51280">
        <w:rPr>
          <w:b/>
          <w:color w:val="000000"/>
        </w:rPr>
        <w:t>Prilog 1: Kratka kontrolna lista za vjeroučitelja</w:t>
      </w:r>
    </w:p>
    <w:p w14:paraId="3E1BAC0B" w14:textId="77777777" w:rsidR="0009113D" w:rsidRPr="00C51280" w:rsidRDefault="00CD7942">
      <w:pPr>
        <w:spacing w:after="20"/>
        <w:jc w:val="both"/>
      </w:pPr>
      <w:r w:rsidRPr="00C51280">
        <w:rPr>
          <w:color w:val="000000"/>
        </w:rPr>
        <w:t>□ Mogu li učenici objasniti glavne razloge napetosti između Istoka i Zapada?</w:t>
      </w:r>
    </w:p>
    <w:p w14:paraId="46A40760" w14:textId="77777777" w:rsidR="0009113D" w:rsidRPr="00C51280" w:rsidRDefault="00CD7942">
      <w:pPr>
        <w:spacing w:after="20"/>
        <w:jc w:val="both"/>
      </w:pPr>
      <w:r w:rsidRPr="00C51280">
        <w:rPr>
          <w:color w:val="000000"/>
        </w:rPr>
        <w:t>□ Mogu li navesti godinu 1054. i povezati Cerularija i Humberta s raskolom?</w:t>
      </w:r>
    </w:p>
    <w:p w14:paraId="1DBBBE80" w14:textId="77777777" w:rsidR="0009113D" w:rsidRPr="00C51280" w:rsidRDefault="00CD7942">
      <w:pPr>
        <w:spacing w:after="20"/>
        <w:jc w:val="both"/>
      </w:pPr>
      <w:r w:rsidRPr="00C51280">
        <w:rPr>
          <w:color w:val="000000"/>
        </w:rPr>
        <w:t>□ Mogu li razlikovati Katoličku i Pravoslavnu Crkvu te navesti zajedničke kršćanske korijene?</w:t>
      </w:r>
    </w:p>
    <w:p w14:paraId="4687F90F" w14:textId="77777777" w:rsidR="0009113D" w:rsidRPr="00C51280" w:rsidRDefault="00CD7942">
      <w:pPr>
        <w:spacing w:after="20"/>
        <w:jc w:val="both"/>
      </w:pPr>
      <w:r w:rsidRPr="00C51280">
        <w:rPr>
          <w:color w:val="000000"/>
        </w:rPr>
        <w:t>□ Mogu li objasniti zašto razlika ne mora završiti podjelom ako postoji dijalog?</w:t>
      </w:r>
    </w:p>
    <w:p w14:paraId="696A9601" w14:textId="77777777" w:rsidR="0009113D" w:rsidRPr="00C51280" w:rsidRDefault="00CD7942">
      <w:pPr>
        <w:spacing w:after="20"/>
        <w:jc w:val="both"/>
      </w:pPr>
      <w:r w:rsidRPr="00C51280">
        <w:rPr>
          <w:color w:val="000000"/>
        </w:rPr>
        <w:t>□ Mogu li navesti barem jedan konkretan put prema kršćanskom jedinstvu?</w:t>
      </w:r>
    </w:p>
    <w:sectPr w:rsidR="0009113D" w:rsidRPr="00C51280" w:rsidSect="00034616">
      <w:headerReference w:type="default" r:id="rId28"/>
      <w:footerReference w:type="default" r:id="rId29"/>
      <w:pgSz w:w="12240" w:h="15840"/>
      <w:pgMar w:top="709" w:right="709" w:bottom="709"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03278" w14:textId="77777777" w:rsidR="00266C34" w:rsidRDefault="00266C34">
      <w:pPr>
        <w:spacing w:after="0"/>
      </w:pPr>
      <w:r>
        <w:separator/>
      </w:r>
    </w:p>
  </w:endnote>
  <w:endnote w:type="continuationSeparator" w:id="0">
    <w:p w14:paraId="0D969DEA" w14:textId="77777777" w:rsidR="00266C34" w:rsidRDefault="00266C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A12A4" w14:textId="77777777" w:rsidR="00321BED" w:rsidRDefault="00321B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47DA2" w14:textId="77777777" w:rsidR="00266C34" w:rsidRDefault="00266C34">
      <w:pPr>
        <w:spacing w:after="0"/>
      </w:pPr>
      <w:r>
        <w:separator/>
      </w:r>
    </w:p>
  </w:footnote>
  <w:footnote w:type="continuationSeparator" w:id="0">
    <w:p w14:paraId="0F824994" w14:textId="77777777" w:rsidR="00266C34" w:rsidRDefault="00266C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5C48" w14:textId="77777777" w:rsidR="00321BED" w:rsidRDefault="00321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6CE4C2C"/>
    <w:multiLevelType w:val="hybridMultilevel"/>
    <w:tmpl w:val="E8D835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E96363B"/>
    <w:multiLevelType w:val="hybridMultilevel"/>
    <w:tmpl w:val="8AAA47C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1867293"/>
    <w:multiLevelType w:val="hybridMultilevel"/>
    <w:tmpl w:val="8D2C3F3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44E4832"/>
    <w:multiLevelType w:val="hybridMultilevel"/>
    <w:tmpl w:val="CBD41D1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4F31106"/>
    <w:multiLevelType w:val="singleLevel"/>
    <w:tmpl w:val="B036BD66"/>
    <w:lvl w:ilvl="0">
      <w:start w:val="1"/>
      <w:numFmt w:val="bullet"/>
      <w:lvlText w:val="–"/>
      <w:lvlJc w:val="left"/>
      <w:pPr>
        <w:tabs>
          <w:tab w:val="num" w:pos="450"/>
        </w:tabs>
        <w:ind w:left="450" w:hanging="260"/>
      </w:pPr>
      <w:rPr>
        <w:rFonts w:ascii="Calibri" w:hAnsi="Calibri"/>
      </w:rPr>
    </w:lvl>
  </w:abstractNum>
  <w:abstractNum w:abstractNumId="14" w15:restartNumberingAfterBreak="0">
    <w:nsid w:val="398D20F4"/>
    <w:multiLevelType w:val="hybridMultilevel"/>
    <w:tmpl w:val="B8CE68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DD728D9"/>
    <w:multiLevelType w:val="hybridMultilevel"/>
    <w:tmpl w:val="8256825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1EB259D"/>
    <w:multiLevelType w:val="hybridMultilevel"/>
    <w:tmpl w:val="837A47B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44A18F3"/>
    <w:multiLevelType w:val="hybridMultilevel"/>
    <w:tmpl w:val="C5A271D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2183661"/>
    <w:multiLevelType w:val="singleLevel"/>
    <w:tmpl w:val="C0FC36AE"/>
    <w:lvl w:ilvl="0">
      <w:start w:val="1"/>
      <w:numFmt w:val="bullet"/>
      <w:pStyle w:val="Grafikeoznake"/>
      <w:lvlText w:val="–"/>
      <w:lvlJc w:val="left"/>
      <w:pPr>
        <w:tabs>
          <w:tab w:val="num" w:pos="440"/>
        </w:tabs>
        <w:ind w:left="440" w:hanging="260"/>
      </w:pPr>
    </w:lvl>
  </w:abstractNum>
  <w:abstractNum w:abstractNumId="19" w15:restartNumberingAfterBreak="0">
    <w:nsid w:val="5E1B6F37"/>
    <w:multiLevelType w:val="hybridMultilevel"/>
    <w:tmpl w:val="E27E87C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C97272A"/>
    <w:multiLevelType w:val="hybridMultilevel"/>
    <w:tmpl w:val="43429A5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CE60DF1"/>
    <w:multiLevelType w:val="hybridMultilevel"/>
    <w:tmpl w:val="F3A6A6A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89297334">
    <w:abstractNumId w:val="18"/>
  </w:num>
  <w:num w:numId="2" w16cid:durableId="309872581">
    <w:abstractNumId w:val="10"/>
  </w:num>
  <w:num w:numId="3" w16cid:durableId="389886575">
    <w:abstractNumId w:val="11"/>
  </w:num>
  <w:num w:numId="4" w16cid:durableId="528835423">
    <w:abstractNumId w:val="9"/>
  </w:num>
  <w:num w:numId="5" w16cid:durableId="1121191738">
    <w:abstractNumId w:val="21"/>
  </w:num>
  <w:num w:numId="6" w16cid:durableId="2007437003">
    <w:abstractNumId w:val="12"/>
  </w:num>
  <w:num w:numId="7" w16cid:durableId="13907624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C41"/>
    <w:rsid w:val="00034616"/>
    <w:rsid w:val="0006063C"/>
    <w:rsid w:val="000654CF"/>
    <w:rsid w:val="0009113D"/>
    <w:rsid w:val="000956A2"/>
    <w:rsid w:val="000B50BE"/>
    <w:rsid w:val="000C0321"/>
    <w:rsid w:val="0015074B"/>
    <w:rsid w:val="001765D3"/>
    <w:rsid w:val="001C382F"/>
    <w:rsid w:val="001F7491"/>
    <w:rsid w:val="00221526"/>
    <w:rsid w:val="002437AE"/>
    <w:rsid w:val="0024566A"/>
    <w:rsid w:val="00266C34"/>
    <w:rsid w:val="0029639D"/>
    <w:rsid w:val="002D17E5"/>
    <w:rsid w:val="00321BED"/>
    <w:rsid w:val="00326F90"/>
    <w:rsid w:val="00340EDF"/>
    <w:rsid w:val="003A29F0"/>
    <w:rsid w:val="003F38C8"/>
    <w:rsid w:val="00434F41"/>
    <w:rsid w:val="004B6374"/>
    <w:rsid w:val="00512AE6"/>
    <w:rsid w:val="005153D8"/>
    <w:rsid w:val="00515851"/>
    <w:rsid w:val="0052138B"/>
    <w:rsid w:val="00530617"/>
    <w:rsid w:val="00533910"/>
    <w:rsid w:val="00587341"/>
    <w:rsid w:val="005B18F2"/>
    <w:rsid w:val="006753C3"/>
    <w:rsid w:val="006E5617"/>
    <w:rsid w:val="006E62F5"/>
    <w:rsid w:val="006F25CC"/>
    <w:rsid w:val="00713B4C"/>
    <w:rsid w:val="0075618C"/>
    <w:rsid w:val="0077178A"/>
    <w:rsid w:val="00795427"/>
    <w:rsid w:val="007A4BCB"/>
    <w:rsid w:val="00876E7B"/>
    <w:rsid w:val="00892349"/>
    <w:rsid w:val="0092446B"/>
    <w:rsid w:val="009327B3"/>
    <w:rsid w:val="00977908"/>
    <w:rsid w:val="00A560DA"/>
    <w:rsid w:val="00A83E09"/>
    <w:rsid w:val="00AA1D8D"/>
    <w:rsid w:val="00AB5116"/>
    <w:rsid w:val="00AE0D7A"/>
    <w:rsid w:val="00AF743B"/>
    <w:rsid w:val="00B47730"/>
    <w:rsid w:val="00B558E3"/>
    <w:rsid w:val="00B90B7C"/>
    <w:rsid w:val="00C05C00"/>
    <w:rsid w:val="00C27395"/>
    <w:rsid w:val="00C51280"/>
    <w:rsid w:val="00C652B8"/>
    <w:rsid w:val="00CA19A4"/>
    <w:rsid w:val="00CA5963"/>
    <w:rsid w:val="00CA6B56"/>
    <w:rsid w:val="00CB0664"/>
    <w:rsid w:val="00CB7812"/>
    <w:rsid w:val="00CD7942"/>
    <w:rsid w:val="00D1266D"/>
    <w:rsid w:val="00D170AA"/>
    <w:rsid w:val="00D90CFA"/>
    <w:rsid w:val="00DC05C5"/>
    <w:rsid w:val="00E0018E"/>
    <w:rsid w:val="00E44DF5"/>
    <w:rsid w:val="00E513A9"/>
    <w:rsid w:val="00E528F2"/>
    <w:rsid w:val="00E81063"/>
    <w:rsid w:val="00E9005E"/>
    <w:rsid w:val="00EE55F3"/>
    <w:rsid w:val="00F143C2"/>
    <w:rsid w:val="00F41215"/>
    <w:rsid w:val="00F501A7"/>
    <w:rsid w:val="00F810B0"/>
    <w:rsid w:val="00F83F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468ACF"/>
  <w14:defaultImageDpi w14:val="300"/>
  <w15:docId w15:val="{46F390AA-6AE9-423D-8504-8F85C251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putaTitle">
    <w:name w:val="Uputa Title"/>
    <w:pPr>
      <w:keepNext/>
      <w:spacing w:after="60"/>
    </w:pPr>
    <w:rPr>
      <w:rFonts w:ascii="Calibri" w:eastAsia="Calibri" w:hAnsi="Calibri"/>
      <w:b/>
      <w:color w:val="C96A00"/>
      <w:sz w:val="42"/>
    </w:rPr>
  </w:style>
  <w:style w:type="paragraph" w:customStyle="1" w:styleId="UputaSubtitle">
    <w:name w:val="Uputa Subtitle"/>
    <w:pPr>
      <w:keepNext/>
      <w:spacing w:after="60"/>
    </w:pPr>
    <w:rPr>
      <w:rFonts w:ascii="Calibri" w:eastAsia="Calibri" w:hAnsi="Calibri"/>
      <w:b/>
      <w:color w:val="0070C0"/>
      <w:sz w:val="26"/>
    </w:rPr>
  </w:style>
  <w:style w:type="paragraph" w:customStyle="1" w:styleId="UputaH1">
    <w:name w:val="Uputa H1"/>
    <w:pPr>
      <w:keepNext/>
      <w:spacing w:before="120" w:after="60"/>
    </w:pPr>
    <w:rPr>
      <w:rFonts w:ascii="Calibri" w:eastAsia="Calibri" w:hAnsi="Calibri"/>
      <w:b/>
      <w:color w:val="0070C0"/>
      <w:sz w:val="30"/>
    </w:rPr>
  </w:style>
  <w:style w:type="paragraph" w:customStyle="1" w:styleId="UputaH2">
    <w:name w:val="Uputa H2"/>
    <w:pPr>
      <w:keepNext/>
      <w:spacing w:before="120" w:after="60"/>
    </w:pPr>
    <w:rPr>
      <w:rFonts w:ascii="Calibri" w:eastAsia="Calibri" w:hAnsi="Calibri"/>
      <w:b/>
      <w:color w:val="C96A00"/>
      <w:sz w:val="25"/>
    </w:rPr>
  </w:style>
  <w:style w:type="paragraph" w:customStyle="1" w:styleId="UputaH3">
    <w:name w:val="Uputa H3"/>
    <w:pPr>
      <w:keepNext/>
      <w:spacing w:before="120" w:after="60"/>
    </w:pPr>
    <w:rPr>
      <w:rFonts w:ascii="Calibri" w:eastAsia="Calibri" w:hAnsi="Calibri"/>
      <w:b/>
      <w:color w:val="000000"/>
    </w:rPr>
  </w:style>
  <w:style w:type="paragraph" w:styleId="StandardWeb">
    <w:name w:val="Normal (Web)"/>
    <w:basedOn w:val="Normal"/>
    <w:uiPriority w:val="99"/>
    <w:unhideWhenUsed/>
    <w:rsid w:val="000956A2"/>
    <w:pPr>
      <w:spacing w:before="100" w:beforeAutospacing="1" w:after="100" w:afterAutospacing="1"/>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2215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ww.youtube.com/embed/PixLa1QlpZA?feature=oembed"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embed/gRRncsNNA1g?feature=oembed" TargetMode="External"/><Relationship Id="rId14" Type="http://schemas.openxmlformats.org/officeDocument/2006/relationships/image" Target="media/image6.jpeg"/><Relationship Id="rId22" Type="http://schemas.openxmlformats.org/officeDocument/2006/relationships/hyperlink" Target="https://udzbenici.ks.hr/media/os6_razlike-katolika-i-pravoslavaca/" TargetMode="External"/><Relationship Id="rId27" Type="http://schemas.openxmlformats.org/officeDocument/2006/relationships/image" Target="media/image17.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3</Pages>
  <Words>3283</Words>
  <Characters>18716</Characters>
  <Application>Microsoft Office Word</Application>
  <DocSecurity>0</DocSecurity>
  <Lines>155</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Kunac</dc:creator>
  <cp:keywords/>
  <dc:description/>
  <cp:lastModifiedBy>Josip Kunac</cp:lastModifiedBy>
  <cp:revision>18</cp:revision>
  <dcterms:created xsi:type="dcterms:W3CDTF">2026-08-06T07:58:00Z</dcterms:created>
  <dcterms:modified xsi:type="dcterms:W3CDTF">2026-09-11T14:56:00Z</dcterms:modified>
  <cp:category/>
  <dc:identifier/>
  <cp:contentStatus/>
  <dc:language/>
  <cp:version/>
</cp:coreProperties>
</file>