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6A6D23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1E47D9">
        <w:rPr>
          <w:rFonts w:asciiTheme="minorHAnsi" w:eastAsia="Times New Roman" w:hAnsiTheme="minorHAnsi" w:cstheme="minorHAnsi"/>
          <w:lang w:eastAsia="hr-HR"/>
        </w:rPr>
        <w:t>1</w:t>
      </w:r>
      <w:r w:rsidR="00933916">
        <w:rPr>
          <w:rFonts w:asciiTheme="minorHAnsi" w:eastAsia="Times New Roman" w:hAnsiTheme="minorHAnsi" w:cstheme="minorHAnsi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0C735B2D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25DB">
        <w:rPr>
          <w:rFonts w:asciiTheme="minorHAnsi" w:eastAsia="Times New Roman" w:hAnsiTheme="minorHAnsi" w:cstheme="minorHAnsi"/>
          <w:lang w:eastAsia="hr-HR"/>
        </w:rPr>
        <w:t>1</w:t>
      </w:r>
      <w:r w:rsidR="00933916">
        <w:rPr>
          <w:rFonts w:asciiTheme="minorHAnsi" w:eastAsia="Times New Roman" w:hAnsiTheme="minorHAnsi" w:cstheme="minorHAnsi"/>
          <w:lang w:eastAsia="hr-HR"/>
        </w:rPr>
        <w:t>2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33916" w:rsidRPr="00933916">
        <w:rPr>
          <w:rFonts w:asciiTheme="minorHAnsi" w:eastAsia="Times New Roman" w:hAnsiTheme="minorHAnsi" w:cstheme="minorHAnsi"/>
          <w:lang w:eastAsia="hr-HR"/>
        </w:rPr>
        <w:t>Josip Egipatski na Božjem putu</w:t>
      </w:r>
    </w:p>
    <w:p w14:paraId="6CEAB047" w14:textId="3B0BC447" w:rsidR="004B1480" w:rsidRPr="001E47D9" w:rsidRDefault="004B1480" w:rsidP="0088445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2FFD3FB" w14:textId="660584A4" w:rsidR="00B62917" w:rsidRPr="00B62917" w:rsidRDefault="00B62917" w:rsidP="00B62917">
      <w:pPr>
        <w:pStyle w:val="Odlomakpopisa"/>
        <w:numPr>
          <w:ilvl w:val="0"/>
          <w:numId w:val="10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7428E4" w14:textId="326C1DC5" w:rsidR="00B62917" w:rsidRPr="00B62917" w:rsidRDefault="00B62917" w:rsidP="00B62917">
      <w:pPr>
        <w:pStyle w:val="Odlomakpopisa"/>
        <w:numPr>
          <w:ilvl w:val="0"/>
          <w:numId w:val="10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događaje povijesti spasenja otkriva dobre ljude koji su bili Bogu vjerni (Noa, Abraham</w:t>
      </w:r>
      <w:r w:rsidRPr="00EF6B4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, Josip Egipatski</w:t>
      </w: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 i prepričava te biblijske tekstove. (OŠ KV B.2.1.)</w:t>
      </w:r>
    </w:p>
    <w:p w14:paraId="02516B1A" w14:textId="09CD8F3F" w:rsidR="00B62917" w:rsidRPr="00B62917" w:rsidRDefault="00B62917" w:rsidP="00B62917">
      <w:pPr>
        <w:pStyle w:val="Odlomakpopisa"/>
        <w:numPr>
          <w:ilvl w:val="0"/>
          <w:numId w:val="10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088687BC" w14:textId="2985EC5A" w:rsidR="00B62917" w:rsidRPr="00B62917" w:rsidRDefault="00B62917" w:rsidP="00B62917">
      <w:pPr>
        <w:pStyle w:val="Odlomakpopisa"/>
        <w:numPr>
          <w:ilvl w:val="0"/>
          <w:numId w:val="10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primjerima biblijskih tekstova opisuje kako je Bog milosrdan i oprašta čovjekove pogreške. (OŠ KV C.2.1.)</w:t>
      </w:r>
    </w:p>
    <w:p w14:paraId="2C11EF1F" w14:textId="55793003" w:rsidR="00B62917" w:rsidRPr="00B62917" w:rsidRDefault="00B62917" w:rsidP="00B62917">
      <w:pPr>
        <w:pStyle w:val="Odlomakpopisa"/>
        <w:numPr>
          <w:ilvl w:val="0"/>
          <w:numId w:val="10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vrijednost pomaganja i opraštanja u životu pojedinca i zajednice. (OŠ KV C.2.2.)</w:t>
      </w:r>
    </w:p>
    <w:p w14:paraId="080F0D74" w14:textId="58DD06E8" w:rsidR="0065400E" w:rsidRPr="00B62917" w:rsidRDefault="00B62917" w:rsidP="00B62917">
      <w:pPr>
        <w:pStyle w:val="Odlomakpopisa"/>
        <w:numPr>
          <w:ilvl w:val="0"/>
          <w:numId w:val="100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629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7BE54075" w14:textId="77777777" w:rsidR="002B2D99" w:rsidRDefault="002B2D99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D2E5A19" w14:textId="77777777" w:rsidR="00B140E0" w:rsidRDefault="00B140E0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85709E" w14:textId="77777777" w:rsidR="00B62917" w:rsidRPr="001E47D9" w:rsidRDefault="00B62917" w:rsidP="0002620B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52910E2" w14:textId="28FF94D0" w:rsidR="00696B2D" w:rsidRDefault="007A48BE" w:rsidP="0002620B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7A48BE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ŠTO SI UVIJEK UZ NAS. DAJ DA DANAS UČIMO OD JOSIPA KAKO PRAŠTATI, VOLJETI I POMAGATI DRUGIMA. OTVORI NAŠA SRCA DA I MI ČINIMO DOBRO. AMEN.</w:t>
      </w:r>
    </w:p>
    <w:p w14:paraId="68C54C1A" w14:textId="77777777" w:rsidR="00927452" w:rsidRPr="001E47D9" w:rsidRDefault="00927452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CBCF39" w14:textId="77777777" w:rsidR="00AF5A6F" w:rsidRPr="001E47D9" w:rsidRDefault="00AF5A6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1E47D9" w:rsidRDefault="00AF5A6F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24AB5B9A" w:rsidR="00AF5A6F" w:rsidRPr="001E47D9" w:rsidRDefault="00AF5A6F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7A48BE" w:rsidRPr="007A48BE">
        <w:rPr>
          <w:rFonts w:asciiTheme="minorHAnsi" w:eastAsia="Times New Roman" w:hAnsiTheme="minorHAnsi" w:cstheme="minorHAnsi"/>
          <w:lang w:eastAsia="hr-HR"/>
        </w:rPr>
        <w:t>Učenici će riješiti, ili dovršiti rješavanje RB, str. 25.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1E47D9" w:rsidRDefault="0002620B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1047F5F" w14:textId="36F4683D" w:rsidR="001E679F" w:rsidRDefault="001E679F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Vjeroučitelj pokaže sliku šarenog ogrtača</w:t>
      </w:r>
      <w:r w:rsidR="00D425D2">
        <w:rPr>
          <w:rFonts w:asciiTheme="minorHAnsi" w:eastAsia="Times New Roman" w:hAnsiTheme="minorHAnsi" w:cstheme="minorHAnsi"/>
          <w:lang w:eastAsia="hr-HR"/>
        </w:rPr>
        <w:t>.</w:t>
      </w:r>
    </w:p>
    <w:p w14:paraId="0D405E29" w14:textId="4BCE0CDC" w:rsidR="001E679F" w:rsidRDefault="001E679F" w:rsidP="001E679F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AD02452" wp14:editId="11950D99">
            <wp:extent cx="1544400" cy="2520000"/>
            <wp:effectExtent l="0" t="0" r="0" b="0"/>
            <wp:docPr id="1674528940" name="Slika 1" descr="Slika na kojoj se prikazuje odijevanje, uzorak (modni dizajn), tekstil, uzor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28940" name="Slika 1" descr="Slika na kojoj se prikazuje odijevanje, uzorak (modni dizajn), tekstil, uzorak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58C8F" w14:textId="77777777" w:rsidR="00D425D2" w:rsidRDefault="00D425D2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F62D0FE" w14:textId="405F1F03" w:rsidR="001E679F" w:rsidRPr="001E679F" w:rsidRDefault="00D425D2" w:rsidP="00D425D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A1CB4B0" w14:textId="77777777" w:rsidR="001E679F" w:rsidRDefault="001E679F" w:rsidP="005A7D67">
      <w:pPr>
        <w:pStyle w:val="Odlomakpopisa"/>
        <w:numPr>
          <w:ilvl w:val="0"/>
          <w:numId w:val="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 xml:space="preserve">Što mislite, tko bi nosio ovakav plašt? </w:t>
      </w:r>
    </w:p>
    <w:p w14:paraId="6A9DE56F" w14:textId="594E40E7" w:rsidR="00EB7276" w:rsidRDefault="001E679F" w:rsidP="005A7D67">
      <w:pPr>
        <w:pStyle w:val="Odlomakpopisa"/>
        <w:numPr>
          <w:ilvl w:val="0"/>
          <w:numId w:val="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Zašto bi netko bio poseban zbog odjeće?</w:t>
      </w:r>
    </w:p>
    <w:p w14:paraId="548218AD" w14:textId="31569B26" w:rsidR="001E679F" w:rsidRPr="005A7D67" w:rsidRDefault="001E679F" w:rsidP="005A7D67">
      <w:pPr>
        <w:pStyle w:val="Odlomakpopisa"/>
        <w:numPr>
          <w:ilvl w:val="0"/>
          <w:numId w:val="89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</w:t>
      </w:r>
      <w:r w:rsidRPr="001E679F">
        <w:rPr>
          <w:rFonts w:asciiTheme="minorHAnsi" w:eastAsia="Times New Roman" w:hAnsiTheme="minorHAnsi" w:cstheme="minorHAnsi"/>
          <w:lang w:eastAsia="hr-HR"/>
        </w:rPr>
        <w:t>ašto bi netko bio ljubomoran na brata koji dobije ovakav dar?</w:t>
      </w:r>
    </w:p>
    <w:p w14:paraId="66C33B9C" w14:textId="77777777" w:rsidR="00696B2D" w:rsidRPr="001E47D9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72F1FBD" w14:textId="6FABEBBC" w:rsidR="00696B2D" w:rsidRPr="001E47D9" w:rsidRDefault="00A90612" w:rsidP="00696B2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1E679F" w:rsidRPr="001E679F">
        <w:rPr>
          <w:rFonts w:asciiTheme="minorHAnsi" w:eastAsia="Times New Roman" w:hAnsiTheme="minorHAnsi" w:cstheme="minorHAnsi"/>
          <w:lang w:eastAsia="hr-HR"/>
        </w:rPr>
        <w:t>Danas ćemo čuti priču o Josipu Egipatskom, koji je bio voljen od oca, ali su ga braća iz ljubomore prodala. Vidjet ćemo kako je Bog iz toga izveo veliko dobro i kako je Josip oprostio.</w:t>
      </w:r>
    </w:p>
    <w:p w14:paraId="41CC345D" w14:textId="77777777" w:rsidR="00696B2D" w:rsidRDefault="00696B2D" w:rsidP="00696B2D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1E47D9" w:rsidRDefault="00DC0A4C" w:rsidP="00696B2D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1E47D9" w:rsidRDefault="0014379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22A02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40857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0B4706" w14:textId="52B636F3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, ili učenici </w:t>
      </w:r>
      <w:r w:rsidRPr="001E47D9">
        <w:rPr>
          <w:rFonts w:asciiTheme="minorHAnsi" w:eastAsia="Times New Roman" w:hAnsiTheme="minorHAnsi" w:cstheme="minorHAnsi"/>
          <w:lang w:eastAsia="hr-HR"/>
        </w:rPr>
        <w:t>čita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ju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>tekst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1E679F">
        <w:rPr>
          <w:rFonts w:asciiTheme="minorHAnsi" w:eastAsia="Times New Roman" w:hAnsiTheme="minorHAnsi" w:cstheme="minorHAnsi"/>
          <w:lang w:eastAsia="hr-HR"/>
        </w:rPr>
        <w:t>Josip Egipatski na Božjem putu</w:t>
      </w:r>
      <w:r w:rsidR="005A7D67">
        <w:rPr>
          <w:rFonts w:asciiTheme="minorHAnsi" w:eastAsia="Times New Roman" w:hAnsiTheme="minorHAnsi" w:cstheme="minorHAnsi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1E679F">
        <w:rPr>
          <w:rFonts w:asciiTheme="minorHAnsi" w:eastAsia="Times New Roman" w:hAnsiTheme="minorHAnsi" w:cstheme="minorHAnsi"/>
          <w:lang w:eastAsia="hr-HR"/>
        </w:rPr>
        <w:t>30 - 31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1C201D6" w14:textId="77777777" w:rsidR="007E7764" w:rsidRPr="001E47D9" w:rsidRDefault="007E7764" w:rsidP="007E7764">
      <w:pPr>
        <w:pStyle w:val="Odlomakpopisa"/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CAB08" w14:textId="1DE0502F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46FF2CC" w14:textId="77777777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b/>
          <w:bCs/>
          <w:lang w:eastAsia="hr-HR"/>
        </w:rPr>
        <w:t>Vjeroučitelj:</w:t>
      </w:r>
      <w:r w:rsidRPr="001E679F">
        <w:rPr>
          <w:rFonts w:asciiTheme="minorHAnsi" w:eastAsia="Times New Roman" w:hAnsiTheme="minorHAnsi" w:cstheme="minorHAnsi"/>
          <w:lang w:eastAsia="hr-HR"/>
        </w:rPr>
        <w:t xml:space="preserve"> "Ovo je 'vrući stolac'. Učenik koji sjedne na njega postaje jedan od likova iz naše priče. Mi mu možemo postavljati pitanja, a on odgovara kao da je stvarno ta osoba."</w:t>
      </w:r>
    </w:p>
    <w:p w14:paraId="15C24A43" w14:textId="77777777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C7062D" w14:textId="1E439D9A" w:rsid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b/>
          <w:bCs/>
          <w:lang w:eastAsia="hr-HR"/>
        </w:rPr>
        <w:t>1. krug:</w:t>
      </w:r>
      <w:r w:rsidRPr="001E679F">
        <w:rPr>
          <w:rFonts w:asciiTheme="minorHAnsi" w:eastAsia="Times New Roman" w:hAnsiTheme="minorHAnsi" w:cstheme="minorHAnsi"/>
          <w:lang w:eastAsia="hr-HR"/>
        </w:rPr>
        <w:t xml:space="preserve"> Vjeroučitelj poziva jednog učenika da bude Josip. Ostali učenici mu postavljaju pitanja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8B0E4E2" w14:textId="77777777" w:rsid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2853CDA" w14:textId="77777777" w:rsidR="001E679F" w:rsidRPr="001E679F" w:rsidRDefault="001E679F" w:rsidP="001E679F">
      <w:pPr>
        <w:pStyle w:val="Odlomakpopisa"/>
        <w:numPr>
          <w:ilvl w:val="0"/>
          <w:numId w:val="94"/>
        </w:num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679F">
        <w:rPr>
          <w:rFonts w:asciiTheme="minorHAnsi" w:eastAsia="Times New Roman" w:hAnsiTheme="minorHAnsi" w:cstheme="minorHAnsi"/>
          <w:sz w:val="48"/>
          <w:szCs w:val="48"/>
          <w:lang w:eastAsia="hr-HR"/>
        </w:rPr>
        <w:t>Josipe, kako si se osjećao kad su te braća prodala?</w:t>
      </w:r>
    </w:p>
    <w:p w14:paraId="55F47122" w14:textId="77777777" w:rsidR="001E679F" w:rsidRPr="001E679F" w:rsidRDefault="001E679F" w:rsidP="001E679F">
      <w:pPr>
        <w:pStyle w:val="Odlomakpopisa"/>
        <w:numPr>
          <w:ilvl w:val="0"/>
          <w:numId w:val="94"/>
        </w:num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679F">
        <w:rPr>
          <w:rFonts w:asciiTheme="minorHAnsi" w:eastAsia="Times New Roman" w:hAnsiTheme="minorHAnsi" w:cstheme="minorHAnsi"/>
          <w:sz w:val="48"/>
          <w:szCs w:val="48"/>
          <w:lang w:eastAsia="hr-HR"/>
        </w:rPr>
        <w:t>Je li te bilo strah u Egiptu?</w:t>
      </w:r>
    </w:p>
    <w:p w14:paraId="59A7B11F" w14:textId="3F5E2FC5" w:rsidR="001E679F" w:rsidRPr="001E679F" w:rsidRDefault="001E679F" w:rsidP="001E679F">
      <w:pPr>
        <w:pStyle w:val="Odlomakpopisa"/>
        <w:numPr>
          <w:ilvl w:val="0"/>
          <w:numId w:val="94"/>
        </w:num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679F">
        <w:rPr>
          <w:rFonts w:asciiTheme="minorHAnsi" w:eastAsia="Times New Roman" w:hAnsiTheme="minorHAnsi" w:cstheme="minorHAnsi"/>
          <w:sz w:val="48"/>
          <w:szCs w:val="48"/>
          <w:lang w:eastAsia="hr-HR"/>
        </w:rPr>
        <w:t>Kako si znao protumačiti faraonov san?</w:t>
      </w:r>
    </w:p>
    <w:p w14:paraId="1142E8BA" w14:textId="77777777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B992830" w14:textId="77777777" w:rsid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b/>
          <w:bCs/>
          <w:lang w:eastAsia="hr-HR"/>
        </w:rPr>
        <w:t>2. krug:</w:t>
      </w:r>
      <w:r w:rsidRPr="001E679F">
        <w:rPr>
          <w:rFonts w:asciiTheme="minorHAnsi" w:eastAsia="Times New Roman" w:hAnsiTheme="minorHAnsi" w:cstheme="minorHAnsi"/>
          <w:lang w:eastAsia="hr-HR"/>
        </w:rPr>
        <w:t xml:space="preserve"> Drugi učenik sjeda na stolac kao jedan od Josipove braće (npr. Juda ili Ruben). Pitanja mogu biti: </w:t>
      </w:r>
    </w:p>
    <w:p w14:paraId="1EFDF129" w14:textId="77777777" w:rsid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8A29D5A" w14:textId="77777777" w:rsidR="001E679F" w:rsidRPr="001E679F" w:rsidRDefault="001E679F" w:rsidP="001E679F">
      <w:pPr>
        <w:pStyle w:val="Odlomakpopisa"/>
        <w:numPr>
          <w:ilvl w:val="0"/>
          <w:numId w:val="95"/>
        </w:num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679F">
        <w:rPr>
          <w:rFonts w:asciiTheme="minorHAnsi" w:eastAsia="Times New Roman" w:hAnsiTheme="minorHAnsi" w:cstheme="minorHAnsi"/>
          <w:sz w:val="48"/>
          <w:szCs w:val="48"/>
          <w:lang w:eastAsia="hr-HR"/>
        </w:rPr>
        <w:t>Zašto si bio ljubomoran na Josipa?</w:t>
      </w:r>
    </w:p>
    <w:p w14:paraId="3004D045" w14:textId="77777777" w:rsidR="001E679F" w:rsidRPr="001E679F" w:rsidRDefault="001E679F" w:rsidP="001E679F">
      <w:pPr>
        <w:pStyle w:val="Odlomakpopisa"/>
        <w:numPr>
          <w:ilvl w:val="0"/>
          <w:numId w:val="95"/>
        </w:num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679F">
        <w:rPr>
          <w:rFonts w:asciiTheme="minorHAnsi" w:eastAsia="Times New Roman" w:hAnsiTheme="minorHAnsi" w:cstheme="minorHAnsi"/>
          <w:sz w:val="48"/>
          <w:szCs w:val="48"/>
          <w:lang w:eastAsia="hr-HR"/>
        </w:rPr>
        <w:t>Jesi li se pokajao?</w:t>
      </w:r>
    </w:p>
    <w:p w14:paraId="4EE6E1B7" w14:textId="558650C7" w:rsidR="001E679F" w:rsidRPr="001E679F" w:rsidRDefault="001E679F" w:rsidP="001E679F">
      <w:pPr>
        <w:pStyle w:val="Odlomakpopisa"/>
        <w:numPr>
          <w:ilvl w:val="0"/>
          <w:numId w:val="95"/>
        </w:numPr>
        <w:spacing w:line="240" w:lineRule="auto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E679F">
        <w:rPr>
          <w:rFonts w:asciiTheme="minorHAnsi" w:eastAsia="Times New Roman" w:hAnsiTheme="minorHAnsi" w:cstheme="minorHAnsi"/>
          <w:sz w:val="48"/>
          <w:szCs w:val="48"/>
          <w:lang w:eastAsia="hr-HR"/>
        </w:rPr>
        <w:t>Kako si se osjećao kad si ponovno vidio Josipa u Egiptu?</w:t>
      </w:r>
    </w:p>
    <w:p w14:paraId="0A6E0186" w14:textId="77777777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93D3591" w14:textId="77777777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3. krug</w:t>
      </w:r>
      <w:r w:rsidRPr="001E679F">
        <w:rPr>
          <w:rFonts w:asciiTheme="minorHAnsi" w:eastAsia="Times New Roman" w:hAnsiTheme="minorHAnsi" w:cstheme="minorHAnsi"/>
          <w:lang w:eastAsia="hr-HR"/>
        </w:rPr>
        <w:t xml:space="preserve"> (po želji): Učenik može biti i faraon ili otac Jakov.</w:t>
      </w:r>
    </w:p>
    <w:p w14:paraId="7C3CC4E1" w14:textId="77777777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F26A11" w14:textId="4A35869B" w:rsid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Nakon aktivnosti, vjeroučitelj postavlja i nekoliko klasičnih pitanja za provjeru razumijevanja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6C05EF5" w14:textId="008D123E" w:rsidR="001E679F" w:rsidRP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AEBF78D" w14:textId="4223263A" w:rsidR="001E679F" w:rsidRPr="001E679F" w:rsidRDefault="001E679F" w:rsidP="001E679F">
      <w:pPr>
        <w:pStyle w:val="Odlomakpopisa"/>
        <w:numPr>
          <w:ilvl w:val="0"/>
          <w:numId w:val="96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Koliko je Jakov imao sinova i kojega je najviše volio?</w:t>
      </w:r>
    </w:p>
    <w:p w14:paraId="1CD47FD9" w14:textId="597E6040" w:rsidR="001E679F" w:rsidRPr="001E679F" w:rsidRDefault="001E679F" w:rsidP="001E679F">
      <w:pPr>
        <w:pStyle w:val="Odlomakpopisa"/>
        <w:numPr>
          <w:ilvl w:val="0"/>
          <w:numId w:val="96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Zbog čega su braća bila ljubomorna na Josipa?</w:t>
      </w:r>
    </w:p>
    <w:p w14:paraId="7AC92552" w14:textId="603F67A4" w:rsidR="001E679F" w:rsidRPr="001E679F" w:rsidRDefault="001E679F" w:rsidP="001E679F">
      <w:pPr>
        <w:pStyle w:val="Odlomakpopisa"/>
        <w:numPr>
          <w:ilvl w:val="0"/>
          <w:numId w:val="96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Što je Josip sanjao?</w:t>
      </w:r>
    </w:p>
    <w:p w14:paraId="341BFA9D" w14:textId="7B77EA19" w:rsidR="001E679F" w:rsidRPr="001E679F" w:rsidRDefault="001E679F" w:rsidP="001E679F">
      <w:pPr>
        <w:pStyle w:val="Odlomakpopisa"/>
        <w:numPr>
          <w:ilvl w:val="0"/>
          <w:numId w:val="96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Kako je Josip na kraju pomogao svojoj braći i ocu?</w:t>
      </w:r>
    </w:p>
    <w:p w14:paraId="7CD4B927" w14:textId="306A36FF" w:rsidR="005A7D67" w:rsidRPr="001E679F" w:rsidRDefault="001E679F" w:rsidP="001E679F">
      <w:pPr>
        <w:pStyle w:val="Odlomakpopisa"/>
        <w:numPr>
          <w:ilvl w:val="0"/>
          <w:numId w:val="96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1E679F">
        <w:rPr>
          <w:rFonts w:asciiTheme="minorHAnsi" w:eastAsia="Times New Roman" w:hAnsiTheme="minorHAnsi" w:cstheme="minorHAnsi"/>
          <w:lang w:eastAsia="hr-HR"/>
        </w:rPr>
        <w:t>Koja je najvažnija rečenica koju je Josip rekao braći? ("Vi ste naumili zlo, ali Bog je to okrenuo na dobro.")</w:t>
      </w:r>
    </w:p>
    <w:p w14:paraId="7973163B" w14:textId="77777777" w:rsidR="001E679F" w:rsidRDefault="001E679F" w:rsidP="001E679F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E90680" w14:textId="3216A31B" w:rsidR="005A7D67" w:rsidRPr="005A7D67" w:rsidRDefault="000003DC" w:rsidP="00DC364C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97BFEFA" wp14:editId="38DEEE7E">
            <wp:extent cx="3600000" cy="3600000"/>
            <wp:effectExtent l="0" t="0" r="635" b="635"/>
            <wp:docPr id="1638521062" name="Slika 2" descr="Slika na kojoj se prikazuje sisavac, kip, odijevanje, povije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21062" name="Slika 2" descr="Slika na kojoj se prikazuje sisavac, kip, odijevanje, povijest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BE714" w14:textId="77777777" w:rsidR="00927452" w:rsidRPr="001E47D9" w:rsidRDefault="00927452" w:rsidP="00927452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45AC06BA" w14:textId="23BFD704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E92BA" w14:textId="073576CB" w:rsidR="00755E5A" w:rsidRPr="001E47D9" w:rsidRDefault="00755E5A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7964BC" w:rsidRPr="007964BC">
        <w:rPr>
          <w:rFonts w:asciiTheme="minorHAnsi" w:eastAsia="Times New Roman" w:hAnsiTheme="minorHAnsi" w:cstheme="minorHAnsi"/>
          <w:lang w:eastAsia="hr-HR"/>
        </w:rPr>
        <w:t>Josip Egipatski na Božjem putu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7964BC">
        <w:rPr>
          <w:rFonts w:asciiTheme="minorHAnsi" w:eastAsia="Times New Roman" w:hAnsiTheme="minorHAnsi" w:cstheme="minorHAnsi"/>
          <w:lang w:eastAsia="hr-HR"/>
        </w:rPr>
        <w:t>2:21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7964BC" w:rsidRPr="007964BC">
        <w:rPr>
          <w:rFonts w:asciiTheme="minorHAnsi" w:eastAsia="Times New Roman" w:hAnsiTheme="minorHAnsi" w:cstheme="minorHAnsi"/>
          <w:lang w:eastAsia="hr-HR"/>
        </w:rPr>
        <w:t>Vjeronaučne iskrice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639EEA5F" w14:textId="77777777" w:rsidR="00B722B6" w:rsidRPr="001E47D9" w:rsidRDefault="00B722B6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69C07DA5" w14:textId="6038DF9D" w:rsidR="00755E5A" w:rsidRPr="001E47D9" w:rsidRDefault="007964BC" w:rsidP="00755E5A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0E7757D" wp14:editId="41209FBD">
            <wp:extent cx="2401200" cy="1800000"/>
            <wp:effectExtent l="0" t="0" r="0" b="0"/>
            <wp:docPr id="1621353458" name="Videozapis 3" descr="Josip Egipatski na Božjem put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53458" name="Videozapis 3" descr="Josip Egipatski na Božjem putu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ugiVPOkS2I?feature=oembed&quot; frameborder=&quot;0&quot; allow=&quot;accelerometer; autoplay; clipboard-write; encrypted-media; gyroscope; picture-in-picture; web-share&quot; referrerpolicy=&quot;strict-origin-when-cross-origin&quot; allowfullscreen=&quot;&quot; title=&quot;Josip Egipatski na Božjem put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A708F93" w14:textId="263FF03C" w:rsidR="00755E5A" w:rsidRPr="001E47D9" w:rsidRDefault="007964BC" w:rsidP="00755E5A">
      <w:pPr>
        <w:pStyle w:val="Odlomakpopisa"/>
        <w:numPr>
          <w:ilvl w:val="0"/>
          <w:numId w:val="73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Koji je dio ovog videa po vama najvažniji</w:t>
      </w:r>
      <w:r w:rsidR="00755E5A" w:rsidRPr="001E47D9">
        <w:rPr>
          <w:rFonts w:asciiTheme="minorHAnsi" w:eastAsia="Times New Roman" w:hAnsiTheme="minorHAnsi" w:cstheme="minorHAnsi"/>
          <w:lang w:eastAsia="hr-HR"/>
        </w:rPr>
        <w:t>?</w:t>
      </w:r>
    </w:p>
    <w:p w14:paraId="6144B363" w14:textId="77777777" w:rsidR="007E7764" w:rsidRPr="001E47D9" w:rsidRDefault="007E7764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2F0DE8" w14:textId="53BC58AF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6F6712" w:rsidRPr="006F6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Ogrtač ljubavi</w:t>
      </w:r>
      <w:r w:rsidRPr="006F6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  <w:r w:rsidR="006F6712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0B21E2DA" w14:textId="273DFB4A" w:rsidR="00755E5A" w:rsidRDefault="006F6712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6712">
        <w:rPr>
          <w:rFonts w:asciiTheme="minorHAnsi" w:eastAsia="Times New Roman" w:hAnsiTheme="minorHAnsi" w:cstheme="minorHAnsi"/>
          <w:lang w:eastAsia="hr-HR"/>
        </w:rPr>
        <w:t>Učenici će nacrtati šareni ogrtač i u svaku šaru napisati lijepu riječ (oprost, mir, ljubav, prijateljstvo).</w:t>
      </w:r>
    </w:p>
    <w:p w14:paraId="1637634F" w14:textId="77777777" w:rsidR="006F6712" w:rsidRDefault="006F6712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4B4F5E89" w14:textId="77777777" w:rsidR="006F6712" w:rsidRDefault="006F6712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1BAF19" w14:textId="17B8DD30" w:rsidR="006F6712" w:rsidRPr="006F6712" w:rsidRDefault="006F6712" w:rsidP="006F6712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bookmarkStart w:id="0" w:name="_Hlk210340648"/>
      <w:r w:rsidRPr="006F6712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JOSIP EGIPATSKI</w:t>
      </w:r>
      <w:bookmarkEnd w:id="0"/>
    </w:p>
    <w:p w14:paraId="1CA08595" w14:textId="77777777" w:rsidR="00DC364C" w:rsidRPr="001E47D9" w:rsidRDefault="00DC364C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20E1808E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F6712" w:rsidRPr="006F6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Kazalište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061657" w14:textId="0C7A1961" w:rsidR="00C036B6" w:rsidRDefault="006F6712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6F6712">
        <w:rPr>
          <w:rFonts w:asciiTheme="minorHAnsi" w:eastAsia="Times New Roman" w:hAnsiTheme="minorHAnsi" w:cstheme="minorHAnsi"/>
          <w:lang w:eastAsia="hr-HR"/>
        </w:rPr>
        <w:lastRenderedPageBreak/>
        <w:t>U skupinama učenici će dramatizirati prodaju Josipa i njegovo praštanje braći.</w:t>
      </w:r>
    </w:p>
    <w:p w14:paraId="50B60CB2" w14:textId="77777777" w:rsidR="00C036B6" w:rsidRDefault="00C036B6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1D14CE5" w14:textId="29D0C175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F6712" w:rsidRPr="006F671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Strip o Josipu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D2EC4D" w14:textId="10BB438F" w:rsidR="00C036B6" w:rsidRDefault="006F6712" w:rsidP="007E7764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6F6712">
        <w:rPr>
          <w:rFonts w:asciiTheme="minorHAnsi" w:eastAsia="Times New Roman" w:hAnsiTheme="minorHAnsi" w:cstheme="minorHAnsi"/>
          <w:lang w:eastAsia="hr-HR"/>
        </w:rPr>
        <w:t>Učenici će u četiri sličice nacrtati ključne događaje iz Josipova života.</w:t>
      </w:r>
    </w:p>
    <w:p w14:paraId="720D0C0C" w14:textId="77777777" w:rsidR="00DC364C" w:rsidRDefault="00DC364C" w:rsidP="007E7764">
      <w:pPr>
        <w:spacing w:line="240" w:lineRule="auto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2CE3F8D1" w14:textId="38B89B0B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91E37"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Bunar dobrote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C2C5935" w14:textId="128DC98C" w:rsidR="007E7764" w:rsidRPr="001E47D9" w:rsidRDefault="00E91E3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1E37">
        <w:rPr>
          <w:rFonts w:asciiTheme="minorHAnsi" w:eastAsia="Times New Roman" w:hAnsiTheme="minorHAnsi" w:cstheme="minorHAnsi"/>
          <w:lang w:eastAsia="hr-HR"/>
        </w:rPr>
        <w:t>Učenici će dobiti papirnati šalicu (bunar) i na nju ljepljivim papirićima (kamenje) zalijepiti riječi ili crtati slike dobrih djela koja mogu nadoknaditi zlo.</w:t>
      </w:r>
    </w:p>
    <w:p w14:paraId="481DAB4B" w14:textId="77777777" w:rsidR="00000A8E" w:rsidRPr="001E47D9" w:rsidRDefault="00000A8E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05C77365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91E37"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Snopovi žita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7BAB342" w14:textId="36EB90B2" w:rsidR="007E7764" w:rsidRDefault="00E91E3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1E37">
        <w:rPr>
          <w:rFonts w:asciiTheme="minorHAnsi" w:eastAsia="Times New Roman" w:hAnsiTheme="minorHAnsi" w:cstheme="minorHAnsi"/>
          <w:lang w:eastAsia="hr-HR"/>
        </w:rPr>
        <w:t>Učenici će izrezivati i l</w:t>
      </w:r>
      <w:r>
        <w:rPr>
          <w:rFonts w:asciiTheme="minorHAnsi" w:eastAsia="Times New Roman" w:hAnsiTheme="minorHAnsi" w:cstheme="minorHAnsi"/>
          <w:lang w:eastAsia="hr-HR"/>
        </w:rPr>
        <w:t>i</w:t>
      </w:r>
      <w:r w:rsidRPr="00E91E37">
        <w:rPr>
          <w:rFonts w:asciiTheme="minorHAnsi" w:eastAsia="Times New Roman" w:hAnsiTheme="minorHAnsi" w:cstheme="minorHAnsi"/>
          <w:lang w:eastAsia="hr-HR"/>
        </w:rPr>
        <w:t>jepiti snopove žita od žute vune ili papira. Na svaki snop mogu napisati jednu stvar koju trebaju oprostiti nekome ili za što žele zahvaliti.</w:t>
      </w:r>
    </w:p>
    <w:p w14:paraId="4BF20393" w14:textId="77777777" w:rsidR="00E91E37" w:rsidRDefault="00E91E3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100375" w14:textId="668A8CE2" w:rsidR="00E91E37" w:rsidRPr="001E47D9" w:rsidRDefault="00E91E37" w:rsidP="00E91E37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C4BA5C5" wp14:editId="6D11D94C">
            <wp:extent cx="1000572" cy="1666240"/>
            <wp:effectExtent l="0" t="0" r="9525" b="0"/>
            <wp:docPr id="351400574" name="Slika 4" descr="Slika na kojoj se prikazuje metla, ala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00574" name="Slika 4" descr="Slika na kojoj se prikazuje metla, alat&#10;&#10;Sadržaj generiran uz AI možda nije toča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166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22579" w14:textId="77777777" w:rsidR="007E7764" w:rsidRPr="001E47D9" w:rsidRDefault="007E7764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C0497C" w14:textId="7A6096DC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91E37"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Tko je rekao?</w:t>
      </w:r>
      <w:r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563F3C0" w14:textId="2A8CA4E1" w:rsidR="007E7764" w:rsidRPr="001E47D9" w:rsidRDefault="00E91E3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1E37">
        <w:rPr>
          <w:rFonts w:asciiTheme="minorHAnsi" w:eastAsia="Times New Roman" w:hAnsiTheme="minorHAnsi" w:cstheme="minorHAnsi"/>
          <w:lang w:eastAsia="hr-HR"/>
        </w:rPr>
        <w:t>Vjeroučitelj će čitati izjave iz priče (npr. "Sada ga se možemo riješiti!", "Ja sam Josip, vaš brat"), a učenici će pogoditi tko ih je izrekao.</w:t>
      </w:r>
    </w:p>
    <w:p w14:paraId="64A28788" w14:textId="77777777" w:rsidR="00933BE5" w:rsidRPr="001E47D9" w:rsidRDefault="00933BE5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2AD5F8" w14:textId="2FB87AA7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91E37"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Piramida osjećaja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575CB0B" w14:textId="3E63289A" w:rsidR="007E7764" w:rsidRDefault="00E91E3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1E37">
        <w:rPr>
          <w:rFonts w:asciiTheme="minorHAnsi" w:eastAsia="Times New Roman" w:hAnsiTheme="minorHAnsi" w:cstheme="minorHAnsi"/>
          <w:lang w:eastAsia="hr-HR"/>
        </w:rPr>
        <w:t>Učenici na papiru crtaju veliku piramidu. Piramidu podijele na nekoliko katova. Učenici će na svakom katu nacrtati ili napisati kako se Josip osjećao u različitim trenucima svog života (na dnu tuga zbog prodaje, u sredini strah u zatvoru, pri vrhu moć kao upravitelj, na samom vrhu sreća zbog susreta s obitelji)</w:t>
      </w:r>
      <w:r w:rsidR="007A4712" w:rsidRPr="007A4712">
        <w:rPr>
          <w:rFonts w:asciiTheme="minorHAnsi" w:eastAsia="Times New Roman" w:hAnsiTheme="minorHAnsi" w:cstheme="minorHAnsi"/>
          <w:lang w:eastAsia="hr-HR"/>
        </w:rPr>
        <w:t>.</w:t>
      </w:r>
    </w:p>
    <w:p w14:paraId="53D6FC8E" w14:textId="77777777" w:rsidR="00E91E37" w:rsidRDefault="00E91E3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57FF3D" w14:textId="4C248CBC" w:rsidR="00E91E37" w:rsidRPr="001E47D9" w:rsidRDefault="00E91E37" w:rsidP="00E91E37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137EF79" wp14:editId="69FFDFB9">
            <wp:extent cx="1800000" cy="1800000"/>
            <wp:effectExtent l="0" t="0" r="0" b="0"/>
            <wp:docPr id="171994354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43545" name="Slika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87A1D" w14:textId="77777777" w:rsidR="00636AFA" w:rsidRPr="001E47D9" w:rsidRDefault="00636AFA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0E88C0" w14:textId="77777777" w:rsidR="00E91E37" w:rsidRDefault="00E91E37" w:rsidP="007E7764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74C8ACE" w14:textId="0C229162" w:rsidR="007E7764" w:rsidRPr="001E47D9" w:rsidRDefault="007E7764" w:rsidP="007E7764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91E37" w:rsidRPr="00E91E3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Sedam dobrih godina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B10C8F6" w14:textId="6F47A834" w:rsidR="006F3B98" w:rsidRDefault="00E91E37" w:rsidP="00A8052A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91E37">
        <w:rPr>
          <w:rFonts w:asciiTheme="minorHAnsi" w:eastAsia="Times New Roman" w:hAnsiTheme="minorHAnsi" w:cstheme="minorHAnsi"/>
          <w:lang w:eastAsia="hr-HR"/>
        </w:rPr>
        <w:t>Učenici na jednoj polovici papira crtaju sedam "debelih" vreća žita i pišu na što sve možemo biti zahvalni (obitelj, prijatelji, hrana...), a na drugoj polovici sedam "praznih" vreća i pišu kome možemo pomoći kad smo mi u izobilju.</w:t>
      </w:r>
    </w:p>
    <w:p w14:paraId="7EE9C7ED" w14:textId="77777777" w:rsidR="006F3B98" w:rsidRDefault="006F3B98" w:rsidP="006F3B98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6BFBF670" w14:textId="1EDF0289" w:rsidR="00A8052A" w:rsidRPr="00A8052A" w:rsidRDefault="006F3B98" w:rsidP="00A8052A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B6291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A8052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Poučna priča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1E47D9">
        <w:rPr>
          <w:rFonts w:asciiTheme="minorHAnsi" w:hAnsiTheme="minorHAnsi" w:cstheme="minorHAnsi"/>
        </w:rPr>
        <w:t xml:space="preserve"> </w:t>
      </w:r>
    </w:p>
    <w:p w14:paraId="2D2A7C57" w14:textId="420F9CB7" w:rsidR="00A8052A" w:rsidRPr="00A8052A" w:rsidRDefault="00A8052A" w:rsidP="00A8052A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A8052A">
        <w:rPr>
          <w:rFonts w:asciiTheme="minorHAnsi" w:eastAsia="Times New Roman" w:hAnsiTheme="minorHAnsi" w:cstheme="minorHAnsi"/>
          <w:b/>
          <w:bCs/>
          <w:lang w:eastAsia="hr-HR"/>
        </w:rPr>
        <w:t>Snaga oprosta</w:t>
      </w:r>
    </w:p>
    <w:p w14:paraId="65611360" w14:textId="51F0EDA5" w:rsidR="006F3B98" w:rsidRDefault="00A8052A" w:rsidP="00A8052A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A8052A">
        <w:rPr>
          <w:rFonts w:asciiTheme="minorHAnsi" w:eastAsia="Times New Roman" w:hAnsiTheme="minorHAnsi" w:cstheme="minorHAnsi"/>
          <w:lang w:eastAsia="hr-HR"/>
        </w:rPr>
        <w:t>Jednom su se posvađala dva dječaka. Prvi je bio vrlo ljut, a drugi tužan. Došla je njihova baka, dala im dvije pločice gline i rekla: "Napišite ime svog prijatelja na ovu pločicu. Sad je potopite u vodu." Slova su nestala. "Vidite kako voda briše slova – kao što praštanje briše svađe. Kada oprostite, više nema ljutnje i tuga nestaje."</w:t>
      </w:r>
    </w:p>
    <w:p w14:paraId="25B765FC" w14:textId="77777777" w:rsidR="00182DB0" w:rsidRPr="001E47D9" w:rsidRDefault="00182DB0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B18584" w14:textId="478B2062" w:rsidR="009E3467" w:rsidRPr="001E47D9" w:rsidRDefault="009E3467" w:rsidP="009E3467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B6291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A0E22" w:rsidRPr="009A0E2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6B31CF5D" w:rsidR="009E3467" w:rsidRPr="001E47D9" w:rsidRDefault="00CC4F6B" w:rsidP="009E3467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prepisati i </w:t>
      </w:r>
      <w:r w:rsidR="00A8052A">
        <w:rPr>
          <w:rFonts w:asciiTheme="minorHAnsi" w:eastAsia="Times New Roman" w:hAnsiTheme="minorHAnsi" w:cstheme="minorHAnsi"/>
          <w:lang w:eastAsia="hr-HR"/>
        </w:rPr>
        <w:t>crtama spojiti parove</w:t>
      </w:r>
      <w:r w:rsidRPr="001E47D9">
        <w:rPr>
          <w:rFonts w:asciiTheme="minorHAnsi" w:eastAsia="Times New Roman" w:hAnsiTheme="minorHAnsi" w:cstheme="minorHAnsi"/>
          <w:lang w:eastAsia="hr-HR"/>
        </w:rPr>
        <w:t>:</w:t>
      </w:r>
    </w:p>
    <w:p w14:paraId="089E480C" w14:textId="77777777" w:rsidR="00CC4F6B" w:rsidRPr="00B722B6" w:rsidRDefault="00CC4F6B" w:rsidP="00CC4F6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722B6">
        <w:rPr>
          <w:rFonts w:asciiTheme="minorHAnsi" w:eastAsia="Times New Roman" w:hAnsiTheme="minorHAnsi" w:cstheme="minorHAnsi"/>
          <w:lang w:eastAsia="hr-HR"/>
        </w:rPr>
        <w:t>Naslov:</w:t>
      </w:r>
    </w:p>
    <w:p w14:paraId="5C463D44" w14:textId="77777777" w:rsidR="00A8052A" w:rsidRPr="001E47D9" w:rsidRDefault="00A8052A" w:rsidP="00CC4F6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553A52" w14:textId="60381F32" w:rsidR="00636AFA" w:rsidRPr="001E47D9" w:rsidRDefault="00A8052A" w:rsidP="009E3467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8052A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JOSIP EGIPATSKI</w:t>
      </w:r>
    </w:p>
    <w:p w14:paraId="4C4E63F5" w14:textId="77777777" w:rsidR="00636AFA" w:rsidRPr="001E47D9" w:rsidRDefault="00636AFA" w:rsidP="009E3467">
      <w:pPr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2"/>
      </w:tblGrid>
      <w:tr w:rsidR="00A8052A" w14:paraId="5DCD9D80" w14:textId="77777777" w:rsidTr="00A8052A">
        <w:tc>
          <w:tcPr>
            <w:tcW w:w="3256" w:type="dxa"/>
          </w:tcPr>
          <w:p w14:paraId="7AD8E930" w14:textId="05EDA77B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JOSIP</w:t>
            </w:r>
          </w:p>
        </w:tc>
        <w:tc>
          <w:tcPr>
            <w:tcW w:w="7082" w:type="dxa"/>
          </w:tcPr>
          <w:p w14:paraId="6E76C76D" w14:textId="5C2BE06D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Vladar u Egiptu</w:t>
            </w:r>
          </w:p>
        </w:tc>
      </w:tr>
      <w:tr w:rsidR="00A8052A" w14:paraId="52F12892" w14:textId="77777777" w:rsidTr="00A8052A">
        <w:tc>
          <w:tcPr>
            <w:tcW w:w="3256" w:type="dxa"/>
          </w:tcPr>
          <w:p w14:paraId="34202FE9" w14:textId="12B16B3A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FARAON</w:t>
            </w:r>
          </w:p>
        </w:tc>
        <w:tc>
          <w:tcPr>
            <w:tcW w:w="7082" w:type="dxa"/>
          </w:tcPr>
          <w:p w14:paraId="51DAD383" w14:textId="2E0BFF16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Prodali brata iz zavisti</w:t>
            </w:r>
          </w:p>
        </w:tc>
      </w:tr>
      <w:tr w:rsidR="00A8052A" w14:paraId="6EE4885F" w14:textId="77777777" w:rsidTr="00A8052A">
        <w:tc>
          <w:tcPr>
            <w:tcW w:w="3256" w:type="dxa"/>
          </w:tcPr>
          <w:p w14:paraId="08AE5D08" w14:textId="76B11E40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BRAĆA</w:t>
            </w:r>
          </w:p>
        </w:tc>
        <w:tc>
          <w:tcPr>
            <w:tcW w:w="7082" w:type="dxa"/>
          </w:tcPr>
          <w:p w14:paraId="2433B647" w14:textId="00397B52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Otac 12 sinova</w:t>
            </w:r>
          </w:p>
        </w:tc>
      </w:tr>
      <w:tr w:rsidR="00A8052A" w14:paraId="29273187" w14:textId="77777777" w:rsidTr="00A8052A">
        <w:tc>
          <w:tcPr>
            <w:tcW w:w="3256" w:type="dxa"/>
          </w:tcPr>
          <w:p w14:paraId="5050A8C2" w14:textId="575FCB0F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JAKOV</w:t>
            </w:r>
          </w:p>
        </w:tc>
        <w:tc>
          <w:tcPr>
            <w:tcW w:w="7082" w:type="dxa"/>
          </w:tcPr>
          <w:p w14:paraId="41670B3E" w14:textId="0970F4DD" w:rsidR="00A8052A" w:rsidRPr="00A8052A" w:rsidRDefault="00A8052A" w:rsidP="00182DB0">
            <w:pPr>
              <w:textAlignment w:val="center"/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</w:pPr>
            <w:r w:rsidRPr="00A8052A">
              <w:rPr>
                <w:rFonts w:asciiTheme="minorHAnsi" w:eastAsia="Times New Roman" w:hAnsiTheme="minorHAnsi" w:cstheme="minorHAnsi"/>
                <w:sz w:val="52"/>
                <w:szCs w:val="52"/>
                <w:lang w:eastAsia="hr-HR"/>
              </w:rPr>
              <w:t>Tumačio je snove i oprostio braći</w:t>
            </w:r>
          </w:p>
        </w:tc>
      </w:tr>
    </w:tbl>
    <w:p w14:paraId="217AF1DC" w14:textId="77777777" w:rsidR="00B140E0" w:rsidRPr="00B62917" w:rsidRDefault="00B140E0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395DBF" w14:textId="77777777" w:rsidR="00B62917" w:rsidRDefault="00B62917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A80261C" w14:textId="37E67593" w:rsidR="00182DB0" w:rsidRPr="001E47D9" w:rsidRDefault="00182DB0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B6291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142EC38" w14:textId="2E92D406" w:rsidR="00182DB0" w:rsidRDefault="00B140E0" w:rsidP="00182DB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A8052A">
        <w:rPr>
          <w:rFonts w:asciiTheme="minorHAnsi" w:eastAsia="Times New Roman" w:hAnsiTheme="minorHAnsi" w:cstheme="minorHAnsi"/>
          <w:lang w:eastAsia="hr-HR"/>
        </w:rPr>
        <w:t>6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37173B18" w14:textId="77777777" w:rsidR="00B140E0" w:rsidRPr="001E47D9" w:rsidRDefault="00B140E0" w:rsidP="00B140E0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142DF03" w14:textId="7B270425" w:rsidR="00B140E0" w:rsidRPr="001E47D9" w:rsidRDefault="00B140E0" w:rsidP="00B140E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6291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D724105" w14:textId="54C1D043" w:rsidR="00B140E0" w:rsidRPr="001E47D9" w:rsidRDefault="00B140E0" w:rsidP="00B140E0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zadat</w:t>
      </w:r>
      <w:r>
        <w:rPr>
          <w:rFonts w:asciiTheme="minorHAnsi" w:eastAsia="Times New Roman" w:hAnsiTheme="minorHAnsi" w:cstheme="minorHAnsi"/>
          <w:lang w:eastAsia="hr-HR"/>
        </w:rPr>
        <w:t>ke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„Osmosmjerka</w:t>
      </w:r>
      <w:r w:rsidR="00A8052A" w:rsidRPr="00A8052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8052A">
        <w:rPr>
          <w:rFonts w:asciiTheme="minorHAnsi" w:eastAsia="Times New Roman" w:hAnsiTheme="minorHAnsi" w:cstheme="minorHAnsi"/>
          <w:lang w:eastAsia="hr-HR"/>
        </w:rPr>
        <w:t>J</w:t>
      </w:r>
      <w:r w:rsidR="00A8052A" w:rsidRPr="00A8052A">
        <w:rPr>
          <w:rFonts w:asciiTheme="minorHAnsi" w:eastAsia="Times New Roman" w:hAnsiTheme="minorHAnsi" w:cstheme="minorHAnsi"/>
          <w:lang w:eastAsia="hr-HR"/>
        </w:rPr>
        <w:t xml:space="preserve">osip </w:t>
      </w:r>
      <w:r w:rsidR="00A8052A">
        <w:rPr>
          <w:rFonts w:asciiTheme="minorHAnsi" w:eastAsia="Times New Roman" w:hAnsiTheme="minorHAnsi" w:cstheme="minorHAnsi"/>
          <w:lang w:eastAsia="hr-HR"/>
        </w:rPr>
        <w:t>E</w:t>
      </w:r>
      <w:r w:rsidR="00A8052A" w:rsidRPr="00A8052A">
        <w:rPr>
          <w:rFonts w:asciiTheme="minorHAnsi" w:eastAsia="Times New Roman" w:hAnsiTheme="minorHAnsi" w:cstheme="minorHAnsi"/>
          <w:lang w:eastAsia="hr-HR"/>
        </w:rPr>
        <w:t>gipatski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  <w:r w:rsidR="00A8052A">
        <w:rPr>
          <w:rFonts w:asciiTheme="minorHAnsi" w:eastAsia="Times New Roman" w:hAnsiTheme="minorHAnsi" w:cstheme="minorHAnsi"/>
          <w:lang w:eastAsia="hr-HR"/>
        </w:rPr>
        <w:t>, „J</w:t>
      </w:r>
      <w:r w:rsidR="00A8052A" w:rsidRPr="00A8052A">
        <w:rPr>
          <w:rFonts w:asciiTheme="minorHAnsi" w:eastAsia="Times New Roman" w:hAnsiTheme="minorHAnsi" w:cstheme="minorHAnsi"/>
          <w:lang w:eastAsia="hr-HR"/>
        </w:rPr>
        <w:t>osip i njegova braća</w:t>
      </w:r>
      <w:r w:rsidR="00A8052A">
        <w:rPr>
          <w:rFonts w:asciiTheme="minorHAnsi" w:eastAsia="Times New Roman" w:hAnsiTheme="minorHAnsi" w:cstheme="minorHAnsi"/>
          <w:lang w:eastAsia="hr-HR"/>
        </w:rPr>
        <w:t>“ – spajanje teksta sa slikom i „</w:t>
      </w:r>
      <w:r w:rsidR="00A8052A" w:rsidRPr="00A8052A">
        <w:rPr>
          <w:rFonts w:asciiTheme="minorHAnsi" w:eastAsia="Times New Roman" w:hAnsiTheme="minorHAnsi" w:cstheme="minorHAnsi"/>
          <w:lang w:eastAsia="hr-HR"/>
        </w:rPr>
        <w:t>Josip Egipatski</w:t>
      </w:r>
      <w:r w:rsidR="00A8052A">
        <w:rPr>
          <w:rFonts w:asciiTheme="minorHAnsi" w:eastAsia="Times New Roman" w:hAnsiTheme="minorHAnsi" w:cstheme="minorHAnsi"/>
          <w:lang w:eastAsia="hr-HR"/>
        </w:rPr>
        <w:t>“ – umetanje riječi u rečenice.</w:t>
      </w:r>
    </w:p>
    <w:p w14:paraId="31833E80" w14:textId="77777777" w:rsidR="006C6686" w:rsidRPr="001E47D9" w:rsidRDefault="006C6686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bookmarkStart w:id="1" w:name="_Hlk203767465"/>
    </w:p>
    <w:p w14:paraId="13017D69" w14:textId="6286D756" w:rsidR="006C6686" w:rsidRPr="001E47D9" w:rsidRDefault="006C6686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6291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1E47D9" w:rsidRDefault="006C6686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68D8318D" w14:textId="77777777" w:rsidR="00B62917" w:rsidRPr="00B62917" w:rsidRDefault="00B62917" w:rsidP="00B6291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B62917">
        <w:rPr>
          <w:rFonts w:asciiTheme="minorHAnsi" w:eastAsia="Times New Roman" w:hAnsiTheme="minorHAnsi" w:cstheme="minorHAnsi"/>
          <w:highlight w:val="cyan"/>
          <w:lang w:eastAsia="hr-HR"/>
        </w:rPr>
        <w:t>Marica: „Ivica, znaš li gdje smo?“</w:t>
      </w:r>
    </w:p>
    <w:p w14:paraId="48F1DAB8" w14:textId="77777777" w:rsidR="00B62917" w:rsidRPr="00B62917" w:rsidRDefault="00B62917" w:rsidP="00B6291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B62917">
        <w:rPr>
          <w:rFonts w:asciiTheme="minorHAnsi" w:eastAsia="Times New Roman" w:hAnsiTheme="minorHAnsi" w:cstheme="minorHAnsi"/>
          <w:highlight w:val="cyan"/>
          <w:lang w:eastAsia="hr-HR"/>
        </w:rPr>
        <w:t>Ivica: „Naravno! U šumi!“</w:t>
      </w:r>
    </w:p>
    <w:p w14:paraId="01609F49" w14:textId="77777777" w:rsidR="00B62917" w:rsidRPr="00B62917" w:rsidRDefault="00B62917" w:rsidP="00B62917">
      <w:pPr>
        <w:spacing w:line="240" w:lineRule="auto"/>
        <w:rPr>
          <w:rFonts w:asciiTheme="minorHAnsi" w:eastAsia="Times New Roman" w:hAnsiTheme="minorHAnsi" w:cstheme="minorHAnsi"/>
          <w:highlight w:val="cyan"/>
          <w:lang w:eastAsia="hr-HR"/>
        </w:rPr>
      </w:pPr>
      <w:r w:rsidRPr="00B62917">
        <w:rPr>
          <w:rFonts w:asciiTheme="minorHAnsi" w:eastAsia="Times New Roman" w:hAnsiTheme="minorHAnsi" w:cstheme="minorHAnsi"/>
          <w:highlight w:val="cyan"/>
          <w:lang w:eastAsia="hr-HR"/>
        </w:rPr>
        <w:t>Marica: „A znaš li kako izaći?“</w:t>
      </w:r>
    </w:p>
    <w:p w14:paraId="1D2980CA" w14:textId="72CB7035" w:rsidR="00B140E0" w:rsidRPr="001E47D9" w:rsidRDefault="00B62917" w:rsidP="00B62917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62917">
        <w:rPr>
          <w:rFonts w:asciiTheme="minorHAnsi" w:eastAsia="Times New Roman" w:hAnsiTheme="minorHAnsi" w:cstheme="minorHAnsi"/>
          <w:highlight w:val="cyan"/>
          <w:lang w:eastAsia="hr-HR"/>
        </w:rPr>
        <w:t>Ivica: „Naravno! Samo pratimo krušne mrvice… ako ih ptice nisu pojeli!“</w:t>
      </w:r>
    </w:p>
    <w:p w14:paraId="38176561" w14:textId="77777777" w:rsidR="009E3467" w:rsidRDefault="009E3467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67A9FEF" w14:textId="77777777" w:rsidR="00B62917" w:rsidRPr="001E47D9" w:rsidRDefault="00B62917" w:rsidP="0002620B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56D94931" w14:textId="1DA7C06F" w:rsidR="00E073C1" w:rsidRPr="002B2D99" w:rsidRDefault="00E073C1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B2D99">
        <w:rPr>
          <w:rFonts w:asciiTheme="minorHAnsi" w:eastAsia="Times New Roman" w:hAnsiTheme="minorHAnsi" w:cstheme="minorHAnsi"/>
          <w:lang w:eastAsia="hr-HR"/>
        </w:rPr>
        <w:t>Razgovor:</w:t>
      </w:r>
    </w:p>
    <w:p w14:paraId="113F4081" w14:textId="77777777" w:rsidR="00B62917" w:rsidRDefault="00B62917" w:rsidP="00B62917">
      <w:pPr>
        <w:pStyle w:val="Odlomakpopisa"/>
        <w:numPr>
          <w:ilvl w:val="0"/>
          <w:numId w:val="9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62917">
        <w:rPr>
          <w:rFonts w:asciiTheme="minorHAnsi" w:eastAsia="Times New Roman" w:hAnsiTheme="minorHAnsi" w:cstheme="minorHAnsi"/>
          <w:lang w:eastAsia="hr-HR"/>
        </w:rPr>
        <w:t xml:space="preserve">Jeste li se ikada posvađali s bratom, sestrom ili prijateljem? </w:t>
      </w:r>
    </w:p>
    <w:p w14:paraId="716A67A4" w14:textId="32F58D6C" w:rsidR="00B140E0" w:rsidRDefault="00B62917" w:rsidP="00B62917">
      <w:pPr>
        <w:pStyle w:val="Odlomakpopisa"/>
        <w:numPr>
          <w:ilvl w:val="0"/>
          <w:numId w:val="97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62917">
        <w:rPr>
          <w:rFonts w:asciiTheme="minorHAnsi" w:eastAsia="Times New Roman" w:hAnsiTheme="minorHAnsi" w:cstheme="minorHAnsi"/>
          <w:lang w:eastAsia="hr-HR"/>
        </w:rPr>
        <w:t>Što se dogodilo kada ste oprostili ili kada su vama oprostili?</w:t>
      </w:r>
    </w:p>
    <w:p w14:paraId="35D5AC42" w14:textId="77777777" w:rsidR="00B62917" w:rsidRPr="001E47D9" w:rsidRDefault="00B62917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060C725" w14:textId="77777777" w:rsidR="00B62917" w:rsidRPr="00B62917" w:rsidRDefault="00B62917" w:rsidP="00B62917">
      <w:pPr>
        <w:pStyle w:val="Odlomakpopisa"/>
        <w:numPr>
          <w:ilvl w:val="0"/>
          <w:numId w:val="9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62917">
        <w:rPr>
          <w:rFonts w:asciiTheme="minorHAnsi" w:eastAsia="Times New Roman" w:hAnsiTheme="minorHAnsi" w:cstheme="minorHAnsi"/>
          <w:lang w:eastAsia="hr-HR"/>
        </w:rPr>
        <w:t>Ljubomora donosi zlo.</w:t>
      </w:r>
    </w:p>
    <w:p w14:paraId="5E506984" w14:textId="77777777" w:rsidR="00B62917" w:rsidRPr="00B62917" w:rsidRDefault="00B62917" w:rsidP="00B62917">
      <w:pPr>
        <w:pStyle w:val="Odlomakpopisa"/>
        <w:numPr>
          <w:ilvl w:val="0"/>
          <w:numId w:val="9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62917">
        <w:rPr>
          <w:rFonts w:asciiTheme="minorHAnsi" w:eastAsia="Times New Roman" w:hAnsiTheme="minorHAnsi" w:cstheme="minorHAnsi"/>
          <w:lang w:eastAsia="hr-HR"/>
        </w:rPr>
        <w:t>Bog i iz teškoća može izvesti dobro.</w:t>
      </w:r>
    </w:p>
    <w:p w14:paraId="5D27BB18" w14:textId="130B6376" w:rsidR="00B140E0" w:rsidRDefault="00B62917" w:rsidP="00B62917">
      <w:pPr>
        <w:pStyle w:val="Odlomakpopisa"/>
        <w:numPr>
          <w:ilvl w:val="0"/>
          <w:numId w:val="98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B62917">
        <w:rPr>
          <w:rFonts w:asciiTheme="minorHAnsi" w:eastAsia="Times New Roman" w:hAnsiTheme="minorHAnsi" w:cstheme="minorHAnsi"/>
          <w:lang w:eastAsia="hr-HR"/>
        </w:rPr>
        <w:t>Oprost oslobađa i donosi mir.</w:t>
      </w:r>
    </w:p>
    <w:p w14:paraId="5B62F07A" w14:textId="77777777" w:rsidR="00B62917" w:rsidRPr="001E47D9" w:rsidRDefault="00B62917" w:rsidP="00B6291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1E47D9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2C5E4BE2" w:rsidR="006E28E5" w:rsidRPr="001E47D9" w:rsidRDefault="00B140E0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2</w:t>
      </w:r>
      <w:r w:rsidR="00B62917">
        <w:rPr>
          <w:rFonts w:asciiTheme="minorHAnsi" w:eastAsia="Times New Roman" w:hAnsiTheme="minorHAnsi" w:cstheme="minorHAnsi"/>
          <w:lang w:eastAsia="hr-HR"/>
        </w:rPr>
        <w:t>6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3990A744" w14:textId="77777777" w:rsidR="009E3467" w:rsidRPr="001E47D9" w:rsidRDefault="009E3467" w:rsidP="009E3467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237DC5C" w14:textId="77777777" w:rsidR="00B62917" w:rsidRPr="005A2FA0" w:rsidRDefault="00B62917" w:rsidP="00B62917">
      <w:pPr>
        <w:pStyle w:val="Odlomakpopisa"/>
        <w:numPr>
          <w:ilvl w:val="0"/>
          <w:numId w:val="99"/>
        </w:numPr>
        <w:spacing w:line="240" w:lineRule="auto"/>
        <w:rPr>
          <w:rFonts w:ascii="Calibri" w:eastAsia="Times New Roman" w:hAnsi="Calibri" w:cs="Calibri"/>
          <w:lang w:eastAsia="hr-HR"/>
        </w:rPr>
      </w:pPr>
      <w:bookmarkStart w:id="3" w:name="_Hlk203768595"/>
      <w:r w:rsidRPr="005A2FA0">
        <w:rPr>
          <w:rFonts w:ascii="Calibri" w:eastAsia="Times New Roman" w:hAnsi="Calibri" w:cs="Calibri"/>
          <w:lang w:eastAsia="hr-HR"/>
        </w:rPr>
        <w:t>Tko je razumio gradivo neka pokaže palac gore!</w:t>
      </w:r>
    </w:p>
    <w:p w14:paraId="740D9BEC" w14:textId="77777777" w:rsidR="00B62917" w:rsidRPr="005A2FA0" w:rsidRDefault="00B62917" w:rsidP="00B62917">
      <w:pPr>
        <w:pStyle w:val="Odlomakpopisa"/>
        <w:numPr>
          <w:ilvl w:val="0"/>
          <w:numId w:val="99"/>
        </w:numPr>
        <w:spacing w:line="240" w:lineRule="auto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je djelomično razumio gradivo (tak-tak) neka pokaže srednji znak!</w:t>
      </w:r>
    </w:p>
    <w:p w14:paraId="49239928" w14:textId="77777777" w:rsidR="00B62917" w:rsidRDefault="00B62917" w:rsidP="00B62917">
      <w:pPr>
        <w:pStyle w:val="Odlomakpopisa"/>
        <w:numPr>
          <w:ilvl w:val="0"/>
          <w:numId w:val="99"/>
        </w:numPr>
        <w:spacing w:line="240" w:lineRule="auto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nije razumio gradivo neka pokaže palac dolje!</w:t>
      </w:r>
    </w:p>
    <w:p w14:paraId="75B76713" w14:textId="77777777" w:rsidR="00B62917" w:rsidRDefault="00B62917" w:rsidP="00B62917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745ED0CC" w14:textId="1BA15B7D" w:rsidR="00B62917" w:rsidRDefault="00B62917" w:rsidP="00B62917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747D0529" wp14:editId="233DF9B5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14:paraId="36D45F24" w14:textId="7AF6B549" w:rsidR="00143790" w:rsidRPr="001E47D9" w:rsidRDefault="00143790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line="240" w:lineRule="auto"/>
        <w:textAlignment w:val="center"/>
        <w:rPr>
          <w:rFonts w:asciiTheme="minorHAnsi" w:hAnsiTheme="minorHAnsi" w:cstheme="minorHAnsi"/>
        </w:rPr>
      </w:pPr>
    </w:p>
    <w:p w14:paraId="2824E831" w14:textId="66BDFF55" w:rsidR="00AF260A" w:rsidRPr="001E47D9" w:rsidRDefault="00B62917" w:rsidP="0002620B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62917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ZA PRIČU O JOSIPU KOJA NAS UČI KAKO JE VAŽNO PRAŠTATI. MOLIMO TE, DAJ NAM SRCE VELIKO POPUT JOSIPOVOG, DA UVIJEK BUDEMO SPREMNI OPROSTITI ONIMA KOJI NAS POVRIJEDE. ČUVAJ NAŠE OBITELJI I POMOZI NAM DA U NJIMA UVIJEK VLADA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JU</w:t>
      </w:r>
      <w:r w:rsidRPr="00B62917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LJUBAV I SLOGA. AMEN.</w:t>
      </w: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4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9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7"/>
  </w:num>
  <w:num w:numId="2" w16cid:durableId="1135486996">
    <w:abstractNumId w:val="41"/>
  </w:num>
  <w:num w:numId="3" w16cid:durableId="114371928">
    <w:abstractNumId w:val="57"/>
  </w:num>
  <w:num w:numId="4" w16cid:durableId="1649943157">
    <w:abstractNumId w:val="21"/>
  </w:num>
  <w:num w:numId="5" w16cid:durableId="940065013">
    <w:abstractNumId w:val="81"/>
  </w:num>
  <w:num w:numId="6" w16cid:durableId="606619905">
    <w:abstractNumId w:val="43"/>
  </w:num>
  <w:num w:numId="7" w16cid:durableId="201334518">
    <w:abstractNumId w:val="47"/>
  </w:num>
  <w:num w:numId="8" w16cid:durableId="1005322571">
    <w:abstractNumId w:val="9"/>
  </w:num>
  <w:num w:numId="9" w16cid:durableId="467356630">
    <w:abstractNumId w:val="88"/>
  </w:num>
  <w:num w:numId="10" w16cid:durableId="1095246480">
    <w:abstractNumId w:val="94"/>
  </w:num>
  <w:num w:numId="11" w16cid:durableId="34354503">
    <w:abstractNumId w:val="15"/>
  </w:num>
  <w:num w:numId="12" w16cid:durableId="1119958149">
    <w:abstractNumId w:val="2"/>
  </w:num>
  <w:num w:numId="13" w16cid:durableId="584388689">
    <w:abstractNumId w:val="34"/>
  </w:num>
  <w:num w:numId="14" w16cid:durableId="1358894193">
    <w:abstractNumId w:val="90"/>
  </w:num>
  <w:num w:numId="15" w16cid:durableId="1682316378">
    <w:abstractNumId w:val="87"/>
  </w:num>
  <w:num w:numId="16" w16cid:durableId="2073312340">
    <w:abstractNumId w:val="48"/>
  </w:num>
  <w:num w:numId="17" w16cid:durableId="1783840158">
    <w:abstractNumId w:val="20"/>
  </w:num>
  <w:num w:numId="18" w16cid:durableId="144005763">
    <w:abstractNumId w:val="10"/>
  </w:num>
  <w:num w:numId="19" w16cid:durableId="758067493">
    <w:abstractNumId w:val="31"/>
  </w:num>
  <w:num w:numId="20" w16cid:durableId="1726295324">
    <w:abstractNumId w:val="70"/>
  </w:num>
  <w:num w:numId="21" w16cid:durableId="247927988">
    <w:abstractNumId w:val="86"/>
  </w:num>
  <w:num w:numId="22" w16cid:durableId="1280914241">
    <w:abstractNumId w:val="12"/>
  </w:num>
  <w:num w:numId="23" w16cid:durableId="498274726">
    <w:abstractNumId w:val="77"/>
  </w:num>
  <w:num w:numId="24" w16cid:durableId="1786211">
    <w:abstractNumId w:val="42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4"/>
  </w:num>
  <w:num w:numId="29" w16cid:durableId="1444686167">
    <w:abstractNumId w:val="36"/>
  </w:num>
  <w:num w:numId="30" w16cid:durableId="1950773626">
    <w:abstractNumId w:val="52"/>
  </w:num>
  <w:num w:numId="31" w16cid:durableId="2057586594">
    <w:abstractNumId w:val="61"/>
  </w:num>
  <w:num w:numId="32" w16cid:durableId="577130591">
    <w:abstractNumId w:val="19"/>
  </w:num>
  <w:num w:numId="33" w16cid:durableId="1117792532">
    <w:abstractNumId w:val="35"/>
  </w:num>
  <w:num w:numId="34" w16cid:durableId="1674260747">
    <w:abstractNumId w:val="27"/>
  </w:num>
  <w:num w:numId="35" w16cid:durableId="2110660607">
    <w:abstractNumId w:val="46"/>
  </w:num>
  <w:num w:numId="36" w16cid:durableId="1327321220">
    <w:abstractNumId w:val="30"/>
  </w:num>
  <w:num w:numId="37" w16cid:durableId="776023584">
    <w:abstractNumId w:val="50"/>
  </w:num>
  <w:num w:numId="38" w16cid:durableId="1615092890">
    <w:abstractNumId w:val="69"/>
  </w:num>
  <w:num w:numId="39" w16cid:durableId="503936397">
    <w:abstractNumId w:val="98"/>
  </w:num>
  <w:num w:numId="40" w16cid:durableId="1747723765">
    <w:abstractNumId w:val="85"/>
  </w:num>
  <w:num w:numId="41" w16cid:durableId="995955850">
    <w:abstractNumId w:val="29"/>
  </w:num>
  <w:num w:numId="42" w16cid:durableId="1717969108">
    <w:abstractNumId w:val="39"/>
  </w:num>
  <w:num w:numId="43" w16cid:durableId="556745799">
    <w:abstractNumId w:val="18"/>
  </w:num>
  <w:num w:numId="44" w16cid:durableId="1110202565">
    <w:abstractNumId w:val="56"/>
  </w:num>
  <w:num w:numId="45" w16cid:durableId="1340815296">
    <w:abstractNumId w:val="0"/>
  </w:num>
  <w:num w:numId="46" w16cid:durableId="1809011584">
    <w:abstractNumId w:val="14"/>
  </w:num>
  <w:num w:numId="47" w16cid:durableId="1261722150">
    <w:abstractNumId w:val="24"/>
  </w:num>
  <w:num w:numId="48" w16cid:durableId="262424858">
    <w:abstractNumId w:val="25"/>
  </w:num>
  <w:num w:numId="49" w16cid:durableId="494338609">
    <w:abstractNumId w:val="49"/>
  </w:num>
  <w:num w:numId="50" w16cid:durableId="667712402">
    <w:abstractNumId w:val="79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96"/>
  </w:num>
  <w:num w:numId="54" w16cid:durableId="1762409559">
    <w:abstractNumId w:val="23"/>
  </w:num>
  <w:num w:numId="55" w16cid:durableId="1255431926">
    <w:abstractNumId w:val="55"/>
  </w:num>
  <w:num w:numId="56" w16cid:durableId="512843618">
    <w:abstractNumId w:val="63"/>
  </w:num>
  <w:num w:numId="57" w16cid:durableId="484904767">
    <w:abstractNumId w:val="17"/>
  </w:num>
  <w:num w:numId="58" w16cid:durableId="75324919">
    <w:abstractNumId w:val="7"/>
  </w:num>
  <w:num w:numId="59" w16cid:durableId="774057310">
    <w:abstractNumId w:val="28"/>
  </w:num>
  <w:num w:numId="60" w16cid:durableId="321587392">
    <w:abstractNumId w:val="78"/>
  </w:num>
  <w:num w:numId="61" w16cid:durableId="758873762">
    <w:abstractNumId w:val="72"/>
  </w:num>
  <w:num w:numId="62" w16cid:durableId="1093402694">
    <w:abstractNumId w:val="40"/>
  </w:num>
  <w:num w:numId="63" w16cid:durableId="49692215">
    <w:abstractNumId w:val="93"/>
  </w:num>
  <w:num w:numId="64" w16cid:durableId="1999263181">
    <w:abstractNumId w:val="71"/>
  </w:num>
  <w:num w:numId="65" w16cid:durableId="1150177557">
    <w:abstractNumId w:val="67"/>
  </w:num>
  <w:num w:numId="66" w16cid:durableId="1229918368">
    <w:abstractNumId w:val="91"/>
  </w:num>
  <w:num w:numId="67" w16cid:durableId="993294595">
    <w:abstractNumId w:val="38"/>
  </w:num>
  <w:num w:numId="68" w16cid:durableId="743841835">
    <w:abstractNumId w:val="60"/>
  </w:num>
  <w:num w:numId="69" w16cid:durableId="207692806">
    <w:abstractNumId w:val="62"/>
  </w:num>
  <w:num w:numId="70" w16cid:durableId="1954357337">
    <w:abstractNumId w:val="26"/>
  </w:num>
  <w:num w:numId="71" w16cid:durableId="1513643108">
    <w:abstractNumId w:val="37"/>
  </w:num>
  <w:num w:numId="72" w16cid:durableId="1315648599">
    <w:abstractNumId w:val="33"/>
  </w:num>
  <w:num w:numId="73" w16cid:durableId="270749102">
    <w:abstractNumId w:val="74"/>
  </w:num>
  <w:num w:numId="74" w16cid:durableId="1678387157">
    <w:abstractNumId w:val="54"/>
  </w:num>
  <w:num w:numId="75" w16cid:durableId="735519455">
    <w:abstractNumId w:val="89"/>
  </w:num>
  <w:num w:numId="76" w16cid:durableId="1027415623">
    <w:abstractNumId w:val="45"/>
  </w:num>
  <w:num w:numId="77" w16cid:durableId="1883787007">
    <w:abstractNumId w:val="83"/>
  </w:num>
  <w:num w:numId="78" w16cid:durableId="209808248">
    <w:abstractNumId w:val="22"/>
  </w:num>
  <w:num w:numId="79" w16cid:durableId="1773089480">
    <w:abstractNumId w:val="76"/>
  </w:num>
  <w:num w:numId="80" w16cid:durableId="1523202670">
    <w:abstractNumId w:val="84"/>
  </w:num>
  <w:num w:numId="81" w16cid:durableId="867335002">
    <w:abstractNumId w:val="5"/>
  </w:num>
  <w:num w:numId="82" w16cid:durableId="1421023245">
    <w:abstractNumId w:val="73"/>
  </w:num>
  <w:num w:numId="83" w16cid:durableId="1548180163">
    <w:abstractNumId w:val="32"/>
  </w:num>
  <w:num w:numId="84" w16cid:durableId="1435401384">
    <w:abstractNumId w:val="16"/>
  </w:num>
  <w:num w:numId="85" w16cid:durableId="455638481">
    <w:abstractNumId w:val="66"/>
  </w:num>
  <w:num w:numId="86" w16cid:durableId="280108315">
    <w:abstractNumId w:val="53"/>
  </w:num>
  <w:num w:numId="87" w16cid:durableId="1082218901">
    <w:abstractNumId w:val="95"/>
  </w:num>
  <w:num w:numId="88" w16cid:durableId="92557118">
    <w:abstractNumId w:val="59"/>
  </w:num>
  <w:num w:numId="89" w16cid:durableId="1048994283">
    <w:abstractNumId w:val="58"/>
  </w:num>
  <w:num w:numId="90" w16cid:durableId="1510215366">
    <w:abstractNumId w:val="99"/>
  </w:num>
  <w:num w:numId="91" w16cid:durableId="217665009">
    <w:abstractNumId w:val="80"/>
  </w:num>
  <w:num w:numId="92" w16cid:durableId="248584013">
    <w:abstractNumId w:val="13"/>
  </w:num>
  <w:num w:numId="93" w16cid:durableId="588124589">
    <w:abstractNumId w:val="64"/>
  </w:num>
  <w:num w:numId="94" w16cid:durableId="602146928">
    <w:abstractNumId w:val="75"/>
  </w:num>
  <w:num w:numId="95" w16cid:durableId="512763294">
    <w:abstractNumId w:val="68"/>
  </w:num>
  <w:num w:numId="96" w16cid:durableId="2054839825">
    <w:abstractNumId w:val="11"/>
  </w:num>
  <w:num w:numId="97" w16cid:durableId="818695578">
    <w:abstractNumId w:val="82"/>
  </w:num>
  <w:num w:numId="98" w16cid:durableId="819887201">
    <w:abstractNumId w:val="92"/>
  </w:num>
  <w:num w:numId="99" w16cid:durableId="442304059">
    <w:abstractNumId w:val="65"/>
  </w:num>
  <w:num w:numId="100" w16cid:durableId="19210533">
    <w:abstractNumId w:val="5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E47D9"/>
    <w:rsid w:val="001E679F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18F5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C3447"/>
    <w:rsid w:val="003D2359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6F6712"/>
    <w:rsid w:val="0070011B"/>
    <w:rsid w:val="0072309F"/>
    <w:rsid w:val="00740857"/>
    <w:rsid w:val="00755E5A"/>
    <w:rsid w:val="00760980"/>
    <w:rsid w:val="00762804"/>
    <w:rsid w:val="0076668A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26A08"/>
    <w:rsid w:val="00927452"/>
    <w:rsid w:val="00931255"/>
    <w:rsid w:val="0093251F"/>
    <w:rsid w:val="00933916"/>
    <w:rsid w:val="00933BE5"/>
    <w:rsid w:val="00933DBD"/>
    <w:rsid w:val="00962EA4"/>
    <w:rsid w:val="009748F3"/>
    <w:rsid w:val="009852C8"/>
    <w:rsid w:val="00992031"/>
    <w:rsid w:val="00993F54"/>
    <w:rsid w:val="0099421A"/>
    <w:rsid w:val="009A0E22"/>
    <w:rsid w:val="009A1CD1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052A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6BA0"/>
    <w:rsid w:val="00CE7C52"/>
    <w:rsid w:val="00D20CE2"/>
    <w:rsid w:val="00D20E82"/>
    <w:rsid w:val="00D22A02"/>
    <w:rsid w:val="00D264FC"/>
    <w:rsid w:val="00D3320D"/>
    <w:rsid w:val="00D425D2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1E37"/>
    <w:rsid w:val="00E925D3"/>
    <w:rsid w:val="00E96CBD"/>
    <w:rsid w:val="00EA0539"/>
    <w:rsid w:val="00EA33D9"/>
    <w:rsid w:val="00EA38AB"/>
    <w:rsid w:val="00EA6016"/>
    <w:rsid w:val="00EB099D"/>
    <w:rsid w:val="00EB7276"/>
    <w:rsid w:val="00EF6B40"/>
    <w:rsid w:val="00EF7904"/>
    <w:rsid w:val="00F00B7B"/>
    <w:rsid w:val="00F03ED1"/>
    <w:rsid w:val="00F14911"/>
    <w:rsid w:val="00F224E3"/>
    <w:rsid w:val="00F23E98"/>
    <w:rsid w:val="00F26CDF"/>
    <w:rsid w:val="00F27779"/>
    <w:rsid w:val="00F4083C"/>
    <w:rsid w:val="00F425DB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rtim.ro/semnificatiile-cifrei-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icryl.com/media/a-man-in-armor-and-his-wife-in-a-long-cloak-possibly-huguenots-7655e8" TargetMode="Externa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lugiVPOkS2I?feature=oembed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6</Pages>
  <Words>1167</Words>
  <Characters>6129</Characters>
  <Application>Microsoft Office Word</Application>
  <DocSecurity>0</DocSecurity>
  <Lines>306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2020-09-07T20:00:00Z</dcterms:created>
  <dcterms:modified xsi:type="dcterms:W3CDTF">2025-10-07T21:42:00Z</dcterms:modified>
</cp:coreProperties>
</file>