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245F9F" w14:paraId="06B2CF1A" w14:textId="77777777">
        <w:trPr>
          <w:jc w:val="center"/>
        </w:trPr>
        <w:tc>
          <w:tcPr>
            <w:tcW w:w="3901" w:type="dxa"/>
            <w:shd w:val="clear" w:color="auto" w:fill="F2F2F2"/>
            <w:vAlign w:val="center"/>
          </w:tcPr>
          <w:p w14:paraId="2BB9152F" w14:textId="77777777" w:rsidR="00245F9F" w:rsidRDefault="003255CE" w:rsidP="00C33B8E">
            <w:pPr>
              <w:spacing w:after="60" w:before="60"/>
              <w:ind w:left="108" w:right="108"/>
            </w:pPr>
            <w:r>
              <w:rPr>
                <w:b/>
              </w:rPr>
              <w:t>Osnovna škola</w:t>
            </w:r>
          </w:p>
        </w:tc>
        <w:tc>
          <w:tcPr>
            <w:tcW w:w="6779" w:type="dxa"/>
          </w:tcPr>
          <w:p w14:paraId="766E7607" w14:textId="77777777" w:rsidR="00245F9F" w:rsidRDefault="003255CE" w:rsidP="00C33B8E">
            <w:pPr>
              <w:spacing w:after="60" w:before="60"/>
              <w:ind w:left="108" w:right="108"/>
            </w:pPr>
            <w:r>
              <w:t>Klinča Sela</w:t>
            </w:r>
          </w:p>
        </w:tc>
      </w:tr>
      <w:tr w:rsidR="00245F9F" w14:paraId="4A0B424A" w14:textId="77777777">
        <w:trPr>
          <w:jc w:val="center"/>
        </w:trPr>
        <w:tc>
          <w:tcPr>
            <w:tcW w:w="3901" w:type="dxa"/>
            <w:shd w:val="clear" w:color="auto" w:fill="F2F2F2"/>
            <w:vAlign w:val="center"/>
          </w:tcPr>
          <w:p w14:paraId="14BFC2EF" w14:textId="77777777" w:rsidR="00245F9F" w:rsidRDefault="003255CE" w:rsidP="00C33B8E">
            <w:pPr>
              <w:spacing w:after="60" w:before="60"/>
              <w:ind w:left="108" w:right="108"/>
            </w:pPr>
            <w:r>
              <w:rPr>
                <w:b/>
              </w:rPr>
              <w:t>Nastavni predmet</w:t>
            </w:r>
          </w:p>
        </w:tc>
        <w:tc>
          <w:tcPr>
            <w:tcW w:w="6779" w:type="dxa"/>
          </w:tcPr>
          <w:p w14:paraId="1BA5FDEE" w14:textId="77777777" w:rsidR="00245F9F" w:rsidRDefault="003255CE" w:rsidP="00C33B8E">
            <w:pPr>
              <w:spacing w:after="60" w:before="60"/>
              <w:ind w:left="108" w:right="108"/>
            </w:pPr>
            <w:r>
              <w:t>Katolički vjeronauk</w:t>
            </w:r>
          </w:p>
        </w:tc>
      </w:tr>
      <w:tr w:rsidR="00245F9F" w14:paraId="0325B1B8" w14:textId="77777777" w:rsidTr="00C33B8E">
        <w:trPr>
          <w:jc w:val="center"/>
        </w:trPr>
        <w:tc>
          <w:tcPr>
            <w:tcW w:w="3901" w:type="dxa"/>
            <w:shd w:val="clear" w:color="auto" w:fill="F2F2F2"/>
            <w:vAlign w:val="center"/>
          </w:tcPr>
          <w:p w14:paraId="2CFAFEE1" w14:textId="77777777" w:rsidR="00245F9F" w:rsidRDefault="003255CE" w:rsidP="00C33B8E">
            <w:pPr>
              <w:spacing w:after="60" w:before="60"/>
              <w:ind w:left="108" w:right="108"/>
            </w:pPr>
            <w:r>
              <w:rPr>
                <w:b/>
              </w:rPr>
              <w:t>Vjeroučitelj</w:t>
            </w:r>
          </w:p>
        </w:tc>
        <w:tc>
          <w:tcPr>
            <w:tcW w:w="6779" w:type="dxa"/>
          </w:tcPr>
          <w:p w14:paraId="3410CA17" w14:textId="77777777" w:rsidR="00245F9F" w:rsidRDefault="003255CE" w:rsidP="00C33B8E">
            <w:pPr>
              <w:spacing w:after="60" w:before="60"/>
              <w:ind w:left="108" w:right="108"/>
            </w:pPr>
            <w:r>
              <w:t xml:space="preserve">Josip Kunac, </w:t>
            </w:r>
            <w:r w:rsidRPr="00B87377">
              <w:rPr>
                <w:i/>
                <w:iCs/>
              </w:rPr>
              <w:t>prof.</w:t>
            </w:r>
          </w:p>
        </w:tc>
      </w:tr>
      <w:tr w:rsidR="00245F9F" w14:paraId="5C39831C" w14:textId="77777777">
        <w:trPr>
          <w:jc w:val="center"/>
        </w:trPr>
        <w:tc>
          <w:tcPr>
            <w:tcW w:w="3901" w:type="dxa"/>
            <w:shd w:val="clear" w:color="auto" w:fill="F2F2F2"/>
            <w:vAlign w:val="center"/>
          </w:tcPr>
          <w:p w14:paraId="581F9FC2" w14:textId="77777777" w:rsidR="00245F9F" w:rsidRDefault="003255CE" w:rsidP="00C33B8E">
            <w:pPr>
              <w:spacing w:after="60" w:before="60"/>
              <w:ind w:left="108" w:right="108"/>
            </w:pPr>
            <w:r>
              <w:rPr>
                <w:b/>
              </w:rPr>
              <w:t>Razredni odjel</w:t>
            </w:r>
          </w:p>
        </w:tc>
        <w:tc>
          <w:tcPr>
            <w:tcW w:w="6779" w:type="dxa"/>
          </w:tcPr>
          <w:p w14:paraId="5040ACFF" w14:textId="77777777" w:rsidR="00245F9F" w:rsidRDefault="003255CE" w:rsidP="00C33B8E">
            <w:pPr>
              <w:spacing w:after="60" w:before="60"/>
              <w:ind w:left="108" w:right="108"/>
            </w:pPr>
            <w:r>
              <w:t>6. razred</w:t>
            </w:r>
          </w:p>
        </w:tc>
      </w:tr>
      <w:tr w:rsidR="00245F9F" w14:paraId="7D5720A2" w14:textId="77777777">
        <w:trPr>
          <w:jc w:val="center"/>
        </w:trPr>
        <w:tc>
          <w:tcPr>
            <w:tcW w:w="3901" w:type="dxa"/>
            <w:shd w:val="clear" w:color="auto" w:fill="F2F2F2"/>
            <w:vAlign w:val="center"/>
          </w:tcPr>
          <w:p w14:paraId="2567A629" w14:textId="77777777" w:rsidR="00245F9F" w:rsidRDefault="003255CE" w:rsidP="00C33B8E">
            <w:pPr>
              <w:spacing w:after="60" w:before="60"/>
              <w:ind w:left="108" w:right="108"/>
            </w:pPr>
            <w:r>
              <w:rPr>
                <w:b/>
              </w:rPr>
              <w:t>Redni broj pripreme</w:t>
            </w:r>
          </w:p>
        </w:tc>
        <w:tc>
          <w:tcPr>
            <w:tcW w:w="6779" w:type="dxa"/>
          </w:tcPr>
          <w:p w14:paraId="145E3655" w14:textId="77777777" w:rsidR="00245F9F" w:rsidRDefault="003255CE" w:rsidP="00C33B8E">
            <w:pPr>
              <w:spacing w:after="60" w:before="60"/>
              <w:ind w:left="108" w:right="108"/>
            </w:pPr>
            <w:r>
              <w:t>14.</w:t>
            </w:r>
          </w:p>
        </w:tc>
      </w:tr>
      <w:tr w:rsidR="00245F9F" w14:paraId="09DACC99" w14:textId="77777777">
        <w:trPr>
          <w:jc w:val="center"/>
        </w:trPr>
        <w:tc>
          <w:tcPr>
            <w:tcW w:w="3901" w:type="dxa"/>
            <w:shd w:val="clear" w:color="auto" w:fill="F2F2F2"/>
            <w:vAlign w:val="center"/>
          </w:tcPr>
          <w:p w14:paraId="128BEB2E" w14:textId="77777777" w:rsidR="00245F9F" w:rsidRDefault="003255CE" w:rsidP="00C33B8E">
            <w:pPr>
              <w:spacing w:after="60" w:before="60"/>
              <w:ind w:left="108" w:right="108"/>
            </w:pPr>
            <w:r>
              <w:rPr>
                <w:b/>
              </w:rPr>
              <w:t>Nastavna cjelina / tema</w:t>
            </w:r>
          </w:p>
        </w:tc>
        <w:tc>
          <w:tcPr>
            <w:tcW w:w="6779" w:type="dxa"/>
          </w:tcPr>
          <w:p w14:paraId="1CC9EECC" w14:textId="77777777" w:rsidR="00245F9F" w:rsidRDefault="003255CE" w:rsidP="00C33B8E">
            <w:pPr>
              <w:spacing w:after="60" w:before="60"/>
              <w:ind w:left="108" w:right="108"/>
            </w:pPr>
            <w:r>
              <w:t>II. OD ROPSTVA DO SLOBODE</w:t>
            </w:r>
          </w:p>
        </w:tc>
      </w:tr>
      <w:tr w:rsidR="00245F9F" w14:paraId="7B4D338E" w14:textId="77777777">
        <w:trPr>
          <w:jc w:val="center"/>
        </w:trPr>
        <w:tc>
          <w:tcPr>
            <w:tcW w:w="3901" w:type="dxa"/>
            <w:shd w:val="clear" w:color="auto" w:fill="F2F2F2"/>
            <w:vAlign w:val="center"/>
          </w:tcPr>
          <w:p w14:paraId="29E7BDCF" w14:textId="77777777" w:rsidR="00245F9F" w:rsidRDefault="003255CE" w:rsidP="00C33B8E">
            <w:pPr>
              <w:spacing w:after="60" w:before="60"/>
              <w:ind w:left="108" w:right="108"/>
            </w:pPr>
            <w:r>
              <w:rPr>
                <w:b/>
              </w:rPr>
              <w:t>Nastavna jedinica / podtema</w:t>
            </w:r>
          </w:p>
        </w:tc>
        <w:tc>
          <w:tcPr>
            <w:tcW w:w="6779" w:type="dxa"/>
          </w:tcPr>
          <w:p w14:paraId="3A6978D4" w14:textId="77777777" w:rsidR="00245F9F" w:rsidRDefault="003255CE" w:rsidP="00C33B8E">
            <w:pPr>
              <w:spacing w:after="60" w:before="60"/>
              <w:ind w:left="108" w:right="108"/>
            </w:pPr>
            <w:r>
              <w:t>8. S Kovčegom saveza u obećanu zemlju</w:t>
            </w:r>
          </w:p>
        </w:tc>
      </w:tr>
    </w:tbl>
    <w:p w14:paraId="5BBFC6EB" w14:textId="77777777" w:rsidR="00245F9F" w:rsidRDefault="003255CE" w:rsidP="00C33B8E">
      <w:pPr>
        <w:keepNext/>
        <w:spacing w:before="120" w:after="40"/>
        <w:jc w:val="both"/>
      </w:pPr>
      <w:r>
        <w:rPr>
          <w:b/>
          <w:color w:val="C55A11"/>
          <w:sz w:val="26"/>
        </w:rPr>
        <w:t>Odgojno-obrazovni ishodi učenja:</w:t>
      </w:r>
    </w:p>
    <w:p w14:paraId="673F1AC8" w14:textId="77777777" w:rsidR="00245F9F" w:rsidRDefault="003255CE" w:rsidP="00C33B8E">
      <w:pPr>
        <w:spacing w:after="20"/>
        <w:jc w:val="both"/>
      </w:pPr>
      <w:r>
        <w:rPr>
          <w:color w:val="000000"/>
        </w:rPr>
        <w:t>OŠ KV A.6.1. Učenik na temelju odabranih biblijskih tekstova prepoznaje vjeru kao put k slobodi.</w:t>
      </w:r>
    </w:p>
    <w:p w14:paraId="7AF35CB2" w14:textId="77777777" w:rsidR="00245F9F" w:rsidRDefault="003255CE" w:rsidP="00C33B8E">
      <w:pPr>
        <w:spacing w:after="20"/>
        <w:jc w:val="both"/>
      </w:pPr>
      <w:r>
        <w:rPr>
          <w:color w:val="000000"/>
        </w:rPr>
        <w:t>OŠ KV B.6.1. Učenik opisuje Boga kao onoga koji u Starome zavjetu okuplja, oslobađa i spašava svoj izabrani narod, izbavlja ga iz ropstva i vodi u obećanu zemlju u slobodu.</w:t>
      </w:r>
    </w:p>
    <w:p w14:paraId="65380409" w14:textId="77777777" w:rsidR="00245F9F" w:rsidRDefault="003255CE" w:rsidP="00C33B8E">
      <w:pPr>
        <w:spacing w:after="20"/>
        <w:jc w:val="both"/>
      </w:pPr>
      <w:r>
        <w:rPr>
          <w:color w:val="000000"/>
        </w:rPr>
        <w:t>OŠ KV B.6.1. Učenik analizira glavne poruke koje govore o Božjoj brizi za čovjeka, obećanjima te putu i darovima slobode.</w:t>
      </w:r>
    </w:p>
    <w:p w14:paraId="30FFB259" w14:textId="77777777" w:rsidR="00245F9F" w:rsidRDefault="003255CE" w:rsidP="00C33B8E">
      <w:pPr>
        <w:spacing w:after="20"/>
        <w:jc w:val="both"/>
        <w:rPr>
          <w:color w:val="000000"/>
        </w:rPr>
      </w:pPr>
      <w:r>
        <w:rPr>
          <w:color w:val="000000"/>
        </w:rPr>
        <w:t>OŠ KV B.6.1. Učenik upoznaje Mojsija kao velikoga vođu i osloboditelja izabranoga naroda.</w:t>
      </w:r>
    </w:p>
    <w:p w14:paraId="3AA48F66" w14:textId="77777777" w:rsidR="00B87377" w:rsidRDefault="00B87377" w:rsidP="00C33B8E">
      <w:pPr>
        <w:spacing w:after="2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245F9F" w14:paraId="00845D91" w14:textId="77777777">
        <w:trPr>
          <w:jc w:val="center"/>
        </w:trPr>
        <w:tc>
          <w:tcPr>
            <w:tcW w:w="3901" w:type="dxa"/>
            <w:shd w:val="clear" w:color="auto" w:fill="F2F2F2"/>
            <w:vAlign w:val="center"/>
          </w:tcPr>
          <w:p w14:paraId="5C69DB72" w14:textId="77777777" w:rsidR="00245F9F" w:rsidRDefault="003255CE" w:rsidP="00C33B8E">
            <w:pPr>
              <w:spacing w:after="60" w:before="60"/>
              <w:ind w:left="108" w:right="108"/>
            </w:pPr>
            <w:r>
              <w:rPr>
                <w:b/>
              </w:rPr>
              <w:t>Ključni pojmovi</w:t>
            </w:r>
          </w:p>
        </w:tc>
        <w:tc>
          <w:tcPr>
            <w:tcW w:w="6779" w:type="dxa"/>
          </w:tcPr>
          <w:p w14:paraId="64147975" w14:textId="77777777" w:rsidR="00245F9F" w:rsidRDefault="003255CE" w:rsidP="00C33B8E">
            <w:pPr>
              <w:spacing w:after="60" w:before="60"/>
              <w:ind w:left="108" w:right="108"/>
              <w:jc w:val="both"/>
            </w:pPr>
            <w:r>
              <w:t>Kovčeg saveza, ploče Zakona, kerubini, Svetište, putovanje, Sinaj, brdo Nebo, Kanaan / Obećana zemlja, Mojsije, Jošua, povjerenje</w:t>
            </w:r>
          </w:p>
        </w:tc>
      </w:tr>
      <w:tr w:rsidR="00245F9F" w14:paraId="6C45BCAF" w14:textId="77777777">
        <w:trPr>
          <w:jc w:val="center"/>
        </w:trPr>
        <w:tc>
          <w:tcPr>
            <w:tcW w:w="3901" w:type="dxa"/>
            <w:shd w:val="clear" w:color="auto" w:fill="F2F2F2"/>
            <w:vAlign w:val="center"/>
          </w:tcPr>
          <w:p w14:paraId="710631E7" w14:textId="77777777" w:rsidR="00245F9F" w:rsidRDefault="003255CE" w:rsidP="00C33B8E">
            <w:pPr>
              <w:spacing w:after="60" w:before="60"/>
              <w:ind w:left="108" w:right="108"/>
            </w:pPr>
            <w:r>
              <w:rPr>
                <w:b/>
              </w:rPr>
              <w:t>Središnje / problemsko pitanje</w:t>
            </w:r>
          </w:p>
        </w:tc>
        <w:tc>
          <w:tcPr>
            <w:tcW w:w="6779" w:type="dxa"/>
          </w:tcPr>
          <w:p w14:paraId="15B56DE6" w14:textId="77777777" w:rsidR="00245F9F" w:rsidRDefault="003255CE" w:rsidP="00C33B8E">
            <w:pPr>
              <w:spacing w:after="60" w:before="60"/>
              <w:ind w:left="108" w:right="108"/>
              <w:jc w:val="both"/>
            </w:pPr>
            <w:r>
              <w:t>Kako Kovčeg saveza i put prema Obećanoj zemlji pokazuju da sloboda nije samo cilj nego put na kojem narod uči vjerovati Božjem vodstvu?</w:t>
            </w:r>
          </w:p>
        </w:tc>
      </w:tr>
      <w:tr w:rsidR="00245F9F" w14:paraId="24119BE3" w14:textId="77777777">
        <w:trPr>
          <w:jc w:val="center"/>
        </w:trPr>
        <w:tc>
          <w:tcPr>
            <w:tcW w:w="3901" w:type="dxa"/>
            <w:shd w:val="clear" w:color="auto" w:fill="F2F2F2"/>
            <w:vAlign w:val="center"/>
          </w:tcPr>
          <w:p w14:paraId="4A648540" w14:textId="77777777" w:rsidR="00245F9F" w:rsidRDefault="003255CE" w:rsidP="00C33B8E">
            <w:pPr>
              <w:spacing w:after="60" w:before="60"/>
              <w:ind w:left="108" w:right="108"/>
            </w:pPr>
            <w:r>
              <w:rPr>
                <w:b/>
              </w:rPr>
              <w:t>Nastavne metode</w:t>
            </w:r>
          </w:p>
        </w:tc>
        <w:tc>
          <w:tcPr>
            <w:tcW w:w="6779" w:type="dxa"/>
          </w:tcPr>
          <w:p w14:paraId="0D58D5E0" w14:textId="77777777" w:rsidR="00245F9F" w:rsidRDefault="003255CE" w:rsidP="00C33B8E">
            <w:pPr>
              <w:spacing w:after="60" w:before="60"/>
              <w:ind w:left="108" w:right="108"/>
              <w:jc w:val="both"/>
            </w:pPr>
            <w:r>
              <w:t>razgovor, usmjereno čitanje, izdvajanje podataka, opisivanje predmeta, kronološko slaganje, rad na biblijskom tekstu, analiza citata, problemsko i suradničko učenje, usmjereno promatranje, likovna analiza, crtanje, formativna provjera</w:t>
            </w:r>
          </w:p>
        </w:tc>
      </w:tr>
      <w:tr w:rsidR="00245F9F" w14:paraId="08201DE5" w14:textId="77777777">
        <w:trPr>
          <w:jc w:val="center"/>
        </w:trPr>
        <w:tc>
          <w:tcPr>
            <w:tcW w:w="3901" w:type="dxa"/>
            <w:shd w:val="clear" w:color="auto" w:fill="F2F2F2"/>
            <w:vAlign w:val="center"/>
          </w:tcPr>
          <w:p w14:paraId="52961F11" w14:textId="77777777" w:rsidR="00245F9F" w:rsidRDefault="003255CE" w:rsidP="00C33B8E">
            <w:pPr>
              <w:spacing w:after="60" w:before="60"/>
              <w:ind w:left="108" w:right="108"/>
            </w:pPr>
            <w:r>
              <w:rPr>
                <w:b/>
              </w:rPr>
              <w:t>Oblici rada</w:t>
            </w:r>
          </w:p>
        </w:tc>
        <w:tc>
          <w:tcPr>
            <w:tcW w:w="6779" w:type="dxa"/>
          </w:tcPr>
          <w:p w14:paraId="6432B394" w14:textId="77777777" w:rsidR="00245F9F" w:rsidRDefault="003255CE" w:rsidP="00C33B8E">
            <w:pPr>
              <w:spacing w:after="60" w:before="60"/>
              <w:ind w:left="108" w:right="108"/>
              <w:jc w:val="both"/>
            </w:pPr>
            <w:r>
              <w:t>frontalni rad, individualni rad, rad u paru, rad u skupinama</w:t>
            </w:r>
          </w:p>
        </w:tc>
      </w:tr>
      <w:tr w:rsidR="00245F9F" w14:paraId="78C785FD" w14:textId="77777777">
        <w:trPr>
          <w:jc w:val="center"/>
        </w:trPr>
        <w:tc>
          <w:tcPr>
            <w:tcW w:w="3901" w:type="dxa"/>
            <w:shd w:val="clear" w:color="auto" w:fill="F2F2F2"/>
            <w:vAlign w:val="center"/>
          </w:tcPr>
          <w:p w14:paraId="53278799" w14:textId="77777777" w:rsidR="00245F9F" w:rsidRDefault="003255CE" w:rsidP="00C33B8E">
            <w:pPr>
              <w:spacing w:after="60" w:before="60"/>
              <w:ind w:left="108" w:right="108"/>
            </w:pPr>
            <w:r>
              <w:rPr>
                <w:b/>
              </w:rPr>
              <w:t>Nastavna sredstva</w:t>
            </w:r>
          </w:p>
        </w:tc>
        <w:tc>
          <w:tcPr>
            <w:tcW w:w="6779" w:type="dxa"/>
          </w:tcPr>
          <w:p w14:paraId="2E89D545" w14:textId="77777777" w:rsidR="00245F9F" w:rsidRDefault="003255CE" w:rsidP="00C33B8E">
            <w:pPr>
              <w:spacing w:after="60" w:before="60"/>
              <w:ind w:left="108" w:right="108"/>
              <w:jc w:val="both"/>
            </w:pPr>
            <w:r>
              <w:t>udžbenik „Biram slobodu“, radna bilježnica, Biblija, bilježnica, radni predlošci, projektor / pametna ploča, bojice, digitalni udžbenik, ilustracija Kovčega saveza, ilustracija pogleda prema Obećanoj zemlji, digitalni prikaz „Mojsijeva smrt“ s reprodukcijom Luce Signorellija, računalo ili tablet (po izboru)</w:t>
            </w:r>
          </w:p>
        </w:tc>
      </w:tr>
      <w:tr w:rsidR="00245F9F" w14:paraId="31E564C3" w14:textId="77777777">
        <w:trPr>
          <w:jc w:val="center"/>
        </w:trPr>
        <w:tc>
          <w:tcPr>
            <w:tcW w:w="3901" w:type="dxa"/>
            <w:shd w:val="clear" w:color="auto" w:fill="F2F2F2"/>
            <w:vAlign w:val="center"/>
          </w:tcPr>
          <w:p w14:paraId="196C3785" w14:textId="77777777" w:rsidR="00245F9F" w:rsidRDefault="003255CE" w:rsidP="00C33B8E">
            <w:pPr>
              <w:spacing w:after="60" w:before="60"/>
              <w:ind w:left="108" w:right="108"/>
            </w:pPr>
            <w:r>
              <w:rPr>
                <w:b/>
              </w:rPr>
              <w:t>Međupredmetne poveznice</w:t>
            </w:r>
          </w:p>
        </w:tc>
        <w:tc>
          <w:tcPr>
            <w:tcW w:w="6779" w:type="dxa"/>
          </w:tcPr>
          <w:p w14:paraId="679A9F7D" w14:textId="77777777" w:rsidR="00245F9F" w:rsidRDefault="003255CE" w:rsidP="00C33B8E">
            <w:pPr>
              <w:spacing w:after="60" w:before="60"/>
              <w:ind w:left="108" w:right="108"/>
              <w:jc w:val="both"/>
            </w:pPr>
            <w:r>
              <w:t>Hrvatski jezik – OŠ HJ A.6.2. izdvaja važne podatke i uspoređuje sadržaje slične teme; Osobni i socijalni razvoj – osr C.3.2. prepoznaje važnost odgovornosti pojedinca u društvu; Likovna kultura – OŠ LK B.6.1. opisuje osobni doživljaj djela; Informatika – C.6.1. izrađuje i predstavlja digitalne sadržaje.</w:t>
            </w:r>
          </w:p>
        </w:tc>
      </w:tr>
    </w:tbl>
    <w:p w14:paraId="48576B53" w14:textId="77777777" w:rsidR="00245F9F" w:rsidRDefault="003255CE" w:rsidP="00C33B8E">
      <w:pPr>
        <w:keepNext/>
        <w:spacing w:before="80" w:after="20"/>
        <w:jc w:val="both"/>
      </w:pPr>
      <w:r>
        <w:rPr>
          <w:b/>
          <w:color w:val="C55A11"/>
          <w:sz w:val="26"/>
        </w:rPr>
        <w:t>Vrednovanje:</w:t>
      </w:r>
    </w:p>
    <w:p w14:paraId="5CBD2ADD" w14:textId="77777777" w:rsidR="00245F9F" w:rsidRDefault="003255CE" w:rsidP="00C33B8E">
      <w:pPr>
        <w:spacing w:after="20"/>
        <w:jc w:val="both"/>
      </w:pPr>
      <w:r>
        <w:rPr>
          <w:b/>
          <w:color w:val="000000"/>
        </w:rPr>
        <w:t xml:space="preserve">Vrednovanje za učenje: </w:t>
      </w:r>
      <w:r>
        <w:rPr>
          <w:color w:val="000000"/>
        </w:rPr>
        <w:t>Praćenje razumijevanja uloge Kovčega saveza, kronologije puta od Sinaja preko brda Nebo do Obećane zemlje, uloge Mojsija i Jošue te poruke o povjerenju u Božje vodstvo.</w:t>
      </w:r>
    </w:p>
    <w:p w14:paraId="602246B6" w14:textId="77777777" w:rsidR="00245F9F" w:rsidRDefault="003255CE" w:rsidP="00C33B8E">
      <w:pPr>
        <w:spacing w:after="20"/>
        <w:jc w:val="both"/>
      </w:pPr>
      <w:r>
        <w:rPr>
          <w:b/>
          <w:color w:val="000000"/>
        </w:rPr>
        <w:t xml:space="preserve">Vrednovanje kao učenje: </w:t>
      </w:r>
      <w:r>
        <w:rPr>
          <w:color w:val="000000"/>
        </w:rPr>
        <w:t>Samoprocjena metodom „Karta razumijevanja“: učenik procjenjuje može li povezati Kovčeg saveza, putovanje, brdo Nebo, Mojsijevu smrt, Jošuu i Obećanu zemlju.</w:t>
      </w:r>
    </w:p>
    <w:p w14:paraId="1DFF9993" w14:textId="10803B29" w:rsidR="00245F9F" w:rsidRDefault="003255CE" w:rsidP="00C33B8E">
      <w:pPr>
        <w:spacing w:after="20"/>
        <w:jc w:val="both"/>
      </w:pPr>
      <w:r>
        <w:rPr>
          <w:b/>
          <w:color w:val="000000"/>
        </w:rPr>
        <w:t xml:space="preserve">Vrednovanje naučenoga: </w:t>
      </w:r>
      <w:r w:rsidR="00211DDB">
        <w:rPr>
          <w:color w:val="000000"/>
        </w:rPr>
        <w:t>Formalno brojčano vrednovanje nije predviđeno na ovom satu.</w:t>
      </w:r>
    </w:p>
    <w:p w14:paraId="71B34DA1" w14:textId="77777777" w:rsidR="00245F9F" w:rsidRDefault="003255CE" w:rsidP="00C33B8E">
      <w:pPr>
        <w:pageBreakBefore/>
        <w:spacing w:after="160"/>
        <w:jc w:val="center"/>
      </w:pPr>
      <w:r>
        <w:rPr>
          <w:b/>
          <w:color w:val="0070C0"/>
          <w:sz w:val="40"/>
        </w:rPr>
        <w:lastRenderedPageBreak/>
        <w:t>TIJEK NASTAVNOGA SATA</w:t>
      </w: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245F9F" w14:paraId="0F35F8D1" w14:textId="77777777" w:rsidTr="0005010E">
        <w:trPr>
          <w:cantSplit/>
          <w:jc w:val="center"/>
        </w:trPr>
        <w:tc>
          <w:tcPr>
            <w:tcW w:w="10680" w:type="dxa"/>
            <w:shd w:val="clear" w:color="auto" w:fill="00B050"/>
            <w:tcMar>
              <w:top w:w="70" w:type="dxa"/>
              <w:left w:w="120" w:type="dxa"/>
              <w:bottom w:w="70" w:type="dxa"/>
              <w:right w:w="120" w:type="dxa"/>
            </w:tcMar>
          </w:tcPr>
          <w:p w14:paraId="06B6004B" w14:textId="1E298802" w:rsidR="00245F9F" w:rsidRDefault="0005010E" w:rsidP="0005010E">
            <w:pPr>
              <w:spacing w:after="0"/>
            </w:pPr>
            <w:r w:rsidRPr="0005010E">
              <w:rPr>
                <w:rFonts w:cs="Calibri"/>
                <w:b/>
                <w:color w:val="FFFFFF"/>
                <w:sz w:val="32"/>
              </w:rPr>
              <w:t xml:space="preserve">I. UVODNI DIO – DOŽIVI </w:t>
            </w:r>
            <w:r w:rsidRPr="0005010E">
              <w:rPr>
                <w:rFonts w:cs="Calibri"/>
                <w:color w:val="FFFFFF"/>
                <w:sz w:val="20"/>
              </w:rPr>
              <w:t>(približno 7–10 minuta)</w:t>
            </w:r>
          </w:p>
        </w:tc>
      </w:tr>
    </w:tbl>
    <w:p w14:paraId="24972CEA" w14:textId="77777777" w:rsidR="00245F9F" w:rsidRDefault="003255CE" w:rsidP="00C33B8E">
      <w:pPr>
        <w:keepNext/>
        <w:spacing w:before="80" w:after="40"/>
        <w:jc w:val="both"/>
      </w:pPr>
      <w:r>
        <w:rPr>
          <w:b/>
          <w:color w:val="C96A00"/>
          <w:sz w:val="26"/>
        </w:rPr>
        <w:t>Uvodna molitva:</w:t>
      </w:r>
    </w:p>
    <w:p w14:paraId="56A2CF51" w14:textId="77777777" w:rsidR="00245F9F" w:rsidRDefault="003255CE" w:rsidP="00C33B8E">
      <w:pPr>
        <w:spacing w:after="0"/>
        <w:jc w:val="both"/>
      </w:pPr>
      <w:r>
        <w:rPr>
          <w:color w:val="000000"/>
        </w:rPr>
        <w:t>Oče naš…</w:t>
      </w:r>
    </w:p>
    <w:p w14:paraId="3EF84D1D" w14:textId="77777777" w:rsidR="00245F9F" w:rsidRDefault="003255CE" w:rsidP="00C33B8E">
      <w:pPr>
        <w:spacing w:after="0"/>
        <w:jc w:val="both"/>
      </w:pPr>
      <w:r>
        <w:rPr>
          <w:color w:val="000000"/>
        </w:rPr>
        <w:t>ili:</w:t>
      </w:r>
    </w:p>
    <w:p w14:paraId="56B32095" w14:textId="77777777" w:rsidR="00245F9F" w:rsidRDefault="003255CE" w:rsidP="00C33B8E">
      <w:pPr>
        <w:spacing w:after="100" w:line="259" w:lineRule="auto"/>
        <w:jc w:val="both"/>
        <w:rPr>
          <w:color w:val="000000"/>
          <w:sz w:val="48"/>
          <w:szCs w:val="48"/>
        </w:rPr>
      </w:pPr>
      <w:r w:rsidRPr="00185B62">
        <w:rPr>
          <w:color w:val="000000"/>
          <w:sz w:val="48"/>
          <w:szCs w:val="48"/>
        </w:rPr>
        <w:t>Bože koji vodiš svoj narod, hvala Ti što nas pratiš i onda kada put nije lagan. Daj nam strpljivosti na putu, vjernosti Savezu i povjerenja da nas možeš voditi prema dobru i slobodi. Amen.</w:t>
      </w:r>
    </w:p>
    <w:p w14:paraId="24727F92" w14:textId="77777777" w:rsidR="00185B62" w:rsidRPr="00185B62" w:rsidRDefault="00185B62" w:rsidP="00185B62"/>
    <w:tbl>
      <w:tblPr>
        <w:tblW w:w="10680" w:type="dxa"/>
        <w:jc w:val="center"/>
        <w:tblLook w:val="04A0" w:firstRow="1" w:lastRow="0" w:firstColumn="1" w:lastColumn="0" w:noHBand="0" w:noVBand="1"/>
      </w:tblPr>
      <w:tblGrid>
        <w:gridCol w:w="10680"/>
      </w:tblGrid>
      <w:tr w:rsidR="00245F9F" w14:paraId="648BEAFE" w14:textId="77777777">
        <w:trPr>
          <w:jc w:val="center"/>
        </w:trPr>
        <w:tc>
          <w:tcPr>
            <w:tcW w:w="10680" w:type="dxa"/>
            <w:tcBorders>
              <w:top w:val="single" w:sz="4" w:space="0" w:color="A6A6A6"/>
              <w:left w:val="single" w:sz="4" w:space="0" w:color="A6A6A6"/>
              <w:bottom w:val="single" w:sz="4" w:space="0" w:color="A6A6A6"/>
              <w:right w:val="single" w:sz="4" w:space="0" w:color="A6A6A6"/>
            </w:tcBorders>
            <w:shd w:val="clear" w:color="auto" w:fill="EAF4E0"/>
            <w:tcMar>
              <w:top w:w="90" w:type="dxa"/>
              <w:left w:w="120" w:type="dxa"/>
              <w:bottom w:w="90" w:type="dxa"/>
              <w:right w:w="120" w:type="dxa"/>
            </w:tcMar>
          </w:tcPr>
          <w:p w14:paraId="30F5E62C" w14:textId="77777777" w:rsidR="00245F9F" w:rsidRDefault="003255CE" w:rsidP="00C33B8E">
            <w:pPr>
              <w:spacing w:after="0"/>
              <w:jc w:val="both"/>
            </w:pPr>
            <w:r>
              <w:rPr>
                <w:b/>
                <w:color w:val="C55A11"/>
              </w:rPr>
              <w:t xml:space="preserve">Alternativa: </w:t>
            </w:r>
            <w:r>
              <w:t>Vjeroučitelj će pročitati rečenicu sa str. 23: „Imaj povjerenja. Put koji si ti zacrtao ne znači da je najbolji za tebe. Prepusti se Bogu da te vodi i bit ćeš slobodan.“ Učenici u tišini izreknu: „Bože, vodi me putem dobra.“</w:t>
            </w:r>
          </w:p>
        </w:tc>
      </w:tr>
    </w:tbl>
    <w:p w14:paraId="66C2F746" w14:textId="77777777" w:rsidR="00245F9F" w:rsidRDefault="003255CE" w:rsidP="00C33B8E">
      <w:pPr>
        <w:keepNext/>
        <w:spacing w:before="80" w:after="40"/>
        <w:jc w:val="both"/>
      </w:pPr>
      <w:r>
        <w:rPr>
          <w:b/>
          <w:color w:val="C96A00"/>
          <w:sz w:val="26"/>
        </w:rPr>
        <w:t>Povezivanje s prethodnim satom / pregled domaće zadaće:</w:t>
      </w:r>
    </w:p>
    <w:p w14:paraId="225D5E1E" w14:textId="77777777" w:rsidR="00B87377" w:rsidRDefault="00B87377" w:rsidP="00C33B8E">
      <w:pPr>
        <w:spacing w:after="0"/>
        <w:jc w:val="both"/>
      </w:pPr>
      <w:r>
        <w:rPr>
          <w:color w:val="000000"/>
        </w:rPr>
        <w:t>Učenici daju vjeroučitelju na uvid domaću zadaću od prošloga susreta:</w:t>
      </w:r>
    </w:p>
    <w:p w14:paraId="72F0755E" w14:textId="6E6556D1" w:rsidR="00B87377" w:rsidRDefault="00B87377" w:rsidP="00C33B8E">
      <w:pPr>
        <w:spacing w:after="0"/>
        <w:jc w:val="both"/>
      </w:pPr>
      <w:r>
        <w:rPr>
          <w:color w:val="000000"/>
        </w:rPr>
        <w:t>„Učenici će riješiti, ili dovršiti rješavanje RB, str. 3</w:t>
      </w:r>
      <w:r w:rsidR="00211DDB">
        <w:rPr>
          <w:color w:val="000000"/>
        </w:rPr>
        <w:t>4</w:t>
      </w:r>
      <w:r>
        <w:rPr>
          <w:color w:val="000000"/>
        </w:rPr>
        <w:t>–3</w:t>
      </w:r>
      <w:r w:rsidR="00211DDB">
        <w:rPr>
          <w:color w:val="000000"/>
        </w:rPr>
        <w:t>5</w:t>
      </w:r>
      <w:r>
        <w:rPr>
          <w:color w:val="000000"/>
        </w:rPr>
        <w:t>.“</w:t>
      </w:r>
    </w:p>
    <w:p w14:paraId="0DD39A80" w14:textId="77777777" w:rsidR="00B87377" w:rsidRDefault="00B87377" w:rsidP="00C33B8E">
      <w:pPr>
        <w:spacing w:after="0"/>
      </w:pPr>
      <w:r>
        <w:rPr>
          <w:color w:val="000000"/>
        </w:rPr>
        <w:t>Ili:</w:t>
      </w:r>
    </w:p>
    <w:p w14:paraId="609532F0" w14:textId="4DCB9E40" w:rsidR="00245F9F" w:rsidRDefault="00B87377" w:rsidP="00C33B8E">
      <w:pPr>
        <w:spacing w:after="40"/>
        <w:jc w:val="both"/>
      </w:pPr>
      <w:r w:rsidRPr="00211DDB">
        <w:t>„</w:t>
      </w:r>
      <w:r w:rsidR="00211DDB" w:rsidRPr="00211DDB">
        <w:t>Učenici će prepisati misao Georgesa Bernarda Shawa sa str. 22 – „Sloboda znači odgovornost…“ – i u dvije rečenice objasniti kako se odnosi na događaj zlatnoga teleta.</w:t>
      </w:r>
      <w:r w:rsidRPr="00211DDB">
        <w:t>“</w:t>
      </w:r>
    </w:p>
    <w:p w14:paraId="56CFFA5A" w14:textId="77777777" w:rsidR="00245F9F" w:rsidRDefault="003255CE" w:rsidP="00C33B8E">
      <w:pPr>
        <w:keepNext/>
        <w:spacing w:before="80" w:after="40"/>
        <w:jc w:val="both"/>
      </w:pPr>
      <w:r>
        <w:rPr>
          <w:b/>
          <w:color w:val="C96A00"/>
          <w:sz w:val="26"/>
        </w:rPr>
        <w:t>Motivacija:</w:t>
      </w:r>
    </w:p>
    <w:p w14:paraId="03C42E62" w14:textId="634EDDD8" w:rsidR="00245F9F" w:rsidRDefault="008A4FF7" w:rsidP="00C33B8E">
      <w:pPr>
        <w:spacing w:after="40"/>
        <w:jc w:val="both"/>
        <w:rPr>
          <w:color w:val="000000"/>
        </w:rPr>
      </w:pPr>
      <w:r>
        <w:rPr>
          <w:color w:val="000000"/>
        </w:rPr>
        <w:t xml:space="preserve">Učenici će promotriti </w:t>
      </w:r>
      <w:r w:rsidR="003255CE">
        <w:rPr>
          <w:color w:val="000000"/>
        </w:rPr>
        <w:t xml:space="preserve">jednostavnu putnu kartu s polazištem i ciljem, ali bez označenoga puta. Parovi odgovaraju: što nam na putovanju može pomoći da ne izgubimo smjer? Biraju tri </w:t>
      </w:r>
      <w:r>
        <w:rPr>
          <w:color w:val="000000"/>
        </w:rPr>
        <w:t xml:space="preserve">kartice među ponuđenima </w:t>
      </w:r>
      <w:r w:rsidR="003255CE">
        <w:rPr>
          <w:color w:val="000000"/>
        </w:rPr>
        <w:t>koje smatraju najvažnijima i kratko obrazlažu.</w:t>
      </w:r>
    </w:p>
    <w:p w14:paraId="7C0F6185" w14:textId="77777777" w:rsidR="00C33B8E" w:rsidRDefault="00C33B8E" w:rsidP="00C33B8E">
      <w:pPr>
        <w:spacing w:after="40"/>
        <w:jc w:val="both"/>
        <w:rPr>
          <w:color w:val="000000"/>
        </w:rPr>
      </w:pPr>
    </w:p>
    <w:p w14:paraId="686FFEA4" w14:textId="77777777" w:rsidR="00B87377" w:rsidRDefault="00B87377" w:rsidP="00C33B8E">
      <w:pPr>
        <w:spacing w:after="40"/>
        <w:jc w:val="center"/>
        <w:rPr>
          <w:kern w:val="2"/>
          <w:lang w:val="hr-HR" w:eastAsia="hr-HR"/>
          <w14:ligatures w14:val="standardContextual"/>
        </w:rPr>
      </w:pPr>
      <w:r>
        <w:rPr>
          <w:noProof/>
        </w:rPr>
        <w:drawing>
          <wp:inline distT="0" distB="0" distL="0" distR="0" wp14:anchorId="2B88B54B" wp14:editId="2D3A2E9E">
            <wp:extent cx="5972400" cy="1080000"/>
            <wp:effectExtent l="0" t="0" r="0" b="6350"/>
            <wp:docPr id="1814340303" name="Slika 181434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31032" b="36890"/>
                    <a:stretch>
                      <a:fillRect/>
                    </a:stretch>
                  </pic:blipFill>
                  <pic:spPr bwMode="auto">
                    <a:xfrm>
                      <a:off x="0" y="0"/>
                      <a:ext cx="5972400"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311E939A" w14:textId="77777777" w:rsidR="008A4FF7" w:rsidRDefault="008A4FF7" w:rsidP="00C33B8E">
      <w:pPr>
        <w:spacing w:after="40"/>
        <w:jc w:val="center"/>
        <w:rPr>
          <w:kern w:val="2"/>
          <w:lang w:val="hr-HR" w:eastAsia="hr-HR"/>
          <w14:ligatures w14:val="standardContextual"/>
        </w:rPr>
      </w:pPr>
    </w:p>
    <w:p w14:paraId="1AE62C1A" w14:textId="48C589E6" w:rsidR="008A4FF7" w:rsidRPr="008A4FF7" w:rsidRDefault="008A4FF7" w:rsidP="00C33B8E">
      <w:pPr>
        <w:spacing w:after="40"/>
        <w:jc w:val="center"/>
        <w:rPr>
          <w:color w:val="002060"/>
          <w:kern w:val="2"/>
          <w:sz w:val="40"/>
          <w:szCs w:val="40"/>
          <w:lang w:val="hr-HR" w:eastAsia="hr-HR"/>
          <w14:ligatures w14:val="standardContextual"/>
        </w:rPr>
      </w:pPr>
      <w:r w:rsidRPr="008A4FF7">
        <w:rPr>
          <w:color w:val="002060"/>
          <w:sz w:val="40"/>
          <w:szCs w:val="40"/>
        </w:rPr>
        <w:t>Što nam na putovanju može pomoći da ne izgubimo smjer?</w:t>
      </w:r>
    </w:p>
    <w:p w14:paraId="7CBB47FC" w14:textId="77777777" w:rsidR="00C33B8E" w:rsidRDefault="00C33B8E" w:rsidP="00C33B8E">
      <w:pPr>
        <w:spacing w:after="40"/>
        <w:jc w:val="center"/>
        <w:rPr>
          <w:kern w:val="2"/>
          <w:lang w:val="hr-HR" w:eastAsia="hr-HR"/>
          <w14:ligatures w14:val="standardContextual"/>
        </w:rPr>
      </w:pPr>
    </w:p>
    <w:tbl>
      <w:tblPr>
        <w:tblW w:w="4927" w:type="pct"/>
        <w:tblInd w:w="80" w:type="dxa"/>
        <w:tblLayout w:type="fixed"/>
        <w:tblCellMar>
          <w:left w:w="0" w:type="dxa"/>
          <w:right w:w="0" w:type="dxa"/>
        </w:tblCellMar>
        <w:tblLook w:val="04A0" w:firstRow="1" w:lastRow="0" w:firstColumn="1" w:lastColumn="0" w:noHBand="0" w:noVBand="1"/>
      </w:tblPr>
      <w:tblGrid>
        <w:gridCol w:w="2043"/>
        <w:gridCol w:w="2118"/>
        <w:gridCol w:w="2118"/>
        <w:gridCol w:w="1807"/>
        <w:gridCol w:w="2418"/>
      </w:tblGrid>
      <w:tr w:rsidR="00C33B8E" w14:paraId="2D4A7969" w14:textId="77777777" w:rsidTr="008A4FF7">
        <w:tc>
          <w:tcPr>
            <w:tcW w:w="973" w:type="pct"/>
            <w:tcBorders>
              <w:top w:val="single" w:sz="8" w:space="0" w:color="606060"/>
              <w:left w:val="single" w:sz="8" w:space="0" w:color="606060"/>
              <w:bottom w:val="single" w:sz="8" w:space="0" w:color="606060"/>
              <w:right w:val="single" w:sz="8" w:space="0" w:color="606060"/>
            </w:tcBorders>
            <w:shd w:val="clear" w:color="auto" w:fill="FCE4D6"/>
            <w:tcMar>
              <w:top w:w="120" w:type="dxa"/>
              <w:left w:w="80" w:type="dxa"/>
              <w:bottom w:w="120" w:type="dxa"/>
              <w:right w:w="80" w:type="dxa"/>
            </w:tcMar>
            <w:vAlign w:val="center"/>
            <w:hideMark/>
          </w:tcPr>
          <w:p w14:paraId="78BDEB65" w14:textId="77777777" w:rsidR="00C33B8E" w:rsidRPr="00C33B8E" w:rsidRDefault="00C33B8E" w:rsidP="00C33B8E">
            <w:pPr>
              <w:spacing w:after="0"/>
              <w:jc w:val="center"/>
              <w:rPr>
                <w:kern w:val="2"/>
                <w:sz w:val="40"/>
                <w:szCs w:val="40"/>
                <w:lang w:val="hr-HR" w:eastAsia="hr-HR"/>
                <w14:ligatures w14:val="standardContextual"/>
              </w:rPr>
            </w:pPr>
            <w:r w:rsidRPr="00C33B8E">
              <w:rPr>
                <w:b/>
                <w:bCs/>
                <w:color w:val="000000"/>
                <w:sz w:val="40"/>
                <w:szCs w:val="40"/>
              </w:rPr>
              <w:t>KARTA</w:t>
            </w:r>
          </w:p>
        </w:tc>
        <w:tc>
          <w:tcPr>
            <w:tcW w:w="1008" w:type="pct"/>
            <w:tcBorders>
              <w:top w:val="single" w:sz="8" w:space="0" w:color="606060"/>
              <w:left w:val="nil"/>
              <w:bottom w:val="single" w:sz="8" w:space="0" w:color="606060"/>
              <w:right w:val="single" w:sz="8" w:space="0" w:color="606060"/>
            </w:tcBorders>
            <w:shd w:val="clear" w:color="auto" w:fill="E2F0D9"/>
            <w:tcMar>
              <w:top w:w="120" w:type="dxa"/>
              <w:left w:w="80" w:type="dxa"/>
              <w:bottom w:w="120" w:type="dxa"/>
              <w:right w:w="80" w:type="dxa"/>
            </w:tcMar>
            <w:vAlign w:val="center"/>
            <w:hideMark/>
          </w:tcPr>
          <w:p w14:paraId="28FC844B" w14:textId="77777777" w:rsidR="00C33B8E" w:rsidRPr="00C33B8E" w:rsidRDefault="00C33B8E" w:rsidP="00C33B8E">
            <w:pPr>
              <w:spacing w:after="0"/>
              <w:jc w:val="center"/>
              <w:rPr>
                <w:sz w:val="40"/>
                <w:szCs w:val="40"/>
              </w:rPr>
            </w:pPr>
            <w:r w:rsidRPr="00C33B8E">
              <w:rPr>
                <w:b/>
                <w:bCs/>
                <w:color w:val="000000"/>
                <w:sz w:val="40"/>
                <w:szCs w:val="40"/>
              </w:rPr>
              <w:t>ZNAK</w:t>
            </w:r>
          </w:p>
        </w:tc>
        <w:tc>
          <w:tcPr>
            <w:tcW w:w="1008" w:type="pct"/>
            <w:tcBorders>
              <w:top w:val="single" w:sz="8" w:space="0" w:color="606060"/>
              <w:left w:val="nil"/>
              <w:bottom w:val="single" w:sz="8" w:space="0" w:color="606060"/>
              <w:right w:val="single" w:sz="8" w:space="0" w:color="606060"/>
            </w:tcBorders>
            <w:shd w:val="clear" w:color="auto" w:fill="D9EAF7"/>
            <w:tcMar>
              <w:top w:w="120" w:type="dxa"/>
              <w:left w:w="80" w:type="dxa"/>
              <w:bottom w:w="120" w:type="dxa"/>
              <w:right w:w="80" w:type="dxa"/>
            </w:tcMar>
            <w:vAlign w:val="center"/>
            <w:hideMark/>
          </w:tcPr>
          <w:p w14:paraId="7A6BFBCC" w14:textId="77777777" w:rsidR="00C33B8E" w:rsidRPr="00C33B8E" w:rsidRDefault="00C33B8E" w:rsidP="00C33B8E">
            <w:pPr>
              <w:spacing w:after="0"/>
              <w:jc w:val="center"/>
              <w:rPr>
                <w:sz w:val="40"/>
                <w:szCs w:val="40"/>
              </w:rPr>
            </w:pPr>
            <w:r w:rsidRPr="00C33B8E">
              <w:rPr>
                <w:b/>
                <w:bCs/>
                <w:color w:val="000000"/>
                <w:sz w:val="40"/>
                <w:szCs w:val="40"/>
              </w:rPr>
              <w:t>VODIČ</w:t>
            </w:r>
          </w:p>
        </w:tc>
        <w:tc>
          <w:tcPr>
            <w:tcW w:w="860" w:type="pct"/>
            <w:tcBorders>
              <w:top w:val="single" w:sz="8" w:space="0" w:color="606060"/>
              <w:left w:val="nil"/>
              <w:bottom w:val="single" w:sz="8" w:space="0" w:color="606060"/>
              <w:right w:val="single" w:sz="8" w:space="0" w:color="606060"/>
            </w:tcBorders>
            <w:shd w:val="clear" w:color="auto" w:fill="FFF2CC"/>
            <w:tcMar>
              <w:top w:w="120" w:type="dxa"/>
              <w:left w:w="80" w:type="dxa"/>
              <w:bottom w:w="120" w:type="dxa"/>
              <w:right w:w="80" w:type="dxa"/>
            </w:tcMar>
            <w:vAlign w:val="center"/>
            <w:hideMark/>
          </w:tcPr>
          <w:p w14:paraId="1BA7B70D" w14:textId="77777777" w:rsidR="00C33B8E" w:rsidRPr="00C33B8E" w:rsidRDefault="00C33B8E" w:rsidP="00C33B8E">
            <w:pPr>
              <w:spacing w:after="0"/>
              <w:jc w:val="center"/>
              <w:rPr>
                <w:sz w:val="40"/>
                <w:szCs w:val="40"/>
              </w:rPr>
            </w:pPr>
            <w:r w:rsidRPr="00C33B8E">
              <w:rPr>
                <w:b/>
                <w:bCs/>
                <w:color w:val="000000"/>
                <w:sz w:val="40"/>
                <w:szCs w:val="40"/>
              </w:rPr>
              <w:t>CILJ</w:t>
            </w:r>
          </w:p>
        </w:tc>
        <w:tc>
          <w:tcPr>
            <w:tcW w:w="1151" w:type="pct"/>
            <w:tcBorders>
              <w:top w:val="single" w:sz="8" w:space="0" w:color="606060"/>
              <w:left w:val="nil"/>
              <w:bottom w:val="single" w:sz="8" w:space="0" w:color="606060"/>
              <w:right w:val="single" w:sz="8" w:space="0" w:color="606060"/>
            </w:tcBorders>
            <w:shd w:val="clear" w:color="auto" w:fill="EADCF8"/>
            <w:tcMar>
              <w:top w:w="120" w:type="dxa"/>
              <w:left w:w="80" w:type="dxa"/>
              <w:bottom w:w="120" w:type="dxa"/>
              <w:right w:w="80" w:type="dxa"/>
            </w:tcMar>
            <w:vAlign w:val="center"/>
            <w:hideMark/>
          </w:tcPr>
          <w:p w14:paraId="0C261D9B" w14:textId="77777777" w:rsidR="00C33B8E" w:rsidRPr="00C33B8E" w:rsidRDefault="00C33B8E" w:rsidP="00C33B8E">
            <w:pPr>
              <w:spacing w:after="0"/>
              <w:jc w:val="center"/>
              <w:rPr>
                <w:sz w:val="40"/>
                <w:szCs w:val="40"/>
              </w:rPr>
            </w:pPr>
            <w:r w:rsidRPr="00C33B8E">
              <w:rPr>
                <w:b/>
                <w:bCs/>
                <w:color w:val="000000"/>
                <w:sz w:val="40"/>
                <w:szCs w:val="40"/>
              </w:rPr>
              <w:t>POVJERENJE</w:t>
            </w:r>
          </w:p>
        </w:tc>
      </w:tr>
    </w:tbl>
    <w:p w14:paraId="3066F47B" w14:textId="77777777" w:rsidR="00C33B8E" w:rsidRDefault="00C33B8E" w:rsidP="00C33B8E">
      <w:pPr>
        <w:spacing w:after="40"/>
        <w:jc w:val="center"/>
        <w:rPr>
          <w:kern w:val="2"/>
          <w:lang w:val="hr-HR" w:eastAsia="hr-HR"/>
          <w14:ligatures w14:val="standardContextual"/>
        </w:rPr>
      </w:pPr>
    </w:p>
    <w:p w14:paraId="1834175B" w14:textId="77777777" w:rsidR="00245F9F" w:rsidRDefault="003255CE" w:rsidP="00C33B8E">
      <w:pPr>
        <w:spacing w:after="20"/>
        <w:jc w:val="both"/>
      </w:pPr>
      <w:r>
        <w:rPr>
          <w:color w:val="000000"/>
        </w:rPr>
        <w:t>Razgovor:</w:t>
      </w:r>
    </w:p>
    <w:p w14:paraId="2F135D5C" w14:textId="77777777" w:rsidR="008A4FF7" w:rsidRDefault="008A4FF7" w:rsidP="008A4FF7">
      <w:pPr>
        <w:pStyle w:val="Odlomakpopisa"/>
        <w:numPr>
          <w:ilvl w:val="0"/>
          <w:numId w:val="12"/>
        </w:numPr>
        <w:jc w:val="both"/>
        <w:rPr>
          <w:kern w:val="2"/>
          <w:lang w:val="hr-HR" w:eastAsia="hr-HR"/>
          <w14:ligatures w14:val="standardContextual"/>
        </w:rPr>
      </w:pPr>
      <w:r>
        <w:t>Je li dovoljno znati cilj ako ne znamo kojim putem krenuti?</w:t>
      </w:r>
      <w:r>
        <w:rPr>
          <w:color w:val="666666"/>
          <w:sz w:val="19"/>
          <w:szCs w:val="19"/>
        </w:rPr>
        <w:t xml:space="preserve"> (Ne; potreban je smjer, vodič ili znakovi.)</w:t>
      </w:r>
    </w:p>
    <w:p w14:paraId="14F1611A" w14:textId="77777777" w:rsidR="008A4FF7" w:rsidRDefault="008A4FF7" w:rsidP="008A4FF7">
      <w:pPr>
        <w:pStyle w:val="Odlomakpopisa"/>
        <w:numPr>
          <w:ilvl w:val="0"/>
          <w:numId w:val="12"/>
        </w:numPr>
        <w:jc w:val="both"/>
      </w:pPr>
      <w:r>
        <w:t>Što nam pomaže kada je put težak ili nejasan?</w:t>
      </w:r>
      <w:r>
        <w:rPr>
          <w:color w:val="666666"/>
          <w:sz w:val="19"/>
          <w:szCs w:val="19"/>
        </w:rPr>
        <w:t xml:space="preserve"> (Povjerenje, ustrajnost, dobar vodič i jasni znakovi.)</w:t>
      </w:r>
    </w:p>
    <w:p w14:paraId="0B26E24A" w14:textId="77777777" w:rsidR="008A4FF7" w:rsidRDefault="008A4FF7" w:rsidP="008A4FF7">
      <w:pPr>
        <w:pStyle w:val="Odlomakpopisa"/>
        <w:numPr>
          <w:ilvl w:val="0"/>
          <w:numId w:val="12"/>
        </w:numPr>
        <w:jc w:val="both"/>
      </w:pPr>
      <w:r>
        <w:t>Tko je dosad vodio Izraelce kroz pustinju?</w:t>
      </w:r>
      <w:r>
        <w:rPr>
          <w:color w:val="666666"/>
          <w:sz w:val="19"/>
          <w:szCs w:val="19"/>
        </w:rPr>
        <w:t xml:space="preserve"> (Bog ih vodi, a Mojsije je njihov vođa i posrednik.)</w:t>
      </w:r>
    </w:p>
    <w:p w14:paraId="4D007A9D" w14:textId="77777777" w:rsidR="00245F9F" w:rsidRDefault="003255CE" w:rsidP="00C33B8E">
      <w:pPr>
        <w:keepNext/>
        <w:spacing w:before="80" w:after="40"/>
        <w:jc w:val="both"/>
      </w:pPr>
      <w:r>
        <w:rPr>
          <w:b/>
          <w:color w:val="C96A00"/>
          <w:sz w:val="26"/>
        </w:rPr>
        <w:lastRenderedPageBreak/>
        <w:t>Najava teme i središnjega pitanja:</w:t>
      </w:r>
    </w:p>
    <w:p w14:paraId="266CB98B" w14:textId="77777777" w:rsidR="00245F9F" w:rsidRDefault="003255CE" w:rsidP="0029120B">
      <w:pPr>
        <w:spacing w:after="0"/>
        <w:jc w:val="both"/>
        <w:rPr>
          <w:color w:val="000000"/>
        </w:rPr>
      </w:pPr>
      <w:r>
        <w:rPr>
          <w:color w:val="000000"/>
        </w:rPr>
        <w:t>Danas pratimo nastavak puta nakon obnove Saveza. Upoznat ćemo Kovčeg saveza, Svetište, dug put kroz pustinju, Mojsijev dolazak na brdo Nebo i Jošuu koji uvodi narod u Obećanu zemlju. Istraživat ćemo: Kako Kovčeg saveza i put prema Obećanoj zemlji pokazuju da sloboda nije samo cilj nego put na kojem narod uči vjerovati Božjem vodstvu?</w:t>
      </w:r>
    </w:p>
    <w:p w14:paraId="142FB712" w14:textId="77777777" w:rsidR="0029120B" w:rsidRDefault="0029120B" w:rsidP="0029120B"/>
    <w:p w14:paraId="58D36029" w14:textId="77777777" w:rsidR="0029120B" w:rsidRDefault="0029120B" w:rsidP="0029120B"/>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245F9F" w14:paraId="6CD72F04" w14:textId="77777777" w:rsidTr="0005010E">
        <w:trPr>
          <w:cantSplit/>
          <w:jc w:val="center"/>
        </w:trPr>
        <w:tc>
          <w:tcPr>
            <w:tcW w:w="10680" w:type="dxa"/>
            <w:shd w:val="clear" w:color="auto" w:fill="00B050"/>
            <w:tcMar>
              <w:top w:w="70" w:type="dxa"/>
              <w:left w:w="120" w:type="dxa"/>
              <w:bottom w:w="70" w:type="dxa"/>
              <w:right w:w="120" w:type="dxa"/>
            </w:tcMar>
          </w:tcPr>
          <w:p w14:paraId="3416E18A" w14:textId="2F8630E6" w:rsidR="00245F9F" w:rsidRDefault="0005010E" w:rsidP="0005010E">
            <w:pPr>
              <w:spacing w:after="0"/>
            </w:pPr>
            <w:r w:rsidRPr="0005010E">
              <w:rPr>
                <w:rFonts w:cs="Calibri"/>
                <w:b/>
                <w:color w:val="FFFFFF"/>
                <w:sz w:val="32"/>
              </w:rPr>
              <w:t xml:space="preserve">II. SREDIŠNJI DIO – OTKRIJ I POVEŽI </w:t>
            </w:r>
            <w:r w:rsidRPr="0005010E">
              <w:rPr>
                <w:rFonts w:cs="Calibri"/>
                <w:color w:val="FFFFFF"/>
                <w:sz w:val="20"/>
              </w:rPr>
              <w:t>(približno 27–30 minuta)</w:t>
            </w:r>
          </w:p>
        </w:tc>
      </w:tr>
    </w:tbl>
    <w:p w14:paraId="1E4D102F" w14:textId="77777777" w:rsidR="0029120B" w:rsidRDefault="0029120B"/>
    <w:tbl>
      <w:tblPr>
        <w:tblW w:w="10680" w:type="dxa"/>
        <w:jc w:val="center"/>
        <w:tblLook w:val="04A0" w:firstRow="1" w:lastRow="0" w:firstColumn="1" w:lastColumn="0" w:noHBand="0" w:noVBand="1"/>
      </w:tblPr>
      <w:tblGrid>
        <w:gridCol w:w="10680"/>
      </w:tblGrid>
      <w:tr w:rsidR="00245F9F" w14:paraId="54F5577D" w14:textId="77777777">
        <w:trPr>
          <w:jc w:val="center"/>
        </w:trPr>
        <w:tc>
          <w:tcPr>
            <w:tcW w:w="10680" w:type="dxa"/>
            <w:tcBorders>
              <w:top w:val="single" w:sz="4" w:space="0" w:color="A6A6A6"/>
              <w:left w:val="single" w:sz="4" w:space="0" w:color="A6A6A6"/>
              <w:bottom w:val="single" w:sz="4" w:space="0" w:color="A6A6A6"/>
              <w:right w:val="single" w:sz="4" w:space="0" w:color="A6A6A6"/>
            </w:tcBorders>
            <w:shd w:val="clear" w:color="auto" w:fill="EAF2F8"/>
            <w:tcMar>
              <w:top w:w="90" w:type="dxa"/>
              <w:left w:w="120" w:type="dxa"/>
              <w:bottom w:w="90" w:type="dxa"/>
              <w:right w:w="120" w:type="dxa"/>
            </w:tcMar>
          </w:tcPr>
          <w:p w14:paraId="16339C06" w14:textId="77777777" w:rsidR="00245F9F" w:rsidRDefault="003255CE" w:rsidP="00C33B8E">
            <w:pPr>
              <w:spacing w:after="0"/>
              <w:jc w:val="both"/>
            </w:pPr>
            <w:r>
              <w:rPr>
                <w:b/>
                <w:color w:val="C55A11"/>
              </w:rPr>
              <w:t xml:space="preserve">Napomena o izboru aktivnosti: </w:t>
            </w:r>
            <w: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632A30EC" w14:textId="77777777" w:rsidR="00245F9F" w:rsidRDefault="003255CE" w:rsidP="00C33B8E">
      <w:pPr>
        <w:keepNext/>
        <w:spacing w:before="100" w:after="40"/>
        <w:jc w:val="both"/>
      </w:pPr>
      <w:r>
        <w:rPr>
          <w:b/>
          <w:color w:val="C96A00"/>
          <w:sz w:val="26"/>
        </w:rPr>
        <w:t>Aktivnost 1: Obrada teksta / sadržaja</w:t>
      </w:r>
      <w:r>
        <w:rPr>
          <w:i/>
          <w:color w:val="6B6B6B"/>
          <w:sz w:val="20"/>
        </w:rPr>
        <w:t xml:space="preserve"> (čitanje metodom putne karte, individualni rad, rad u paru i zajednička provjera, 14 minuta)</w:t>
      </w:r>
    </w:p>
    <w:p w14:paraId="64A3B7C2" w14:textId="4F294B29" w:rsidR="00245F9F" w:rsidRDefault="003255CE" w:rsidP="00C33B8E">
      <w:pPr>
        <w:spacing w:after="40"/>
        <w:jc w:val="both"/>
      </w:pPr>
      <w:r>
        <w:rPr>
          <w:color w:val="000000"/>
        </w:rPr>
        <w:t xml:space="preserve">Učenici će pročitati tekst „S Kovčegom saveza u Obećanu zemlju“, udžbenik, str. 23. Tijekom čitanja </w:t>
      </w:r>
      <w:r w:rsidR="0029120B">
        <w:rPr>
          <w:color w:val="000000"/>
        </w:rPr>
        <w:t>uočavaju</w:t>
      </w:r>
      <w:r>
        <w:rPr>
          <w:color w:val="000000"/>
        </w:rPr>
        <w:t xml:space="preserve"> četiri </w:t>
      </w:r>
      <w:r w:rsidR="0029120B">
        <w:rPr>
          <w:color w:val="000000"/>
        </w:rPr>
        <w:t>važne stvari</w:t>
      </w:r>
      <w:r>
        <w:rPr>
          <w:color w:val="000000"/>
        </w:rPr>
        <w:t xml:space="preserve">: KOVČEG SAVEZA – PUT KROZ PUSTINJU – BRDO NEBO – JOŠUA I OBEĆANA ZEMLJA. U paru dopunjuju putnu kartu i uz svaku </w:t>
      </w:r>
      <w:r w:rsidR="0029120B">
        <w:rPr>
          <w:color w:val="000000"/>
        </w:rPr>
        <w:t>stvar</w:t>
      </w:r>
      <w:r>
        <w:rPr>
          <w:color w:val="000000"/>
        </w:rPr>
        <w:t xml:space="preserve"> upisuju po jedan ključni podatak.</w:t>
      </w:r>
    </w:p>
    <w:p w14:paraId="5CCD389D" w14:textId="247D37F6" w:rsidR="0029120B" w:rsidRPr="0029120B" w:rsidRDefault="003255CE" w:rsidP="0029120B">
      <w:pPr>
        <w:jc w:val="both"/>
      </w:pPr>
      <w:r>
        <w:rPr>
          <w:i/>
          <w:color w:val="666666"/>
          <w:sz w:val="21"/>
        </w:rPr>
        <w:t>Rješenje: KOVČEG SAVEZA – izrađen od bagremova drva, optočen zlatom, čuva ploče Zakona i nosi se na motkama. PUT – narod s Kovčegom putuje prema obećanoj zemlji i boravi u Svetištu / šatoru. NEBO – Mojsije s brda gleda Kanaan i ondje umire. JOŠUA – uvodi Izraelce u Obećanu zemlju.</w:t>
      </w:r>
    </w:p>
    <w:p w14:paraId="46DC7547"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245F9F" w14:paraId="0823472C"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72D70557" w14:textId="77777777" w:rsidR="00245F9F" w:rsidRDefault="003255CE" w:rsidP="00C33B8E">
            <w:pPr>
              <w:spacing w:after="0"/>
              <w:jc w:val="center"/>
            </w:pPr>
            <w:r>
              <w:rPr>
                <w:b/>
                <w:color w:val="FFFFFF"/>
                <w:sz w:val="40"/>
              </w:rPr>
              <w:t>POSTAJA</w:t>
            </w:r>
          </w:p>
        </w:tc>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3DF4DA49" w14:textId="77777777" w:rsidR="00245F9F" w:rsidRDefault="003255CE" w:rsidP="00C33B8E">
            <w:pPr>
              <w:spacing w:after="0"/>
              <w:jc w:val="center"/>
            </w:pPr>
            <w:r>
              <w:rPr>
                <w:b/>
                <w:color w:val="FFFFFF"/>
                <w:sz w:val="40"/>
              </w:rPr>
              <w:t>KLJUČNI PODATAK</w:t>
            </w:r>
          </w:p>
        </w:tc>
        <w:tc>
          <w:tcPr>
            <w:tcW w:w="3560" w:type="dxa"/>
            <w:tcBorders>
              <w:top w:val="single" w:sz="5" w:space="0" w:color="606060"/>
              <w:left w:val="single" w:sz="5" w:space="0" w:color="606060"/>
              <w:bottom w:val="single" w:sz="5" w:space="0" w:color="606060"/>
              <w:right w:val="single" w:sz="5" w:space="0" w:color="606060"/>
            </w:tcBorders>
            <w:shd w:val="clear" w:color="auto" w:fill="2F5597"/>
            <w:tcMar>
              <w:top w:w="80" w:type="dxa"/>
              <w:left w:w="80" w:type="dxa"/>
              <w:bottom w:w="80" w:type="dxa"/>
              <w:right w:w="80" w:type="dxa"/>
            </w:tcMar>
            <w:vAlign w:val="center"/>
          </w:tcPr>
          <w:p w14:paraId="7566E9C6" w14:textId="5DA55C9C" w:rsidR="00245F9F" w:rsidRDefault="003255CE" w:rsidP="00C33B8E">
            <w:pPr>
              <w:spacing w:after="0"/>
              <w:jc w:val="center"/>
            </w:pPr>
            <w:r>
              <w:rPr>
                <w:b/>
                <w:color w:val="FFFFFF"/>
                <w:sz w:val="40"/>
              </w:rPr>
              <w:t>ZAŠTO JE VAŽN</w:t>
            </w:r>
            <w:r w:rsidR="00B32907">
              <w:rPr>
                <w:b/>
                <w:color w:val="FFFFFF"/>
                <w:sz w:val="40"/>
              </w:rPr>
              <w:t>O</w:t>
            </w:r>
            <w:r>
              <w:rPr>
                <w:b/>
                <w:color w:val="FFFFFF"/>
                <w:sz w:val="40"/>
              </w:rPr>
              <w:t>?</w:t>
            </w:r>
          </w:p>
        </w:tc>
      </w:tr>
      <w:tr w:rsidR="009A2F8B" w14:paraId="7516F5C8"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C6E0860" w14:textId="77777777" w:rsidR="009A2F8B" w:rsidRDefault="009A2F8B" w:rsidP="009A2F8B">
            <w:pPr>
              <w:spacing w:after="0"/>
            </w:pPr>
            <w:r>
              <w:rPr>
                <w:sz w:val="40"/>
              </w:rPr>
              <w:t>KOVČEG SAVEZA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44416DA" w14:textId="5A8C4B65" w:rsidR="009A2F8B" w:rsidRPr="009A2F8B"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32D8A14" w14:textId="6B736BDE" w:rsidR="009A2F8B" w:rsidRPr="001F3269" w:rsidRDefault="009A2F8B" w:rsidP="009A2F8B">
            <w:pPr>
              <w:spacing w:after="0"/>
              <w:jc w:val="center"/>
              <w:rPr>
                <w:kern w:val="2"/>
                <w:lang w:val="hr-HR" w:eastAsia="hr-HR"/>
                <w14:ligatures w14:val="standardContextual"/>
              </w:rPr>
            </w:pPr>
            <w:r>
              <w:rPr>
                <w:sz w:val="32"/>
                <w:szCs w:val="32"/>
              </w:rPr>
              <w:t>_____________________</w:t>
            </w:r>
          </w:p>
        </w:tc>
      </w:tr>
      <w:tr w:rsidR="009A2F8B" w14:paraId="07A9DB70"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CDFF5AB" w14:textId="77777777" w:rsidR="009A2F8B" w:rsidRDefault="009A2F8B" w:rsidP="009A2F8B">
            <w:pPr>
              <w:spacing w:after="0"/>
            </w:pPr>
            <w:r>
              <w:rPr>
                <w:sz w:val="40"/>
              </w:rPr>
              <w:t>PUT KROZ PUSTINJU</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6E045EA" w14:textId="3B734B01" w:rsidR="009A2F8B" w:rsidRPr="001F3269"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4E6DC9A" w14:textId="3D0F096E" w:rsidR="009A2F8B" w:rsidRPr="001F3269" w:rsidRDefault="009A2F8B" w:rsidP="009A2F8B">
            <w:pPr>
              <w:spacing w:after="0"/>
              <w:jc w:val="center"/>
              <w:rPr>
                <w:kern w:val="2"/>
                <w:lang w:val="hr-HR" w:eastAsia="hr-HR"/>
                <w14:ligatures w14:val="standardContextual"/>
              </w:rPr>
            </w:pPr>
            <w:r>
              <w:rPr>
                <w:sz w:val="32"/>
                <w:szCs w:val="32"/>
              </w:rPr>
              <w:t>_____________________</w:t>
            </w:r>
          </w:p>
        </w:tc>
      </w:tr>
      <w:tr w:rsidR="009A2F8B" w14:paraId="40117CEA"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A5402D9" w14:textId="77777777" w:rsidR="009A2F8B" w:rsidRDefault="009A2F8B" w:rsidP="009A2F8B">
            <w:pPr>
              <w:spacing w:after="0"/>
            </w:pPr>
            <w:r>
              <w:rPr>
                <w:sz w:val="40"/>
              </w:rPr>
              <w:t>BRDO NEBO</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3FE0A49" w14:textId="1A400745" w:rsidR="009A2F8B" w:rsidRPr="001F3269"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3DD68FC" w14:textId="0F43AEE6" w:rsidR="009A2F8B" w:rsidRPr="001F3269" w:rsidRDefault="009A2F8B" w:rsidP="009A2F8B">
            <w:pPr>
              <w:spacing w:after="0"/>
              <w:jc w:val="center"/>
              <w:rPr>
                <w:kern w:val="2"/>
                <w:lang w:val="hr-HR" w:eastAsia="hr-HR"/>
                <w14:ligatures w14:val="standardContextual"/>
              </w:rPr>
            </w:pPr>
            <w:r>
              <w:rPr>
                <w:sz w:val="32"/>
                <w:szCs w:val="32"/>
              </w:rPr>
              <w:t>_____________________</w:t>
            </w:r>
          </w:p>
        </w:tc>
      </w:tr>
      <w:tr w:rsidR="009A2F8B" w14:paraId="357DF342"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9F1F006" w14:textId="77777777" w:rsidR="009A2F8B" w:rsidRDefault="009A2F8B" w:rsidP="009A2F8B">
            <w:pPr>
              <w:spacing w:after="0"/>
            </w:pPr>
            <w:r>
              <w:rPr>
                <w:sz w:val="40"/>
              </w:rPr>
              <w:t>JOŠUA I OBEĆANA ZEMLJA</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1922046" w14:textId="783BE95D" w:rsidR="009A2F8B" w:rsidRPr="001F3269"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DECEE46" w14:textId="446AFC34" w:rsidR="009A2F8B" w:rsidRPr="001F3269" w:rsidRDefault="009A2F8B" w:rsidP="009A2F8B">
            <w:pPr>
              <w:spacing w:after="0"/>
              <w:jc w:val="center"/>
              <w:rPr>
                <w:kern w:val="2"/>
                <w:lang w:val="hr-HR" w:eastAsia="hr-HR"/>
                <w14:ligatures w14:val="standardContextual"/>
              </w:rPr>
            </w:pPr>
            <w:r>
              <w:rPr>
                <w:sz w:val="32"/>
                <w:szCs w:val="32"/>
              </w:rPr>
              <w:t>_____________________</w:t>
            </w:r>
          </w:p>
        </w:tc>
      </w:tr>
    </w:tbl>
    <w:p w14:paraId="0D72A661" w14:textId="77777777" w:rsidR="0029120B" w:rsidRDefault="0029120B"/>
    <w:p w14:paraId="22ADEF1C" w14:textId="77777777" w:rsidR="00211DDB" w:rsidRPr="00211DDB" w:rsidRDefault="00211DDB" w:rsidP="00211DDB">
      <w:r w:rsidRPr="00211DDB">
        <w:rPr>
          <w:rFonts w:eastAsia="Calibri"/>
        </w:rPr>
        <w:t>Ili:</w:t>
      </w:r>
    </w:p>
    <w:p w14:paraId="05BAD786" w14:textId="77777777" w:rsidR="00211DDB" w:rsidRPr="00211DDB" w:rsidRDefault="00211DDB" w:rsidP="00211DDB">
      <w:r w:rsidRPr="00211DDB">
        <w:rPr>
          <w:rFonts w:eastAsia="Calibri"/>
        </w:rPr>
        <w:t>Učenici će tekst „S Kovčegom saveza u obećanu zemlju“, udžbenik, str. 23, pročitati zajednički po odlomcima. Nakon čitanja slijedi kratak razgovor. Vjeroučitelj na ploči zapisuje ključne riječi: Kovčeg saveza – ploče Zakona – Svetište – Mojsije – brdo Nebo – Jošua – obećana zemlja.</w:t>
      </w:r>
    </w:p>
    <w:p w14:paraId="26F8A660" w14:textId="77777777" w:rsidR="00211DDB" w:rsidRDefault="00211DDB" w:rsidP="00211DDB">
      <w:pPr>
        <w:rPr>
          <w:rFonts w:eastAsia="Calibri"/>
        </w:rPr>
      </w:pPr>
    </w:p>
    <w:p w14:paraId="6BEAD4B1" w14:textId="35D77D8F" w:rsidR="00211DDB" w:rsidRPr="00211DDB" w:rsidRDefault="00211DDB" w:rsidP="00211DDB">
      <w:r w:rsidRPr="00211DDB">
        <w:rPr>
          <w:rFonts w:eastAsia="Calibri"/>
        </w:rPr>
        <w:t>Razgovor:</w:t>
      </w:r>
    </w:p>
    <w:p w14:paraId="2AEE802A" w14:textId="0467963F" w:rsidR="00211DDB" w:rsidRPr="00211DDB" w:rsidRDefault="00211DDB" w:rsidP="00211DDB">
      <w:pPr>
        <w:pStyle w:val="Odlomakpopisa"/>
        <w:numPr>
          <w:ilvl w:val="0"/>
          <w:numId w:val="25"/>
        </w:numPr>
      </w:pPr>
      <w:r w:rsidRPr="00211DDB">
        <w:t>Što je Kovčeg saveza?</w:t>
      </w:r>
      <w:r w:rsidRPr="007B3E5F">
        <w:rPr>
          <w:color w:val="808080" w:themeColor="background1" w:themeShade="80"/>
        </w:rPr>
        <w:t xml:space="preserve"> </w:t>
      </w:r>
      <w:r w:rsidRPr="008B1E57">
        <w:rPr>
          <w:iCs/>
          <w:color w:val="808080" w:themeColor="background1" w:themeShade="80"/>
          <w:sz w:val="18"/>
          <w:szCs w:val="18"/>
        </w:rPr>
        <w:t>(Sveti kovčeg i znak Božje prisutnosti među narodom.)</w:t>
      </w:r>
    </w:p>
    <w:p w14:paraId="1AB79A76" w14:textId="27FD9F3F" w:rsidR="00211DDB" w:rsidRPr="007B3E5F" w:rsidRDefault="00211DDB" w:rsidP="00211DDB">
      <w:pPr>
        <w:pStyle w:val="Odlomakpopisa"/>
        <w:numPr>
          <w:ilvl w:val="0"/>
          <w:numId w:val="25"/>
        </w:numPr>
        <w:rPr>
          <w:color w:val="808080" w:themeColor="background1" w:themeShade="80"/>
        </w:rPr>
      </w:pPr>
      <w:r w:rsidRPr="00211DDB">
        <w:t xml:space="preserve">Što se čuvalo u Kovčegu? </w:t>
      </w:r>
      <w:r w:rsidRPr="008B1E57">
        <w:rPr>
          <w:iCs/>
          <w:color w:val="808080" w:themeColor="background1" w:themeShade="80"/>
          <w:sz w:val="18"/>
          <w:szCs w:val="18"/>
        </w:rPr>
        <w:t>(Ploče Zakona.)</w:t>
      </w:r>
    </w:p>
    <w:p w14:paraId="10AD541F" w14:textId="676AE978" w:rsidR="00211DDB" w:rsidRPr="00211DDB" w:rsidRDefault="00211DDB" w:rsidP="00211DDB">
      <w:pPr>
        <w:pStyle w:val="Odlomakpopisa"/>
        <w:numPr>
          <w:ilvl w:val="0"/>
          <w:numId w:val="25"/>
        </w:numPr>
      </w:pPr>
      <w:r w:rsidRPr="00211DDB">
        <w:t xml:space="preserve">Kako je Kovčeg bio urešen? </w:t>
      </w:r>
      <w:r w:rsidRPr="008B1E57">
        <w:rPr>
          <w:iCs/>
          <w:color w:val="808080" w:themeColor="background1" w:themeShade="80"/>
          <w:sz w:val="18"/>
          <w:szCs w:val="18"/>
        </w:rPr>
        <w:t>(Bio je optočen zlatom, s kerubinima i motkama za nošenje.)</w:t>
      </w:r>
    </w:p>
    <w:p w14:paraId="6480E607" w14:textId="6D170263" w:rsidR="00211DDB" w:rsidRPr="00211DDB" w:rsidRDefault="00211DDB" w:rsidP="00211DDB">
      <w:pPr>
        <w:pStyle w:val="Odlomakpopisa"/>
        <w:numPr>
          <w:ilvl w:val="0"/>
          <w:numId w:val="25"/>
        </w:numPr>
      </w:pPr>
      <w:r w:rsidRPr="00211DDB">
        <w:t xml:space="preserve">Do kuda je Mojsije doveo narod? </w:t>
      </w:r>
      <w:r w:rsidRPr="008B1E57">
        <w:rPr>
          <w:iCs/>
          <w:color w:val="808080" w:themeColor="background1" w:themeShade="80"/>
          <w:sz w:val="18"/>
          <w:szCs w:val="18"/>
        </w:rPr>
        <w:t>(Do brda Nebo.)</w:t>
      </w:r>
    </w:p>
    <w:p w14:paraId="4005804C" w14:textId="0FDB66DC" w:rsidR="00211DDB" w:rsidRPr="007B3E5F" w:rsidRDefault="00211DDB" w:rsidP="00211DDB">
      <w:pPr>
        <w:pStyle w:val="Odlomakpopisa"/>
        <w:numPr>
          <w:ilvl w:val="0"/>
          <w:numId w:val="25"/>
        </w:numPr>
        <w:rPr>
          <w:color w:val="808080" w:themeColor="background1" w:themeShade="80"/>
        </w:rPr>
      </w:pPr>
      <w:r w:rsidRPr="00211DDB">
        <w:t xml:space="preserve">Tko uvodi narod u obećanu zemlju? </w:t>
      </w:r>
      <w:r w:rsidRPr="008B1E57">
        <w:rPr>
          <w:iCs/>
          <w:color w:val="808080" w:themeColor="background1" w:themeShade="80"/>
          <w:sz w:val="18"/>
          <w:szCs w:val="18"/>
        </w:rPr>
        <w:t>(Jošua.)</w:t>
      </w:r>
    </w:p>
    <w:p w14:paraId="5DA7B63E" w14:textId="77777777" w:rsidR="007B3E5F" w:rsidRDefault="007B3E5F" w:rsidP="007B3E5F">
      <w:pPr>
        <w:rPr>
          <w:rFonts w:eastAsia="Calibri"/>
        </w:rPr>
      </w:pPr>
    </w:p>
    <w:p w14:paraId="1F32A72D" w14:textId="64102756" w:rsidR="007B3E5F" w:rsidRPr="007B3E5F" w:rsidRDefault="007B3E5F" w:rsidP="007B3E5F">
      <w:pPr>
        <w:jc w:val="center"/>
        <w:rPr>
          <w:color w:val="002060"/>
          <w:sz w:val="40"/>
          <w:szCs w:val="40"/>
        </w:rPr>
      </w:pPr>
      <w:r w:rsidRPr="007B3E5F">
        <w:rPr>
          <w:rFonts w:eastAsia="Calibri"/>
          <w:color w:val="002060"/>
          <w:sz w:val="40"/>
          <w:szCs w:val="40"/>
        </w:rPr>
        <w:t>KOVČEG SAVEZA – PLOČE ZAKONA – SVETIŠTE – MOJSIJE – BRDO NEBO – JOŠUA – OBEĆANA ZEMLJA</w:t>
      </w:r>
    </w:p>
    <w:p w14:paraId="03CECAE4" w14:textId="77777777" w:rsidR="00211DDB" w:rsidRDefault="00211DDB" w:rsidP="00211DDB">
      <w:pPr>
        <w:rPr>
          <w:rFonts w:eastAsia="Calibri"/>
        </w:rPr>
      </w:pPr>
    </w:p>
    <w:p w14:paraId="60AAA27D" w14:textId="212D90E1" w:rsidR="007B3E5F" w:rsidRDefault="007B3E5F">
      <w:pPr>
        <w:rPr>
          <w:color w:val="000000"/>
        </w:rPr>
      </w:pPr>
      <w:r>
        <w:rPr>
          <w:color w:val="000000"/>
        </w:rPr>
        <w:t>Shematski prikaz i ključni naglasci:</w:t>
      </w:r>
    </w:p>
    <w:p w14:paraId="652F25AD" w14:textId="6C1BD5D0" w:rsidR="007B3E5F" w:rsidRDefault="007B3E5F" w:rsidP="007B3E5F">
      <w:pPr>
        <w:pStyle w:val="StandardWeb"/>
        <w:jc w:val="center"/>
      </w:pPr>
      <w:r>
        <w:rPr>
          <w:noProof/>
        </w:rPr>
        <w:drawing>
          <wp:inline distT="0" distB="0" distL="0" distR="0" wp14:anchorId="5CF92875" wp14:editId="213FA1C4">
            <wp:extent cx="4114800" cy="3240000"/>
            <wp:effectExtent l="0" t="0" r="0" b="0"/>
            <wp:docPr id="1817986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3240000"/>
                    </a:xfrm>
                    <a:prstGeom prst="rect">
                      <a:avLst/>
                    </a:prstGeom>
                    <a:noFill/>
                    <a:ln>
                      <a:noFill/>
                    </a:ln>
                  </pic:spPr>
                </pic:pic>
              </a:graphicData>
            </a:graphic>
          </wp:inline>
        </w:drawing>
      </w:r>
    </w:p>
    <w:p w14:paraId="5F724C57" w14:textId="78A4A6C0" w:rsidR="00B32907" w:rsidRDefault="00B32907">
      <w:pPr>
        <w:rPr>
          <w:color w:val="000000"/>
          <w:sz w:val="36"/>
        </w:rPr>
      </w:pPr>
      <w:r>
        <w:rPr>
          <w:b/>
          <w:color w:val="548235"/>
          <w:sz w:val="36"/>
        </w:rPr>
        <w:t xml:space="preserve">Kršćanski naglasak: </w:t>
      </w:r>
      <w:r w:rsidRPr="00B32907">
        <w:rPr>
          <w:color w:val="000000"/>
          <w:sz w:val="36"/>
        </w:rPr>
        <w:t>Kovčeg saveza nije „čarobni predmet“. On podsjeća narod na Savez i Božju riječ, a cijeli put pokazuje da se sloboda uči živjeti kroz povjerenje, odgovornost i vjernost na putu.</w:t>
      </w:r>
    </w:p>
    <w:p w14:paraId="7A8ED087" w14:textId="77777777" w:rsidR="00245F9F" w:rsidRDefault="003255CE" w:rsidP="00C33B8E">
      <w:pPr>
        <w:keepNext/>
        <w:spacing w:before="100" w:after="40"/>
        <w:jc w:val="both"/>
      </w:pPr>
      <w:r>
        <w:rPr>
          <w:b/>
          <w:color w:val="C96A00"/>
          <w:sz w:val="26"/>
        </w:rPr>
        <w:t>Aktivnost 2: Kovčeg izbliza</w:t>
      </w:r>
      <w:r>
        <w:rPr>
          <w:i/>
          <w:color w:val="6B6B6B"/>
          <w:sz w:val="20"/>
        </w:rPr>
        <w:t xml:space="preserve"> (rad u paru, 7 minuta)</w:t>
      </w:r>
    </w:p>
    <w:p w14:paraId="53E2CF84" w14:textId="77777777" w:rsidR="00245F9F" w:rsidRDefault="003255CE" w:rsidP="00C33B8E">
      <w:pPr>
        <w:spacing w:after="40"/>
        <w:jc w:val="both"/>
      </w:pPr>
      <w:r>
        <w:rPr>
          <w:color w:val="000000"/>
        </w:rPr>
        <w:t>Parovi će prema tekstu na str. 23 pronaći i zapisati četiri detalja o Kovčegu: materijal, vanjski izgled, što se u njemu čuva i kako se nosi. Zatim zaokružuju detalj koji najjasnije pokazuje da je Kovčeg bio namijenjen putovanju.</w:t>
      </w:r>
    </w:p>
    <w:p w14:paraId="3F3FDA30" w14:textId="77777777" w:rsidR="00245F9F" w:rsidRPr="00193CE9" w:rsidRDefault="003255CE" w:rsidP="00C33B8E">
      <w:pPr>
        <w:jc w:val="both"/>
        <w:rPr>
          <w:sz w:val="20"/>
          <w:szCs w:val="20"/>
        </w:rPr>
      </w:pPr>
      <w:r w:rsidRPr="00193CE9">
        <w:rPr>
          <w:i/>
          <w:color w:val="666666"/>
          <w:sz w:val="20"/>
          <w:szCs w:val="20"/>
        </w:rPr>
        <w:t>Rješenje: Materijal – bagremovo drvo. Izgled – optočen zlatom, dva kerubina licem jedan prema drugome, raširena krila. Sadržaj prema tekstu – ploče Zakona. Nošenje – drvene motke. Motke najjasnije pokazuju da se Kovčeg nosio na putu.</w:t>
      </w:r>
    </w:p>
    <w:p w14:paraId="0FA2381C" w14:textId="77777777" w:rsidR="00245F9F" w:rsidRDefault="003255CE" w:rsidP="00C33B8E">
      <w:pPr>
        <w:spacing w:before="60"/>
        <w:jc w:val="center"/>
      </w:pPr>
      <w:r>
        <w:rPr>
          <w:noProof/>
        </w:rPr>
        <w:drawing>
          <wp:inline distT="0" distB="0" distL="0" distR="0" wp14:anchorId="2776BCFD" wp14:editId="369C5671">
            <wp:extent cx="3996000" cy="25200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b.png"/>
                    <pic:cNvPicPr/>
                  </pic:nvPicPr>
                  <pic:blipFill rotWithShape="1">
                    <a:blip r:embed="rId8"/>
                    <a:srcRect t="1181" b="3750"/>
                    <a:stretch>
                      <a:fillRect/>
                    </a:stretch>
                  </pic:blipFill>
                  <pic:spPr bwMode="auto">
                    <a:xfrm>
                      <a:off x="0" y="0"/>
                      <a:ext cx="3996000" cy="2520000"/>
                    </a:xfrm>
                    <a:prstGeom prst="rect">
                      <a:avLst/>
                    </a:prstGeom>
                    <a:ln>
                      <a:noFill/>
                    </a:ln>
                    <a:extLst>
                      <a:ext uri="{53640926-AAD7-44D8-BBD7-CCE9431645EC}">
                        <a14:shadowObscured xmlns:a14="http://schemas.microsoft.com/office/drawing/2010/main"/>
                      </a:ext>
                    </a:extLst>
                  </pic:spPr>
                </pic:pic>
              </a:graphicData>
            </a:graphic>
          </wp:inline>
        </w:drawing>
      </w:r>
    </w:p>
    <w:p w14:paraId="19B5E14D" w14:textId="1688F563"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2540CB31"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BF9000"/>
            <w:tcMar>
              <w:top w:w="80" w:type="dxa"/>
              <w:left w:w="80" w:type="dxa"/>
              <w:bottom w:w="80" w:type="dxa"/>
              <w:right w:w="80" w:type="dxa"/>
            </w:tcMar>
            <w:vAlign w:val="center"/>
          </w:tcPr>
          <w:p w14:paraId="562B47FF" w14:textId="77777777" w:rsidR="00245F9F" w:rsidRDefault="003255CE" w:rsidP="00C33B8E">
            <w:pPr>
              <w:spacing w:after="0"/>
              <w:jc w:val="center"/>
            </w:pPr>
            <w:r>
              <w:rPr>
                <w:b/>
                <w:color w:val="FFFFFF"/>
                <w:sz w:val="40"/>
              </w:rPr>
              <w:t>DETALJ</w:t>
            </w:r>
          </w:p>
        </w:tc>
        <w:tc>
          <w:tcPr>
            <w:tcW w:w="5340" w:type="dxa"/>
            <w:tcBorders>
              <w:top w:val="single" w:sz="5" w:space="0" w:color="606060"/>
              <w:left w:val="single" w:sz="5" w:space="0" w:color="606060"/>
              <w:bottom w:val="single" w:sz="5" w:space="0" w:color="606060"/>
              <w:right w:val="single" w:sz="5" w:space="0" w:color="606060"/>
            </w:tcBorders>
            <w:shd w:val="clear" w:color="auto" w:fill="BF9000"/>
            <w:tcMar>
              <w:top w:w="80" w:type="dxa"/>
              <w:left w:w="80" w:type="dxa"/>
              <w:bottom w:w="80" w:type="dxa"/>
              <w:right w:w="80" w:type="dxa"/>
            </w:tcMar>
            <w:vAlign w:val="center"/>
          </w:tcPr>
          <w:p w14:paraId="5575DA33" w14:textId="77777777" w:rsidR="00245F9F" w:rsidRDefault="003255CE" w:rsidP="00C33B8E">
            <w:pPr>
              <w:spacing w:after="0"/>
              <w:jc w:val="center"/>
            </w:pPr>
            <w:r>
              <w:rPr>
                <w:b/>
                <w:color w:val="FFFFFF"/>
                <w:sz w:val="40"/>
              </w:rPr>
              <w:t>PODATAK IZ TEKSTA</w:t>
            </w:r>
          </w:p>
        </w:tc>
      </w:tr>
      <w:tr w:rsidR="00245F9F" w14:paraId="7C6C4606"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1BFE986" w14:textId="77777777" w:rsidR="00245F9F" w:rsidRDefault="003255CE" w:rsidP="00C33B8E">
            <w:pPr>
              <w:spacing w:after="0"/>
            </w:pPr>
            <w:r>
              <w:rPr>
                <w:sz w:val="40"/>
              </w:rPr>
              <w:t>MATERIJAL</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A6E8188" w14:textId="77EAD150"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62DB0C5F"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0C74BB0" w14:textId="77777777" w:rsidR="00245F9F" w:rsidRDefault="003255CE" w:rsidP="00C33B8E">
            <w:pPr>
              <w:spacing w:after="0"/>
            </w:pPr>
            <w:r>
              <w:rPr>
                <w:sz w:val="40"/>
              </w:rPr>
              <w:t>IZGLED</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8AF9459" w14:textId="38A7E718"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4CC391F4"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87683E3" w14:textId="77777777" w:rsidR="00245F9F" w:rsidRDefault="003255CE" w:rsidP="00C33B8E">
            <w:pPr>
              <w:spacing w:after="0"/>
            </w:pPr>
            <w:r>
              <w:rPr>
                <w:sz w:val="40"/>
              </w:rPr>
              <w:t>ŠTO ČUVA?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5AE5A1B" w14:textId="3C853127"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6FA3126E"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5C316CF" w14:textId="77777777" w:rsidR="00245F9F" w:rsidRDefault="003255CE" w:rsidP="00C33B8E">
            <w:pPr>
              <w:spacing w:after="0"/>
            </w:pPr>
            <w:r>
              <w:rPr>
                <w:sz w:val="40"/>
              </w:rPr>
              <w:t>KAKO SE NOSI?</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84EBC85" w14:textId="1E24AE43"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bl>
    <w:p w14:paraId="5E06F72D" w14:textId="77777777" w:rsidR="00245F9F" w:rsidRDefault="003255CE" w:rsidP="00C33B8E">
      <w:pPr>
        <w:keepNext/>
        <w:spacing w:before="100" w:after="40"/>
        <w:jc w:val="both"/>
      </w:pPr>
      <w:r>
        <w:rPr>
          <w:b/>
          <w:color w:val="C96A00"/>
          <w:sz w:val="26"/>
        </w:rPr>
        <w:t>Aktivnost 3: Predmet – znak – poruka</w:t>
      </w:r>
      <w:r>
        <w:rPr>
          <w:i/>
          <w:color w:val="6B6B6B"/>
          <w:sz w:val="20"/>
        </w:rPr>
        <w:t xml:space="preserve"> (rad u skupinama, 7 minuta)</w:t>
      </w:r>
    </w:p>
    <w:p w14:paraId="4C4564DF" w14:textId="77777777" w:rsidR="00245F9F" w:rsidRDefault="003255CE" w:rsidP="00C33B8E">
      <w:pPr>
        <w:spacing w:after="40"/>
        <w:jc w:val="both"/>
      </w:pPr>
      <w:r>
        <w:rPr>
          <w:color w:val="000000"/>
        </w:rPr>
        <w:t>Skupine dobivaju četiri pojma: PLOČE ZAKONA – KERUBINI – MOTKE – SVETIŠTE. Za svaki pojam najprije navode što tekst doslovno kaže, a zatim jednu moguću poruku za put naroda. Izvjestitelj predstavlja samo jedan pojam.</w:t>
      </w:r>
    </w:p>
    <w:p w14:paraId="1D3B8B97" w14:textId="77777777" w:rsidR="00245F9F" w:rsidRPr="00193CE9" w:rsidRDefault="003255CE" w:rsidP="00C33B8E">
      <w:pPr>
        <w:jc w:val="both"/>
        <w:rPr>
          <w:sz w:val="20"/>
          <w:szCs w:val="20"/>
        </w:rPr>
      </w:pPr>
      <w:r w:rsidRPr="00193CE9">
        <w:rPr>
          <w:i/>
          <w:color w:val="666666"/>
          <w:sz w:val="20"/>
          <w:szCs w:val="20"/>
        </w:rPr>
        <w:t>Rješenje: Ploče Zakona – Božja riječ / Savez; kerubini – sveti i izdvojeni prostor Kovčega; motke – Kovčeg ide s narodom na put; Svetište – najvažniji i najsvetiji šator u kojem se Kovčeg čuva.</w:t>
      </w:r>
    </w:p>
    <w:p w14:paraId="67ABB99D"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245F9F" w14:paraId="61404C62"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576F4B64" w14:textId="77777777" w:rsidR="00245F9F" w:rsidRDefault="003255CE" w:rsidP="00C33B8E">
            <w:pPr>
              <w:spacing w:after="0"/>
              <w:jc w:val="center"/>
            </w:pPr>
            <w:r>
              <w:rPr>
                <w:b/>
                <w:color w:val="FFFFFF"/>
                <w:sz w:val="40"/>
              </w:rPr>
              <w:t>POJAM</w:t>
            </w:r>
          </w:p>
        </w:tc>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63AC13F7" w14:textId="77777777" w:rsidR="00245F9F" w:rsidRDefault="003255CE" w:rsidP="00C33B8E">
            <w:pPr>
              <w:spacing w:after="0"/>
              <w:jc w:val="center"/>
            </w:pPr>
            <w:r>
              <w:rPr>
                <w:b/>
                <w:color w:val="FFFFFF"/>
                <w:sz w:val="40"/>
              </w:rPr>
              <w:t>ŠTO TEKST KAŽE?</w:t>
            </w:r>
          </w:p>
        </w:tc>
        <w:tc>
          <w:tcPr>
            <w:tcW w:w="356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5B86E65C" w14:textId="77777777" w:rsidR="00245F9F" w:rsidRDefault="003255CE" w:rsidP="00C33B8E">
            <w:pPr>
              <w:spacing w:after="0"/>
              <w:jc w:val="center"/>
            </w:pPr>
            <w:r>
              <w:rPr>
                <w:b/>
                <w:color w:val="FFFFFF"/>
                <w:sz w:val="40"/>
              </w:rPr>
              <w:t>PORUKA ZA PUT</w:t>
            </w:r>
          </w:p>
        </w:tc>
      </w:tr>
      <w:tr w:rsidR="00245F9F" w14:paraId="4AE1E6D8"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ABF3A31" w14:textId="77777777" w:rsidR="00245F9F" w:rsidRDefault="003255CE" w:rsidP="00C33B8E">
            <w:pPr>
              <w:spacing w:after="0"/>
            </w:pPr>
            <w:r>
              <w:rPr>
                <w:sz w:val="40"/>
              </w:rPr>
              <w:t>PLOČE ZAKONA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5286DE7" w14:textId="2B89F3D2" w:rsidR="00245F9F" w:rsidRPr="009A2F8B"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B0CF362" w14:textId="76D7EF12" w:rsidR="00245F9F" w:rsidRPr="009A2F8B" w:rsidRDefault="009A2F8B" w:rsidP="009A2F8B">
            <w:pPr>
              <w:spacing w:after="0"/>
              <w:jc w:val="center"/>
              <w:rPr>
                <w:kern w:val="2"/>
                <w:lang w:val="hr-HR" w:eastAsia="hr-HR"/>
                <w14:ligatures w14:val="standardContextual"/>
              </w:rPr>
            </w:pPr>
            <w:r>
              <w:rPr>
                <w:sz w:val="32"/>
                <w:szCs w:val="32"/>
              </w:rPr>
              <w:t>_____________________</w:t>
            </w:r>
          </w:p>
        </w:tc>
      </w:tr>
      <w:tr w:rsidR="00245F9F" w14:paraId="3A087D48"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761CA0E" w14:textId="77777777" w:rsidR="00245F9F" w:rsidRDefault="003255CE" w:rsidP="00C33B8E">
            <w:pPr>
              <w:spacing w:after="0"/>
            </w:pPr>
            <w:r>
              <w:rPr>
                <w:sz w:val="40"/>
              </w:rPr>
              <w:t>KERUBINI</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D914FE7" w14:textId="1B3E7DA0"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AB34270" w14:textId="658BC7AF"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r>
      <w:tr w:rsidR="00245F9F" w14:paraId="28B7990B"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2BB0EA4" w14:textId="77777777" w:rsidR="00245F9F" w:rsidRDefault="003255CE" w:rsidP="00C33B8E">
            <w:pPr>
              <w:spacing w:after="0"/>
            </w:pPr>
            <w:r>
              <w:rPr>
                <w:sz w:val="40"/>
              </w:rPr>
              <w:t>MOTKE</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D2DA178" w14:textId="250BD58B" w:rsidR="00245F9F" w:rsidRPr="009A2F8B"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A981DAF" w14:textId="396A1F59" w:rsidR="00245F9F" w:rsidRPr="009A2F8B" w:rsidRDefault="009A2F8B" w:rsidP="009A2F8B">
            <w:pPr>
              <w:spacing w:after="0"/>
              <w:jc w:val="center"/>
              <w:rPr>
                <w:kern w:val="2"/>
                <w:lang w:val="hr-HR" w:eastAsia="hr-HR"/>
                <w14:ligatures w14:val="standardContextual"/>
              </w:rPr>
            </w:pPr>
            <w:r>
              <w:rPr>
                <w:sz w:val="32"/>
                <w:szCs w:val="32"/>
              </w:rPr>
              <w:t>_____________________</w:t>
            </w:r>
          </w:p>
        </w:tc>
      </w:tr>
      <w:tr w:rsidR="00245F9F" w14:paraId="4623CBA2"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6770600" w14:textId="77777777" w:rsidR="00245F9F" w:rsidRDefault="003255CE" w:rsidP="00C33B8E">
            <w:pPr>
              <w:spacing w:after="0"/>
            </w:pPr>
            <w:r>
              <w:rPr>
                <w:sz w:val="40"/>
              </w:rPr>
              <w:t>SVETIŠTE</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F2E0105" w14:textId="633BC220"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2EA008B" w14:textId="5A0D0DD3"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r>
    </w:tbl>
    <w:p w14:paraId="6647D858" w14:textId="77777777" w:rsidR="00245F9F" w:rsidRDefault="003255CE" w:rsidP="00C33B8E">
      <w:pPr>
        <w:keepNext/>
        <w:spacing w:before="100" w:after="40"/>
        <w:jc w:val="both"/>
      </w:pPr>
      <w:r>
        <w:rPr>
          <w:b/>
          <w:color w:val="C96A00"/>
          <w:sz w:val="26"/>
        </w:rPr>
        <w:t>Aktivnost 4: Četiri knjige putovanja</w:t>
      </w:r>
      <w:r>
        <w:rPr>
          <w:i/>
          <w:color w:val="6B6B6B"/>
          <w:sz w:val="20"/>
        </w:rPr>
        <w:t xml:space="preserve"> (individualni rad, 6 minuta)</w:t>
      </w:r>
    </w:p>
    <w:p w14:paraId="6D43A7A5" w14:textId="77777777" w:rsidR="00245F9F" w:rsidRDefault="003255CE" w:rsidP="00C33B8E">
      <w:pPr>
        <w:spacing w:after="40"/>
        <w:jc w:val="both"/>
      </w:pPr>
      <w:r>
        <w:rPr>
          <w:color w:val="000000"/>
        </w:rPr>
        <w:t>Učenici će u tekstu pronaći četiri biblijske knjige u kojima čitamo o putovanju Izraelaca pod Mojsijevim vodstvom. Zatim ih prepisuju i uz svaku označavaju da pripada Starome zavjetu.</w:t>
      </w:r>
    </w:p>
    <w:p w14:paraId="5783528F" w14:textId="77777777" w:rsidR="00245F9F" w:rsidRPr="00193CE9" w:rsidRDefault="003255CE" w:rsidP="00C33B8E">
      <w:pPr>
        <w:jc w:val="both"/>
        <w:rPr>
          <w:sz w:val="20"/>
          <w:szCs w:val="20"/>
        </w:rPr>
      </w:pPr>
      <w:r w:rsidRPr="00193CE9">
        <w:rPr>
          <w:i/>
          <w:color w:val="666666"/>
          <w:sz w:val="20"/>
          <w:szCs w:val="20"/>
        </w:rPr>
        <w:t>Rješenje: Knjiga Izlaska – Levitski zakonik – Knjiga Brojeva – Ponovljeni zakon. Sve pripadaju Starome zavjetu.</w:t>
      </w:r>
    </w:p>
    <w:p w14:paraId="7221C097"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2670"/>
        <w:gridCol w:w="2670"/>
        <w:gridCol w:w="2670"/>
      </w:tblGrid>
      <w:tr w:rsidR="00245F9F" w14:paraId="0E5B1577" w14:textId="77777777">
        <w:trPr>
          <w:jc w:val="center"/>
        </w:trPr>
        <w:tc>
          <w:tcPr>
            <w:tcW w:w="267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691292E9" w14:textId="77777777" w:rsidR="00245F9F" w:rsidRDefault="003255CE" w:rsidP="00C33B8E">
            <w:pPr>
              <w:spacing w:after="0"/>
              <w:jc w:val="center"/>
            </w:pPr>
            <w:r>
              <w:rPr>
                <w:b/>
                <w:color w:val="FFFFFF"/>
                <w:sz w:val="40"/>
              </w:rPr>
              <w:t>1. KNJIGA</w:t>
            </w:r>
          </w:p>
        </w:tc>
        <w:tc>
          <w:tcPr>
            <w:tcW w:w="267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089AD4EE" w14:textId="77777777" w:rsidR="00245F9F" w:rsidRDefault="003255CE" w:rsidP="00C33B8E">
            <w:pPr>
              <w:spacing w:after="0"/>
              <w:jc w:val="center"/>
            </w:pPr>
            <w:r>
              <w:rPr>
                <w:b/>
                <w:color w:val="FFFFFF"/>
                <w:sz w:val="40"/>
              </w:rPr>
              <w:t>2. KNJIGA</w:t>
            </w:r>
          </w:p>
        </w:tc>
        <w:tc>
          <w:tcPr>
            <w:tcW w:w="267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36E77199" w14:textId="77777777" w:rsidR="00245F9F" w:rsidRDefault="003255CE" w:rsidP="00C33B8E">
            <w:pPr>
              <w:spacing w:after="0"/>
              <w:jc w:val="center"/>
            </w:pPr>
            <w:r>
              <w:rPr>
                <w:b/>
                <w:color w:val="FFFFFF"/>
                <w:sz w:val="40"/>
              </w:rPr>
              <w:t>3. KNJIGA</w:t>
            </w:r>
          </w:p>
        </w:tc>
        <w:tc>
          <w:tcPr>
            <w:tcW w:w="267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67FDCAD4" w14:textId="77777777" w:rsidR="00245F9F" w:rsidRDefault="003255CE" w:rsidP="00C33B8E">
            <w:pPr>
              <w:spacing w:after="0"/>
              <w:jc w:val="center"/>
            </w:pPr>
            <w:r>
              <w:rPr>
                <w:b/>
                <w:color w:val="FFFFFF"/>
                <w:sz w:val="40"/>
              </w:rPr>
              <w:t>4. KNJIGA</w:t>
            </w:r>
          </w:p>
        </w:tc>
      </w:tr>
      <w:tr w:rsidR="00245F9F" w14:paraId="71F07305"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7531FAA" w14:textId="3BDFEB6B"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AF2A7C2" w14:textId="787ACFF5"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A1A7FA4" w14:textId="4A0C94ED"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59F78F7" w14:textId="460F9C3F" w:rsidR="00245F9F" w:rsidRPr="009A2F8B" w:rsidRDefault="009A2F8B" w:rsidP="009A2F8B">
            <w:pPr>
              <w:spacing w:after="0"/>
              <w:jc w:val="center"/>
              <w:rPr>
                <w:kern w:val="2"/>
                <w:lang w:val="hr-HR" w:eastAsia="hr-HR"/>
                <w14:ligatures w14:val="standardContextual"/>
              </w:rPr>
            </w:pPr>
            <w:r>
              <w:rPr>
                <w:sz w:val="32"/>
                <w:szCs w:val="32"/>
              </w:rPr>
              <w:t>______________</w:t>
            </w:r>
          </w:p>
        </w:tc>
      </w:tr>
    </w:tbl>
    <w:p w14:paraId="3079781C" w14:textId="77777777" w:rsidR="00245F9F" w:rsidRDefault="003255CE" w:rsidP="00C33B8E">
      <w:pPr>
        <w:keepNext/>
        <w:spacing w:before="100" w:after="40"/>
        <w:jc w:val="both"/>
      </w:pPr>
      <w:r>
        <w:rPr>
          <w:b/>
          <w:color w:val="C96A00"/>
          <w:sz w:val="26"/>
        </w:rPr>
        <w:t>Aktivnost 5: Tko vodi? Bog – Mojsije – Jošua</w:t>
      </w:r>
      <w:r>
        <w:rPr>
          <w:i/>
          <w:color w:val="6B6B6B"/>
          <w:sz w:val="20"/>
        </w:rPr>
        <w:t xml:space="preserve"> (rad u paru, 7 minuta)</w:t>
      </w:r>
    </w:p>
    <w:p w14:paraId="3F019639" w14:textId="77777777" w:rsidR="00245F9F" w:rsidRDefault="003255CE" w:rsidP="00C33B8E">
      <w:pPr>
        <w:spacing w:after="40"/>
        <w:jc w:val="both"/>
      </w:pPr>
      <w:r>
        <w:rPr>
          <w:color w:val="000000"/>
        </w:rPr>
        <w:t>Parovi će povezati tri osobe / uloge s odgovarajućim tvrdnjama. Važno je razlikovati: Bog je onaj koji vodi i ispunjava obećanje; Mojsije vodi narod do brda Nebo; Jošua uvodi narod u Obećanu zemlju.</w:t>
      </w:r>
    </w:p>
    <w:p w14:paraId="3AECF08F" w14:textId="77777777" w:rsidR="00245F9F" w:rsidRPr="00193CE9" w:rsidRDefault="003255CE" w:rsidP="00C33B8E">
      <w:pPr>
        <w:jc w:val="both"/>
        <w:rPr>
          <w:sz w:val="20"/>
          <w:szCs w:val="20"/>
        </w:rPr>
      </w:pPr>
      <w:r w:rsidRPr="00193CE9">
        <w:rPr>
          <w:i/>
          <w:color w:val="666666"/>
          <w:sz w:val="20"/>
          <w:szCs w:val="20"/>
        </w:rPr>
        <w:t>Rješenje: BOG – vodi narod i ostaje vjeran obećanju. MOJSIJE – vodi narod kroz pustinju do brda Nebo. JOŠUA – uvodi Izraelce u Obećanu zemlju.</w:t>
      </w:r>
    </w:p>
    <w:p w14:paraId="24D7F779" w14:textId="77777777" w:rsidR="00213FDB" w:rsidRDefault="00213FDB">
      <w:pPr>
        <w:spacing w:before="220" w:after="20"/>
        <w:jc w:val="both"/>
        <w:rPr>
          <w:color w:val="000000"/>
        </w:rPr>
      </w:pPr>
    </w:p>
    <w:p w14:paraId="348C7973" w14:textId="77777777" w:rsidR="00213FDB" w:rsidRDefault="00213FDB">
      <w:pPr>
        <w:spacing w:before="220" w:after="20"/>
        <w:jc w:val="both"/>
        <w:rPr>
          <w:color w:val="000000"/>
        </w:rPr>
      </w:pPr>
    </w:p>
    <w:p w14:paraId="11550960" w14:textId="0C3DA916"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19DCE900"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CF72259" w14:textId="77777777" w:rsidR="00245F9F" w:rsidRDefault="003255CE" w:rsidP="00C33B8E">
            <w:pPr>
              <w:spacing w:after="0"/>
              <w:jc w:val="center"/>
            </w:pPr>
            <w:r>
              <w:rPr>
                <w:b/>
                <w:color w:val="FFFFFF"/>
                <w:sz w:val="40"/>
              </w:rPr>
              <w:t>OSOBA / ULOGA</w:t>
            </w:r>
          </w:p>
        </w:tc>
        <w:tc>
          <w:tcPr>
            <w:tcW w:w="534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3FED9E41" w14:textId="77777777" w:rsidR="00245F9F" w:rsidRDefault="003255CE" w:rsidP="00C33B8E">
            <w:pPr>
              <w:spacing w:after="0"/>
              <w:jc w:val="center"/>
            </w:pPr>
            <w:r>
              <w:rPr>
                <w:b/>
                <w:color w:val="FFFFFF"/>
                <w:sz w:val="40"/>
              </w:rPr>
              <w:t>TVRDNJA</w:t>
            </w:r>
          </w:p>
        </w:tc>
      </w:tr>
      <w:tr w:rsidR="00245F9F" w14:paraId="4FBB4783"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AE3601E" w14:textId="77777777" w:rsidR="00245F9F" w:rsidRDefault="003255CE" w:rsidP="00C33B8E">
            <w:pPr>
              <w:spacing w:after="0"/>
            </w:pPr>
            <w:r>
              <w:rPr>
                <w:sz w:val="40"/>
              </w:rPr>
              <w:t>BOG</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FEB44CE" w14:textId="57C8A481"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1C791E69"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EB33AAA" w14:textId="77777777" w:rsidR="00245F9F" w:rsidRDefault="003255CE" w:rsidP="00C33B8E">
            <w:pPr>
              <w:spacing w:after="0"/>
            </w:pPr>
            <w:r>
              <w:rPr>
                <w:sz w:val="40"/>
              </w:rPr>
              <w:t>MOJSIJE</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CDE6FF0" w14:textId="63FFF284"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1719E8AF"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D905BE9" w14:textId="77777777" w:rsidR="00245F9F" w:rsidRDefault="003255CE" w:rsidP="00C33B8E">
            <w:pPr>
              <w:spacing w:after="0"/>
            </w:pPr>
            <w:r>
              <w:rPr>
                <w:sz w:val="40"/>
              </w:rPr>
              <w:t>JOŠUA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622FB92" w14:textId="7CCE1D44"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bl>
    <w:p w14:paraId="5800307A" w14:textId="77777777" w:rsidR="00245F9F" w:rsidRDefault="003255CE" w:rsidP="00C33B8E">
      <w:pPr>
        <w:keepNext/>
        <w:spacing w:before="100" w:after="40"/>
        <w:jc w:val="both"/>
      </w:pPr>
      <w:r>
        <w:rPr>
          <w:b/>
          <w:color w:val="C96A00"/>
          <w:sz w:val="26"/>
        </w:rPr>
        <w:t>Aktivnost 6: Brdo Nebo – vidjeti cilj, ali ne prijeći granicu</w:t>
      </w:r>
      <w:r>
        <w:rPr>
          <w:i/>
          <w:color w:val="6B6B6B"/>
          <w:sz w:val="20"/>
        </w:rPr>
        <w:t xml:space="preserve"> (individualni rad, biblijski tekst, 7 minuta)</w:t>
      </w:r>
    </w:p>
    <w:p w14:paraId="1A50AD49" w14:textId="77777777" w:rsidR="00245F9F" w:rsidRDefault="003255CE" w:rsidP="00C33B8E">
      <w:pPr>
        <w:spacing w:after="40"/>
        <w:jc w:val="both"/>
      </w:pPr>
      <w:r>
        <w:rPr>
          <w:color w:val="000000"/>
        </w:rPr>
        <w:t>Učenici će pročitati Pnz 34,4 iz okvira na str. 23 i odabrani ulomak „Mojsijeva smrt“ (Pnz 34,1–7) iz digitalnoga sadržaja. U tri kratke rečenice zapisuju: što Mojsije vidi, što Bog podsjeća i što se s Mojsijem događa.</w:t>
      </w:r>
    </w:p>
    <w:p w14:paraId="241491C1" w14:textId="77777777" w:rsidR="00245F9F" w:rsidRPr="00193CE9" w:rsidRDefault="003255CE" w:rsidP="00C33B8E">
      <w:pPr>
        <w:jc w:val="both"/>
        <w:rPr>
          <w:sz w:val="20"/>
          <w:szCs w:val="20"/>
        </w:rPr>
      </w:pPr>
      <w:r w:rsidRPr="00193CE9">
        <w:rPr>
          <w:i/>
          <w:color w:val="666666"/>
          <w:sz w:val="20"/>
          <w:szCs w:val="20"/>
        </w:rPr>
        <w:t>Rješenje: Mojsije s brda Nebo vidi Obećanu zemlju. Bog podsjeća na obećanje dano Abrahamu, Izaku i Jakovu. Mojsije umire u moapskoj zemlji; narod će dalje voditi Jošua.</w:t>
      </w:r>
    </w:p>
    <w:p w14:paraId="0AEA89C5" w14:textId="77777777" w:rsidR="00B32907" w:rsidRPr="00342AE1" w:rsidRDefault="00B32907" w:rsidP="00B32907">
      <w:pPr>
        <w:spacing w:after="0"/>
        <w:jc w:val="both"/>
      </w:pPr>
    </w:p>
    <w:tbl>
      <w:tblPr>
        <w:tblW w:w="10680" w:type="dxa"/>
        <w:jc w:val="center"/>
        <w:tblLayout w:type="fixed"/>
        <w:tblLook w:val="04A0" w:firstRow="1" w:lastRow="0" w:firstColumn="1" w:lastColumn="0" w:noHBand="0" w:noVBand="1"/>
      </w:tblPr>
      <w:tblGrid>
        <w:gridCol w:w="10680"/>
      </w:tblGrid>
      <w:tr w:rsidR="00B32907" w14:paraId="32690766" w14:textId="77777777" w:rsidTr="00B13BF5">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62B3F666" w14:textId="06E45333" w:rsidR="00B32907" w:rsidRDefault="007B3E5F" w:rsidP="00B13BF5">
            <w:pPr>
              <w:widowControl w:val="0"/>
              <w:shd w:val="clear" w:color="auto" w:fill="403A73"/>
              <w:spacing w:before="100" w:after="100"/>
              <w:jc w:val="center"/>
            </w:pPr>
            <w:r w:rsidRPr="007B3E5F">
              <w:rPr>
                <w:b/>
                <w:color w:val="FFFFFF"/>
                <w:sz w:val="40"/>
              </w:rPr>
              <w:t>MOJSIJEVA SMRT</w:t>
            </w:r>
            <w:r>
              <w:rPr>
                <w:b/>
                <w:color w:val="FFFFFF"/>
                <w:sz w:val="40"/>
              </w:rPr>
              <w:t xml:space="preserve">- </w:t>
            </w:r>
            <w:r w:rsidRPr="007B3E5F">
              <w:rPr>
                <w:b/>
                <w:color w:val="FFFFFF"/>
              </w:rPr>
              <w:t>Pnz 34,1–7</w:t>
            </w:r>
          </w:p>
          <w:p w14:paraId="736415B8" w14:textId="27E43466" w:rsidR="003073E7" w:rsidRPr="003073E7" w:rsidRDefault="003073E7" w:rsidP="003073E7">
            <w:pPr>
              <w:spacing w:after="0"/>
              <w:jc w:val="both"/>
              <w:textAlignment w:val="center"/>
              <w:rPr>
                <w:rFonts w:asciiTheme="minorHAnsi" w:eastAsia="Times New Roman" w:hAnsiTheme="minorHAnsi" w:cstheme="minorHAnsi"/>
                <w:sz w:val="44"/>
                <w:szCs w:val="44"/>
                <w:lang w:eastAsia="hr-HR"/>
              </w:rPr>
            </w:pPr>
            <w:r w:rsidRPr="003073E7">
              <w:rPr>
                <w:rFonts w:asciiTheme="minorHAnsi" w:eastAsia="Times New Roman" w:hAnsiTheme="minorHAnsi" w:cstheme="minorHAnsi"/>
                <w:sz w:val="44"/>
                <w:szCs w:val="44"/>
                <w:lang w:eastAsia="hr-HR"/>
              </w:rPr>
              <w:t>Poslije toga ode Mojsije s Moapskih poljana na brdo Nebo, na vrhunac Pisge nasuprot Jerihonu, gdje mu Jahve pokaza svu zemlju: Gilead do Dana, sav Naftali, kraj Efrajimov i Manašeov, svu Judinu krajinu do Zapadnog mora; zatim Negeb, područje doline Jerihona – grada palmi – do Soara. Potom mu reče Jahve: »Ovo je zemlja za koju sam se zakleo Abrahamu, Izaku i Jakovu da ću je dati tvome potomstvu. Dopustio sam da je pogledaš svojim očima, ali ti onamo nećeš prijeći.«</w:t>
            </w:r>
          </w:p>
          <w:p w14:paraId="7AD75872" w14:textId="61A23BFD" w:rsidR="00B32907" w:rsidRPr="00B76CAD" w:rsidRDefault="003073E7" w:rsidP="003073E7">
            <w:pPr>
              <w:spacing w:after="0"/>
              <w:jc w:val="both"/>
              <w:textAlignment w:val="center"/>
              <w:rPr>
                <w:rFonts w:asciiTheme="minorHAnsi" w:eastAsia="Times New Roman" w:hAnsiTheme="minorHAnsi" w:cstheme="minorHAnsi"/>
                <w:lang w:eastAsia="hr-HR"/>
              </w:rPr>
            </w:pPr>
            <w:r w:rsidRPr="003073E7">
              <w:rPr>
                <w:rFonts w:asciiTheme="minorHAnsi" w:eastAsia="Times New Roman" w:hAnsiTheme="minorHAnsi" w:cstheme="minorHAnsi"/>
                <w:sz w:val="44"/>
                <w:szCs w:val="44"/>
                <w:lang w:eastAsia="hr-HR"/>
              </w:rPr>
              <w:t>I Mojsije, sluga Jahvin, umrije ondje u zemlji moapskoj po Jahvinoj zapovijedi. I ukopa ga on u dolini u zemlji nasuprot Bet Peoru. Do dana današnjega nitko nije doznao za njegov grob. Mojsiju bijaše sto dvadeset godina kad umrije.</w:t>
            </w:r>
          </w:p>
        </w:tc>
      </w:tr>
    </w:tbl>
    <w:p w14:paraId="5C7B8D59" w14:textId="77777777" w:rsidR="00B32907" w:rsidRDefault="00B32907">
      <w:pPr>
        <w:spacing w:before="220" w:after="20"/>
        <w:jc w:val="both"/>
        <w:rPr>
          <w:color w:val="000000"/>
        </w:rPr>
      </w:pPr>
    </w:p>
    <w:p w14:paraId="38C53F38" w14:textId="77777777" w:rsidR="003073E7" w:rsidRDefault="003073E7">
      <w:pPr>
        <w:spacing w:before="220" w:after="20"/>
        <w:jc w:val="both"/>
        <w:rPr>
          <w:color w:val="000000"/>
        </w:rPr>
      </w:pPr>
    </w:p>
    <w:p w14:paraId="4B119064" w14:textId="77777777" w:rsidR="00193CE9" w:rsidRDefault="00193CE9">
      <w:pPr>
        <w:spacing w:before="220" w:after="20"/>
        <w:jc w:val="both"/>
        <w:rPr>
          <w:color w:val="000000"/>
        </w:rPr>
      </w:pPr>
    </w:p>
    <w:p w14:paraId="417B9CBF" w14:textId="22484F29"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06C1FD19"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C55A11"/>
            <w:tcMar>
              <w:top w:w="80" w:type="dxa"/>
              <w:left w:w="80" w:type="dxa"/>
              <w:bottom w:w="80" w:type="dxa"/>
              <w:right w:w="80" w:type="dxa"/>
            </w:tcMar>
            <w:vAlign w:val="center"/>
          </w:tcPr>
          <w:p w14:paraId="59A487CD" w14:textId="77777777" w:rsidR="00245F9F" w:rsidRDefault="003255CE" w:rsidP="00C33B8E">
            <w:pPr>
              <w:spacing w:after="0"/>
              <w:jc w:val="center"/>
            </w:pPr>
            <w:r>
              <w:rPr>
                <w:b/>
                <w:color w:val="FFFFFF"/>
                <w:sz w:val="40"/>
              </w:rPr>
              <w:t>PITANJE</w:t>
            </w:r>
          </w:p>
        </w:tc>
        <w:tc>
          <w:tcPr>
            <w:tcW w:w="5340" w:type="dxa"/>
            <w:tcBorders>
              <w:top w:val="single" w:sz="5" w:space="0" w:color="606060"/>
              <w:left w:val="single" w:sz="5" w:space="0" w:color="606060"/>
              <w:bottom w:val="single" w:sz="5" w:space="0" w:color="606060"/>
              <w:right w:val="single" w:sz="5" w:space="0" w:color="606060"/>
            </w:tcBorders>
            <w:shd w:val="clear" w:color="auto" w:fill="C55A11"/>
            <w:tcMar>
              <w:top w:w="80" w:type="dxa"/>
              <w:left w:w="80" w:type="dxa"/>
              <w:bottom w:w="80" w:type="dxa"/>
              <w:right w:w="80" w:type="dxa"/>
            </w:tcMar>
            <w:vAlign w:val="center"/>
          </w:tcPr>
          <w:p w14:paraId="17FAACC0" w14:textId="77777777" w:rsidR="00245F9F" w:rsidRDefault="003255CE" w:rsidP="00C33B8E">
            <w:pPr>
              <w:spacing w:after="0"/>
              <w:jc w:val="center"/>
            </w:pPr>
            <w:r>
              <w:rPr>
                <w:b/>
                <w:color w:val="FFFFFF"/>
                <w:sz w:val="40"/>
              </w:rPr>
              <w:t>ODGOVOR U JEDNOJ REČENICI</w:t>
            </w:r>
          </w:p>
        </w:tc>
      </w:tr>
      <w:tr w:rsidR="00245F9F" w14:paraId="30A73B06"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B175629" w14:textId="77777777" w:rsidR="00245F9F" w:rsidRDefault="003255CE" w:rsidP="00C33B8E">
            <w:pPr>
              <w:spacing w:after="0"/>
            </w:pPr>
            <w:r>
              <w:rPr>
                <w:sz w:val="40"/>
              </w:rPr>
              <w:t>ŠTO MOJSIJE VIDI?</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95157EF" w14:textId="7E074F5F"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06A7EB22"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A902ECC" w14:textId="77777777" w:rsidR="00245F9F" w:rsidRDefault="003255CE" w:rsidP="00C33B8E">
            <w:pPr>
              <w:spacing w:after="0"/>
            </w:pPr>
            <w:r>
              <w:rPr>
                <w:sz w:val="40"/>
              </w:rPr>
              <w:t>NA ŠTO BOG PODSJEĆA?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86004E1" w14:textId="53D781B9"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38925FEA"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2F41E16" w14:textId="77777777" w:rsidR="00245F9F" w:rsidRDefault="003255CE" w:rsidP="00C33B8E">
            <w:pPr>
              <w:spacing w:after="0"/>
            </w:pPr>
            <w:r>
              <w:rPr>
                <w:sz w:val="40"/>
              </w:rPr>
              <w:t>ŠTO SE DOGAĐA S MOJSIJEM?</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A332EAD" w14:textId="7BDCABD0"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bl>
    <w:p w14:paraId="62766F45" w14:textId="77777777" w:rsidR="00245F9F" w:rsidRDefault="003255CE" w:rsidP="00C33B8E">
      <w:pPr>
        <w:keepNext/>
        <w:spacing w:before="100" w:after="40"/>
        <w:jc w:val="both"/>
      </w:pPr>
      <w:r>
        <w:rPr>
          <w:b/>
          <w:color w:val="C96A00"/>
          <w:sz w:val="26"/>
        </w:rPr>
        <w:t>Aktivnost 7: Put koji nije ravan</w:t>
      </w:r>
      <w:r>
        <w:rPr>
          <w:i/>
          <w:color w:val="6B6B6B"/>
          <w:sz w:val="20"/>
        </w:rPr>
        <w:t xml:space="preserve"> (rad u skupinama, problemsko učenje, 7 minuta)</w:t>
      </w:r>
    </w:p>
    <w:p w14:paraId="74978D0B" w14:textId="77777777" w:rsidR="00245F9F" w:rsidRDefault="003255CE" w:rsidP="00C33B8E">
      <w:pPr>
        <w:spacing w:after="40"/>
        <w:jc w:val="both"/>
      </w:pPr>
      <w:r>
        <w:rPr>
          <w:color w:val="000000"/>
        </w:rPr>
        <w:t>Skupine će pročitati dio teksta koji govori da su Izraelci na putu nailazili na teškoće i prepreke, često mrmljali i bunili se, ali ih je Bog preko Mojsija nastavio voditi. Svaka skupina dovršava dvije rečenice: „Kad je put težak, narod…“ i „Božje vodstvo se vidi u tome što…“. Zaključak mora sadržavati riječi PREPREKE – POVJERENJE – SLOBODA.</w:t>
      </w:r>
    </w:p>
    <w:p w14:paraId="750ADD2C" w14:textId="77777777" w:rsidR="00245F9F" w:rsidRPr="00193CE9" w:rsidRDefault="003255CE" w:rsidP="00C33B8E">
      <w:pPr>
        <w:jc w:val="both"/>
        <w:rPr>
          <w:sz w:val="20"/>
          <w:szCs w:val="20"/>
        </w:rPr>
      </w:pPr>
      <w:r w:rsidRPr="00193CE9">
        <w:rPr>
          <w:i/>
          <w:color w:val="666666"/>
          <w:sz w:val="20"/>
          <w:szCs w:val="20"/>
        </w:rPr>
        <w:t>Rješenje: Narod u teškoćama često mrmlja i sumnja; Božje vodstvo se vidi u tome što Bog ne napušta narod, nego ga preko Mojsija vodi dalje. Sloboda se ne ostvaruje bez prepreka, nego kroz učenje povjerenja i odgovornosti.</w:t>
      </w:r>
    </w:p>
    <w:p w14:paraId="41C121E4"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1131BF44"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26C647F2" w14:textId="77777777" w:rsidR="00245F9F" w:rsidRDefault="003255CE" w:rsidP="00C33B8E">
            <w:pPr>
              <w:spacing w:after="0"/>
              <w:jc w:val="center"/>
            </w:pPr>
            <w:r>
              <w:rPr>
                <w:b/>
                <w:color w:val="FFFFFF"/>
                <w:sz w:val="40"/>
              </w:rPr>
              <w:t>REČENICA</w:t>
            </w:r>
          </w:p>
        </w:tc>
        <w:tc>
          <w:tcPr>
            <w:tcW w:w="5340" w:type="dxa"/>
            <w:tcBorders>
              <w:top w:val="single" w:sz="5" w:space="0" w:color="606060"/>
              <w:left w:val="single" w:sz="5" w:space="0" w:color="606060"/>
              <w:bottom w:val="single" w:sz="5" w:space="0" w:color="606060"/>
              <w:right w:val="single" w:sz="5" w:space="0" w:color="606060"/>
            </w:tcBorders>
            <w:shd w:val="clear" w:color="auto" w:fill="7F6000"/>
            <w:tcMar>
              <w:top w:w="80" w:type="dxa"/>
              <w:left w:w="80" w:type="dxa"/>
              <w:bottom w:w="80" w:type="dxa"/>
              <w:right w:w="80" w:type="dxa"/>
            </w:tcMar>
            <w:vAlign w:val="center"/>
          </w:tcPr>
          <w:p w14:paraId="1FC2D9FF" w14:textId="77777777" w:rsidR="00245F9F" w:rsidRDefault="003255CE" w:rsidP="00C33B8E">
            <w:pPr>
              <w:spacing w:after="0"/>
              <w:jc w:val="center"/>
            </w:pPr>
            <w:r>
              <w:rPr>
                <w:b/>
                <w:color w:val="FFFFFF"/>
                <w:sz w:val="40"/>
              </w:rPr>
              <w:t>DOVRŠI</w:t>
            </w:r>
          </w:p>
        </w:tc>
      </w:tr>
      <w:tr w:rsidR="00245F9F" w14:paraId="70F43F92"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C834CF3" w14:textId="77777777" w:rsidR="00245F9F" w:rsidRDefault="003255CE" w:rsidP="00C33B8E">
            <w:pPr>
              <w:spacing w:after="0"/>
            </w:pPr>
            <w:r>
              <w:rPr>
                <w:sz w:val="40"/>
              </w:rPr>
              <w:t>Kad je put težak, narod…</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42BD76D" w14:textId="064D84B1"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2133A242"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537AF1C" w14:textId="77777777" w:rsidR="00245F9F" w:rsidRDefault="003255CE" w:rsidP="00C33B8E">
            <w:pPr>
              <w:spacing w:after="0"/>
            </w:pPr>
            <w:r>
              <w:rPr>
                <w:sz w:val="40"/>
              </w:rPr>
              <w:t>Božje vodstvo se vidi u tome što…</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2445B4BE" w14:textId="59D19E30"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6C394E27"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4E49185" w14:textId="77777777" w:rsidR="00245F9F" w:rsidRDefault="003255CE" w:rsidP="00C33B8E">
            <w:pPr>
              <w:spacing w:after="0"/>
            </w:pPr>
            <w:r>
              <w:rPr>
                <w:sz w:val="40"/>
              </w:rPr>
              <w:t>PREPREKE – POVJERENJE – SLOBODA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FAF8976" w14:textId="18ED80AE"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bl>
    <w:p w14:paraId="6D7829A6" w14:textId="77777777" w:rsidR="00245F9F" w:rsidRDefault="003255CE" w:rsidP="00C33B8E">
      <w:pPr>
        <w:keepNext/>
        <w:spacing w:before="100" w:after="40"/>
        <w:jc w:val="both"/>
      </w:pPr>
      <w:r>
        <w:rPr>
          <w:b/>
          <w:color w:val="C96A00"/>
          <w:sz w:val="26"/>
        </w:rPr>
        <w:t>Aktivnost 8: Emerson: cilj u svakom koraku</w:t>
      </w:r>
      <w:r>
        <w:rPr>
          <w:i/>
          <w:color w:val="6B6B6B"/>
          <w:sz w:val="20"/>
        </w:rPr>
        <w:t xml:space="preserve"> (rad u paru, 6 minuta)</w:t>
      </w:r>
    </w:p>
    <w:p w14:paraId="35E2AC55" w14:textId="77777777" w:rsidR="00245F9F" w:rsidRDefault="003255CE" w:rsidP="00C33B8E">
      <w:pPr>
        <w:spacing w:after="40"/>
        <w:jc w:val="both"/>
      </w:pPr>
      <w:r>
        <w:rPr>
          <w:color w:val="000000"/>
        </w:rPr>
        <w:t>Učenici će pročitati misao Ralpha Walda Emersona sa str. 23: „Pronađi životni cilj u svakom svom koraku.“ Parovi će objasniti kako se ta misao može povezati s dugim putovanjem Izraelaca: cilj nije važan samo na kraju, nego i u izborima kojima mu se ide ususret.</w:t>
      </w:r>
    </w:p>
    <w:p w14:paraId="53FA096D" w14:textId="77777777" w:rsidR="00245F9F" w:rsidRPr="00193CE9" w:rsidRDefault="003255CE" w:rsidP="00C33B8E">
      <w:pPr>
        <w:jc w:val="both"/>
        <w:rPr>
          <w:sz w:val="20"/>
          <w:szCs w:val="20"/>
        </w:rPr>
      </w:pPr>
      <w:r w:rsidRPr="00193CE9">
        <w:rPr>
          <w:i/>
          <w:color w:val="666666"/>
          <w:sz w:val="20"/>
          <w:szCs w:val="20"/>
        </w:rPr>
        <w:t>Rješenje: Svaki korak puta može pokazati smjer prema cilju. Za Izraelce to znači da vjernost, povjerenje i odgovornost nisu potrebni tek u Obećanoj zemlji, nego tijekom cijeloga putovanja.</w:t>
      </w:r>
    </w:p>
    <w:p w14:paraId="3C8854FE"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0"/>
        <w:gridCol w:w="3560"/>
        <w:gridCol w:w="3560"/>
      </w:tblGrid>
      <w:tr w:rsidR="00245F9F" w14:paraId="212600F4" w14:textId="77777777">
        <w:trPr>
          <w:jc w:val="center"/>
        </w:trPr>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0A2BCCE7" w14:textId="77777777" w:rsidR="00245F9F" w:rsidRDefault="003255CE" w:rsidP="00C33B8E">
            <w:pPr>
              <w:spacing w:after="0"/>
              <w:jc w:val="center"/>
            </w:pPr>
            <w:r>
              <w:rPr>
                <w:b/>
                <w:color w:val="FFFFFF"/>
                <w:sz w:val="40"/>
              </w:rPr>
              <w:t>CILJ</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4D60800D" w14:textId="77777777" w:rsidR="00245F9F" w:rsidRDefault="003255CE" w:rsidP="00C33B8E">
            <w:pPr>
              <w:spacing w:after="0"/>
              <w:jc w:val="center"/>
            </w:pPr>
            <w:r>
              <w:rPr>
                <w:b/>
                <w:color w:val="FFFFFF"/>
                <w:sz w:val="40"/>
              </w:rPr>
              <w:t>KORAK KOJI VODI PREMA NJEMU</w:t>
            </w:r>
          </w:p>
        </w:tc>
        <w:tc>
          <w:tcPr>
            <w:tcW w:w="3560" w:type="dxa"/>
            <w:tcBorders>
              <w:top w:val="single" w:sz="5" w:space="0" w:color="606060"/>
              <w:left w:val="single" w:sz="5" w:space="0" w:color="606060"/>
              <w:bottom w:val="single" w:sz="5" w:space="0" w:color="606060"/>
              <w:right w:val="single" w:sz="5" w:space="0" w:color="606060"/>
            </w:tcBorders>
            <w:shd w:val="clear" w:color="auto" w:fill="7030A0"/>
            <w:tcMar>
              <w:top w:w="80" w:type="dxa"/>
              <w:left w:w="80" w:type="dxa"/>
              <w:bottom w:w="80" w:type="dxa"/>
              <w:right w:w="80" w:type="dxa"/>
            </w:tcMar>
            <w:vAlign w:val="center"/>
          </w:tcPr>
          <w:p w14:paraId="0A1D4D2A" w14:textId="77777777" w:rsidR="00245F9F" w:rsidRDefault="003255CE" w:rsidP="00C33B8E">
            <w:pPr>
              <w:spacing w:after="0"/>
              <w:jc w:val="center"/>
            </w:pPr>
            <w:r>
              <w:rPr>
                <w:b/>
                <w:color w:val="FFFFFF"/>
                <w:sz w:val="40"/>
              </w:rPr>
              <w:t>ŠTO UČIMO?</w:t>
            </w:r>
          </w:p>
        </w:tc>
      </w:tr>
      <w:tr w:rsidR="00245F9F" w14:paraId="1BC7AD92"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9FF4910" w14:textId="77777777" w:rsidR="00245F9F" w:rsidRDefault="003255CE" w:rsidP="00C33B8E">
            <w:pPr>
              <w:spacing w:after="0"/>
            </w:pPr>
            <w:r>
              <w:rPr>
                <w:sz w:val="40"/>
              </w:rPr>
              <w:t>OBEĆANA ZEMLJA</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1A2BC08" w14:textId="7226668D" w:rsidR="00245F9F" w:rsidRPr="009A2F8B" w:rsidRDefault="009A2F8B" w:rsidP="009A2F8B">
            <w:pPr>
              <w:spacing w:after="0"/>
              <w:jc w:val="center"/>
              <w:rPr>
                <w:kern w:val="2"/>
                <w:lang w:val="hr-HR" w:eastAsia="hr-HR"/>
                <w14:ligatures w14:val="standardContextual"/>
              </w:rPr>
            </w:pPr>
            <w:r>
              <w:rPr>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B147B37" w14:textId="56EAB6CA" w:rsidR="00245F9F" w:rsidRPr="009A2F8B" w:rsidRDefault="009A2F8B" w:rsidP="009A2F8B">
            <w:pPr>
              <w:spacing w:after="0"/>
              <w:jc w:val="center"/>
              <w:rPr>
                <w:kern w:val="2"/>
                <w:lang w:val="hr-HR" w:eastAsia="hr-HR"/>
                <w14:ligatures w14:val="standardContextual"/>
              </w:rPr>
            </w:pPr>
            <w:r>
              <w:rPr>
                <w:sz w:val="32"/>
                <w:szCs w:val="32"/>
              </w:rPr>
              <w:t>_____________________</w:t>
            </w:r>
          </w:p>
        </w:tc>
      </w:tr>
      <w:tr w:rsidR="00245F9F" w14:paraId="68F09ACA" w14:textId="77777777">
        <w:trPr>
          <w:cantSplit/>
          <w:jc w:val="center"/>
        </w:trPr>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65A838B" w14:textId="77777777" w:rsidR="00245F9F" w:rsidRDefault="003255CE" w:rsidP="00C33B8E">
            <w:pPr>
              <w:spacing w:after="0"/>
            </w:pPr>
            <w:r>
              <w:rPr>
                <w:sz w:val="40"/>
              </w:rPr>
              <w:t>DOBAR ŽIVOTNI CILJ</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9754C9A" w14:textId="3CFB74BD"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c>
          <w:tcPr>
            <w:tcW w:w="356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5408995E" w14:textId="7C535251" w:rsidR="00245F9F" w:rsidRPr="009A2F8B" w:rsidRDefault="009A2F8B" w:rsidP="009A2F8B">
            <w:pPr>
              <w:spacing w:after="0"/>
              <w:jc w:val="center"/>
              <w:rPr>
                <w:kern w:val="2"/>
                <w:lang w:val="hr-HR" w:eastAsia="hr-HR"/>
                <w14:ligatures w14:val="standardContextual"/>
              </w:rPr>
            </w:pPr>
            <w:r>
              <w:rPr>
                <w:color w:val="000000"/>
                <w:sz w:val="32"/>
                <w:szCs w:val="32"/>
              </w:rPr>
              <w:t>_____________________</w:t>
            </w:r>
          </w:p>
        </w:tc>
      </w:tr>
    </w:tbl>
    <w:p w14:paraId="716F29F2" w14:textId="77777777" w:rsidR="00245F9F" w:rsidRDefault="003255CE" w:rsidP="00C33B8E">
      <w:pPr>
        <w:keepNext/>
        <w:spacing w:before="100" w:after="40"/>
        <w:jc w:val="both"/>
      </w:pPr>
      <w:r>
        <w:rPr>
          <w:b/>
          <w:color w:val="C96A00"/>
          <w:sz w:val="26"/>
        </w:rPr>
        <w:t>Aktivnost 9: Pogled prema Obećanoj zemlji</w:t>
      </w:r>
      <w:r>
        <w:rPr>
          <w:i/>
          <w:color w:val="6B6B6B"/>
          <w:sz w:val="20"/>
        </w:rPr>
        <w:t xml:space="preserve"> (individualni rad i rad u paru, digitalna ilustracija, 6 minuta)</w:t>
      </w:r>
    </w:p>
    <w:p w14:paraId="50A91EB3" w14:textId="4E65D201" w:rsidR="00245F9F" w:rsidRDefault="003255CE" w:rsidP="00C33B8E">
      <w:pPr>
        <w:spacing w:after="40"/>
        <w:jc w:val="both"/>
        <w:rPr>
          <w:color w:val="000000"/>
        </w:rPr>
      </w:pPr>
      <w:r>
        <w:rPr>
          <w:color w:val="000000"/>
        </w:rPr>
        <w:t xml:space="preserve">Učenici će promotriti ilustraciju </w:t>
      </w:r>
      <w:r w:rsidR="003073E7">
        <w:rPr>
          <w:color w:val="000000"/>
        </w:rPr>
        <w:t>pogleda prema Obećanoj zemlji iz digitalnog udžbenika</w:t>
      </w:r>
      <w:r>
        <w:rPr>
          <w:color w:val="000000"/>
        </w:rPr>
        <w:t xml:space="preserve">. Najprije </w:t>
      </w:r>
      <w:r w:rsidR="003073E7">
        <w:rPr>
          <w:color w:val="000000"/>
        </w:rPr>
        <w:t xml:space="preserve">će </w:t>
      </w:r>
      <w:r>
        <w:rPr>
          <w:color w:val="000000"/>
        </w:rPr>
        <w:t>individualno zapis</w:t>
      </w:r>
      <w:r w:rsidR="003073E7">
        <w:rPr>
          <w:color w:val="000000"/>
        </w:rPr>
        <w:t>ati</w:t>
      </w:r>
      <w:r>
        <w:rPr>
          <w:color w:val="000000"/>
        </w:rPr>
        <w:t xml:space="preserve"> tri vizualna detalja, a zatim u paru odluč</w:t>
      </w:r>
      <w:r w:rsidR="003073E7">
        <w:rPr>
          <w:color w:val="000000"/>
        </w:rPr>
        <w:t>iti</w:t>
      </w:r>
      <w:r>
        <w:rPr>
          <w:color w:val="000000"/>
        </w:rPr>
        <w:t xml:space="preserve"> koji detalj najbolje izražava nadu i cilj putovanja.</w:t>
      </w:r>
    </w:p>
    <w:p w14:paraId="073DB175" w14:textId="3E0C7FD6" w:rsidR="003073E7" w:rsidRPr="00193CE9" w:rsidRDefault="003073E7" w:rsidP="003073E7">
      <w:pPr>
        <w:jc w:val="both"/>
        <w:rPr>
          <w:sz w:val="20"/>
          <w:szCs w:val="20"/>
        </w:rPr>
      </w:pPr>
      <w:r w:rsidRPr="00193CE9">
        <w:rPr>
          <w:i/>
          <w:color w:val="666666"/>
          <w:sz w:val="20"/>
          <w:szCs w:val="20"/>
        </w:rPr>
        <w:t>Rješenje: Mogući detalji: širok otvoren krajolik, zelena brda, voda, sunčeve zrake, osobe koje gledaju prema zemlji. Osjećaj cilja i nade najviše pojačavaju svjetlo i otvoreni prostor prema kojemu su likovi okrenuti.</w:t>
      </w:r>
    </w:p>
    <w:p w14:paraId="4BE25F70" w14:textId="77777777" w:rsidR="003073E7" w:rsidRDefault="003073E7" w:rsidP="00C33B8E">
      <w:pPr>
        <w:spacing w:after="40"/>
        <w:jc w:val="both"/>
      </w:pPr>
    </w:p>
    <w:p w14:paraId="030BA78D" w14:textId="77777777" w:rsidR="00245F9F" w:rsidRDefault="003255CE" w:rsidP="00C33B8E">
      <w:pPr>
        <w:spacing w:before="60"/>
        <w:jc w:val="center"/>
      </w:pPr>
      <w:r>
        <w:rPr>
          <w:noProof/>
        </w:rPr>
        <w:drawing>
          <wp:inline distT="0" distB="0" distL="0" distR="0" wp14:anchorId="6A9B5812" wp14:editId="46741A97">
            <wp:extent cx="4921200" cy="32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c.png"/>
                    <pic:cNvPicPr/>
                  </pic:nvPicPr>
                  <pic:blipFill>
                    <a:blip r:embed="rId9"/>
                    <a:stretch>
                      <a:fillRect/>
                    </a:stretch>
                  </pic:blipFill>
                  <pic:spPr>
                    <a:xfrm>
                      <a:off x="0" y="0"/>
                      <a:ext cx="4921200" cy="3240000"/>
                    </a:xfrm>
                    <a:prstGeom prst="rect">
                      <a:avLst/>
                    </a:prstGeom>
                  </pic:spPr>
                </pic:pic>
              </a:graphicData>
            </a:graphic>
          </wp:inline>
        </w:drawing>
      </w:r>
    </w:p>
    <w:p w14:paraId="5725C498" w14:textId="77777777" w:rsidR="003073E7" w:rsidRDefault="003073E7">
      <w:pPr>
        <w:spacing w:before="220" w:after="20"/>
        <w:jc w:val="both"/>
        <w:rPr>
          <w:color w:val="000000"/>
        </w:rPr>
      </w:pPr>
    </w:p>
    <w:p w14:paraId="27D20D34" w14:textId="0091097E"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2670"/>
        <w:gridCol w:w="2670"/>
        <w:gridCol w:w="2670"/>
      </w:tblGrid>
      <w:tr w:rsidR="00245F9F" w14:paraId="2ACE0EED" w14:textId="77777777">
        <w:trPr>
          <w:jc w:val="center"/>
        </w:trPr>
        <w:tc>
          <w:tcPr>
            <w:tcW w:w="267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08793215" w14:textId="77777777" w:rsidR="00245F9F" w:rsidRPr="003073E7" w:rsidRDefault="003255CE" w:rsidP="00C33B8E">
            <w:pPr>
              <w:spacing w:after="0"/>
              <w:jc w:val="center"/>
              <w:rPr>
                <w:sz w:val="36"/>
                <w:szCs w:val="36"/>
              </w:rPr>
            </w:pPr>
            <w:r w:rsidRPr="003073E7">
              <w:rPr>
                <w:b/>
                <w:color w:val="FFFFFF"/>
                <w:sz w:val="36"/>
                <w:szCs w:val="36"/>
              </w:rPr>
              <w:t>DETALJ 1</w:t>
            </w:r>
          </w:p>
        </w:tc>
        <w:tc>
          <w:tcPr>
            <w:tcW w:w="267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2C83134A" w14:textId="77777777" w:rsidR="00245F9F" w:rsidRPr="003073E7" w:rsidRDefault="003255CE" w:rsidP="00C33B8E">
            <w:pPr>
              <w:spacing w:after="0"/>
              <w:jc w:val="center"/>
              <w:rPr>
                <w:sz w:val="36"/>
                <w:szCs w:val="36"/>
              </w:rPr>
            </w:pPr>
            <w:r w:rsidRPr="003073E7">
              <w:rPr>
                <w:b/>
                <w:color w:val="FFFFFF"/>
                <w:sz w:val="36"/>
                <w:szCs w:val="36"/>
              </w:rPr>
              <w:t>DETALJ 2</w:t>
            </w:r>
          </w:p>
        </w:tc>
        <w:tc>
          <w:tcPr>
            <w:tcW w:w="267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3B87D88C" w14:textId="77777777" w:rsidR="00245F9F" w:rsidRPr="003073E7" w:rsidRDefault="003255CE" w:rsidP="00C33B8E">
            <w:pPr>
              <w:spacing w:after="0"/>
              <w:jc w:val="center"/>
              <w:rPr>
                <w:sz w:val="36"/>
                <w:szCs w:val="36"/>
              </w:rPr>
            </w:pPr>
            <w:r w:rsidRPr="003073E7">
              <w:rPr>
                <w:b/>
                <w:color w:val="FFFFFF"/>
                <w:sz w:val="36"/>
                <w:szCs w:val="36"/>
              </w:rPr>
              <w:t>DETALJ 3</w:t>
            </w:r>
          </w:p>
        </w:tc>
        <w:tc>
          <w:tcPr>
            <w:tcW w:w="2670" w:type="dxa"/>
            <w:tcBorders>
              <w:top w:val="single" w:sz="5" w:space="0" w:color="606060"/>
              <w:left w:val="single" w:sz="5" w:space="0" w:color="606060"/>
              <w:bottom w:val="single" w:sz="5" w:space="0" w:color="606060"/>
              <w:right w:val="single" w:sz="5" w:space="0" w:color="606060"/>
            </w:tcBorders>
            <w:shd w:val="clear" w:color="auto" w:fill="5B9BD5"/>
            <w:tcMar>
              <w:top w:w="80" w:type="dxa"/>
              <w:left w:w="80" w:type="dxa"/>
              <w:bottom w:w="80" w:type="dxa"/>
              <w:right w:w="80" w:type="dxa"/>
            </w:tcMar>
            <w:vAlign w:val="center"/>
          </w:tcPr>
          <w:p w14:paraId="658B4474" w14:textId="77777777" w:rsidR="00245F9F" w:rsidRPr="003073E7" w:rsidRDefault="003255CE" w:rsidP="00C33B8E">
            <w:pPr>
              <w:spacing w:after="0"/>
              <w:jc w:val="center"/>
              <w:rPr>
                <w:sz w:val="36"/>
                <w:szCs w:val="36"/>
              </w:rPr>
            </w:pPr>
            <w:r w:rsidRPr="003073E7">
              <w:rPr>
                <w:b/>
                <w:color w:val="FFFFFF"/>
                <w:sz w:val="36"/>
                <w:szCs w:val="36"/>
              </w:rPr>
              <w:t>KOJI NAJBOLJE IZRAŽAVA CILJ?</w:t>
            </w:r>
          </w:p>
        </w:tc>
      </w:tr>
      <w:tr w:rsidR="00245F9F" w14:paraId="5ED364BC" w14:textId="77777777">
        <w:trPr>
          <w:cantSplit/>
          <w:jc w:val="center"/>
        </w:trPr>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E1F6C72" w14:textId="11035490"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6901CCA" w14:textId="682339F5"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1AD673E" w14:textId="7E6AB136" w:rsidR="00245F9F" w:rsidRPr="009A2F8B" w:rsidRDefault="009A2F8B" w:rsidP="009A2F8B">
            <w:pPr>
              <w:spacing w:after="0"/>
              <w:jc w:val="center"/>
              <w:rPr>
                <w:kern w:val="2"/>
                <w:lang w:val="hr-HR" w:eastAsia="hr-HR"/>
                <w14:ligatures w14:val="standardContextual"/>
              </w:rPr>
            </w:pPr>
            <w:r>
              <w:rPr>
                <w:sz w:val="32"/>
                <w:szCs w:val="32"/>
              </w:rPr>
              <w:t>______________</w:t>
            </w:r>
          </w:p>
        </w:tc>
        <w:tc>
          <w:tcPr>
            <w:tcW w:w="267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45EAB03" w14:textId="7738EEA9" w:rsidR="00245F9F" w:rsidRPr="009A2F8B" w:rsidRDefault="009A2F8B" w:rsidP="009A2F8B">
            <w:pPr>
              <w:spacing w:after="0"/>
              <w:jc w:val="center"/>
              <w:rPr>
                <w:kern w:val="2"/>
                <w:lang w:val="hr-HR" w:eastAsia="hr-HR"/>
                <w14:ligatures w14:val="standardContextual"/>
              </w:rPr>
            </w:pPr>
            <w:r>
              <w:rPr>
                <w:sz w:val="32"/>
                <w:szCs w:val="32"/>
              </w:rPr>
              <w:t>_______________</w:t>
            </w:r>
          </w:p>
        </w:tc>
      </w:tr>
    </w:tbl>
    <w:p w14:paraId="6ECC678C" w14:textId="77777777" w:rsidR="00245F9F" w:rsidRDefault="003255CE" w:rsidP="00C33B8E">
      <w:pPr>
        <w:keepNext/>
        <w:spacing w:before="100" w:after="40"/>
        <w:jc w:val="both"/>
      </w:pPr>
      <w:r>
        <w:rPr>
          <w:b/>
          <w:color w:val="C96A00"/>
          <w:sz w:val="26"/>
        </w:rPr>
        <w:t>Aktivnost 10: Kovčeg – što vidimo prije nego čitamo?</w:t>
      </w:r>
      <w:r>
        <w:rPr>
          <w:i/>
          <w:color w:val="6B6B6B"/>
          <w:sz w:val="20"/>
        </w:rPr>
        <w:t xml:space="preserve"> (rad u paru, digitalna ilustracija, 6 minuta)</w:t>
      </w:r>
    </w:p>
    <w:p w14:paraId="32AD4B3D" w14:textId="612E926E" w:rsidR="00245F9F" w:rsidRDefault="003255CE" w:rsidP="00C33B8E">
      <w:pPr>
        <w:spacing w:after="40"/>
        <w:jc w:val="both"/>
      </w:pPr>
      <w:r>
        <w:rPr>
          <w:color w:val="000000"/>
        </w:rPr>
        <w:t xml:space="preserve">Parovi će ponovno promotriti </w:t>
      </w:r>
      <w:r w:rsidR="003073E7">
        <w:rPr>
          <w:color w:val="000000"/>
        </w:rPr>
        <w:t>sliku</w:t>
      </w:r>
      <w:r>
        <w:rPr>
          <w:color w:val="000000"/>
        </w:rPr>
        <w:t xml:space="preserve"> Kovčega saveza</w:t>
      </w:r>
      <w:r w:rsidR="003073E7">
        <w:rPr>
          <w:color w:val="000000"/>
        </w:rPr>
        <w:t xml:space="preserve"> u udžbeniku</w:t>
      </w:r>
      <w:r>
        <w:rPr>
          <w:color w:val="000000"/>
        </w:rPr>
        <w:t>. Bez čitanja teksta najprije opisuju boju, oblik, kerubine i motke. Tek zatim povezuju opažanja s podacima iz udžbenika.</w:t>
      </w:r>
    </w:p>
    <w:p w14:paraId="3D2C33DC" w14:textId="77777777" w:rsidR="00245F9F" w:rsidRPr="00193CE9" w:rsidRDefault="003255CE" w:rsidP="00C33B8E">
      <w:pPr>
        <w:jc w:val="both"/>
        <w:rPr>
          <w:sz w:val="20"/>
          <w:szCs w:val="20"/>
        </w:rPr>
      </w:pPr>
      <w:r w:rsidRPr="00193CE9">
        <w:rPr>
          <w:i/>
          <w:color w:val="666666"/>
          <w:sz w:val="20"/>
          <w:szCs w:val="20"/>
        </w:rPr>
        <w:t>Rješenje: Zlatna boja – odgovara podatku da je Kovčeg optočen zlatom; dva kerubina – okrenuta jedan prema drugome i nad Kovčegom; motke – služe nošenju; zatvoren sanduk – čuva ploče Zakona.</w:t>
      </w:r>
    </w:p>
    <w:p w14:paraId="34284551"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555678D4"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7C0AFB36" w14:textId="77777777" w:rsidR="00245F9F" w:rsidRDefault="003255CE" w:rsidP="00C33B8E">
            <w:pPr>
              <w:spacing w:after="0"/>
              <w:jc w:val="center"/>
            </w:pPr>
            <w:r>
              <w:rPr>
                <w:b/>
                <w:color w:val="FFFFFF"/>
                <w:sz w:val="40"/>
              </w:rPr>
              <w:t>VIDIM</w:t>
            </w:r>
          </w:p>
        </w:tc>
        <w:tc>
          <w:tcPr>
            <w:tcW w:w="5340" w:type="dxa"/>
            <w:tcBorders>
              <w:top w:val="single" w:sz="5" w:space="0" w:color="606060"/>
              <w:left w:val="single" w:sz="5" w:space="0" w:color="606060"/>
              <w:bottom w:val="single" w:sz="5" w:space="0" w:color="606060"/>
              <w:right w:val="single" w:sz="5" w:space="0" w:color="606060"/>
            </w:tcBorders>
            <w:shd w:val="clear" w:color="auto" w:fill="008C95"/>
            <w:tcMar>
              <w:top w:w="80" w:type="dxa"/>
              <w:left w:w="80" w:type="dxa"/>
              <w:bottom w:w="80" w:type="dxa"/>
              <w:right w:w="80" w:type="dxa"/>
            </w:tcMar>
            <w:vAlign w:val="center"/>
          </w:tcPr>
          <w:p w14:paraId="4C5433DD" w14:textId="77777777" w:rsidR="00245F9F" w:rsidRDefault="003255CE" w:rsidP="00C33B8E">
            <w:pPr>
              <w:spacing w:after="0"/>
              <w:jc w:val="center"/>
            </w:pPr>
            <w:r>
              <w:rPr>
                <w:b/>
                <w:color w:val="FFFFFF"/>
                <w:sz w:val="40"/>
              </w:rPr>
              <w:t>PODATAK IZ TEKSTA</w:t>
            </w:r>
          </w:p>
        </w:tc>
      </w:tr>
      <w:tr w:rsidR="00245F9F" w14:paraId="46846645"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1664B28" w14:textId="77777777" w:rsidR="00245F9F" w:rsidRDefault="003255CE" w:rsidP="00C33B8E">
            <w:pPr>
              <w:spacing w:after="0"/>
            </w:pPr>
            <w:r>
              <w:rPr>
                <w:sz w:val="40"/>
              </w:rPr>
              <w:t>ZLATNA BOJA</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C5E3E2E" w14:textId="5A5E1A90"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62F31F7D"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0542CC5" w14:textId="77777777" w:rsidR="00245F9F" w:rsidRDefault="003255CE" w:rsidP="00C33B8E">
            <w:pPr>
              <w:spacing w:after="0"/>
            </w:pPr>
            <w:r>
              <w:rPr>
                <w:sz w:val="40"/>
              </w:rPr>
              <w:t>DVA KERUBINA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18467B41" w14:textId="60420C23"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2291526E"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40BE510" w14:textId="77777777" w:rsidR="00245F9F" w:rsidRDefault="003255CE" w:rsidP="00C33B8E">
            <w:pPr>
              <w:spacing w:after="0"/>
            </w:pPr>
            <w:r>
              <w:rPr>
                <w:sz w:val="40"/>
              </w:rPr>
              <w:t>MOTKE</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75F6ACE" w14:textId="0923D9A7"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06F0D943"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C140786" w14:textId="77777777" w:rsidR="00245F9F" w:rsidRDefault="003255CE" w:rsidP="00C33B8E">
            <w:pPr>
              <w:spacing w:after="0"/>
            </w:pPr>
            <w:r>
              <w:rPr>
                <w:sz w:val="40"/>
              </w:rPr>
              <w:t>SANDUK / KOVČEG</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771770B" w14:textId="36FF89B3"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bl>
    <w:p w14:paraId="60CB80E8" w14:textId="77777777" w:rsidR="00245F9F" w:rsidRDefault="003255CE" w:rsidP="00C33B8E">
      <w:pPr>
        <w:keepNext/>
        <w:spacing w:before="100" w:after="40"/>
        <w:jc w:val="both"/>
      </w:pPr>
      <w:r>
        <w:rPr>
          <w:b/>
          <w:color w:val="C96A00"/>
          <w:sz w:val="26"/>
        </w:rPr>
        <w:t>Aktivnost 11: Kronologija puta – složi šest postaja</w:t>
      </w:r>
      <w:r>
        <w:rPr>
          <w:i/>
          <w:color w:val="6B6B6B"/>
          <w:sz w:val="20"/>
        </w:rPr>
        <w:t xml:space="preserve"> (rad u skupinama, 7 minuta)</w:t>
      </w:r>
    </w:p>
    <w:p w14:paraId="7A1D2C81" w14:textId="77777777" w:rsidR="00245F9F" w:rsidRDefault="003255CE" w:rsidP="00C33B8E">
      <w:pPr>
        <w:spacing w:after="40"/>
        <w:jc w:val="both"/>
      </w:pPr>
      <w:r>
        <w:rPr>
          <w:color w:val="000000"/>
        </w:rPr>
        <w:t>Skupine dobivaju šest kartica i slažu ih kronološkim redom: OBNOVA SAVEZA – KOVČEG SAVEZA – PUT KROZ PUSTINJU – BRDO NEBO – MOJSIJEVA SMRT – JOŠUA UVODI NAROD. Nakon slaganja uz svaku karticu dodaju po jednu riječ koja pokazuje njezino značenje.</w:t>
      </w:r>
    </w:p>
    <w:p w14:paraId="4C41441A" w14:textId="77777777" w:rsidR="00245F9F" w:rsidRPr="00193CE9" w:rsidRDefault="003255CE" w:rsidP="00C33B8E">
      <w:pPr>
        <w:jc w:val="both"/>
        <w:rPr>
          <w:sz w:val="20"/>
          <w:szCs w:val="20"/>
        </w:rPr>
      </w:pPr>
      <w:r w:rsidRPr="00193CE9">
        <w:rPr>
          <w:i/>
          <w:color w:val="666666"/>
          <w:sz w:val="20"/>
          <w:szCs w:val="20"/>
        </w:rPr>
        <w:t>Rješenje: 1. Obnova Saveza. 2. Kovčeg saveza. 3. Put kroz pustinju. 4. Brdo Nebo. 5. Mojsijeva smrt. 6. Jošua uvodi narod u Obećanu zemlju.</w:t>
      </w:r>
    </w:p>
    <w:p w14:paraId="6056B22A" w14:textId="77777777" w:rsidR="0029120B" w:rsidRDefault="0029120B">
      <w:pPr>
        <w:spacing w:before="220" w:after="20"/>
        <w:jc w:val="both"/>
        <w:rPr>
          <w:color w:val="000000"/>
        </w:rPr>
      </w:pPr>
      <w:r>
        <w:rPr>
          <w:color w:val="000000"/>
        </w:rPr>
        <w:t>Radni predložak:</w:t>
      </w:r>
    </w:p>
    <w:p w14:paraId="61AADAA8" w14:textId="0585EFAF" w:rsidR="003073E7" w:rsidRPr="003073E7" w:rsidRDefault="003073E7" w:rsidP="003073E7">
      <w:pPr>
        <w:jc w:val="center"/>
        <w:rPr>
          <w:color w:val="002060"/>
          <w:sz w:val="40"/>
          <w:szCs w:val="40"/>
          <w:lang w:val="hr-HR" w:eastAsia="hr-HR"/>
        </w:rPr>
      </w:pPr>
      <w:r w:rsidRPr="003073E7">
        <w:rPr>
          <w:color w:val="002060"/>
          <w:sz w:val="40"/>
          <w:szCs w:val="40"/>
        </w:rPr>
        <w:t>BRDO NEBO – JOŠUA UVODI NAROD – KOVČEG SAVEZA – MOJSIJEVA SMRT – OBNOVA SAVEZA – PUT KROZ PUSTINJU</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0"/>
        <w:gridCol w:w="1780"/>
        <w:gridCol w:w="1780"/>
        <w:gridCol w:w="1780"/>
        <w:gridCol w:w="1780"/>
        <w:gridCol w:w="1780"/>
      </w:tblGrid>
      <w:tr w:rsidR="00245F9F" w14:paraId="5BD916A4" w14:textId="77777777">
        <w:trPr>
          <w:jc w:val="center"/>
        </w:trPr>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3915F0E1" w14:textId="77777777" w:rsidR="00245F9F" w:rsidRDefault="003255CE" w:rsidP="00C33B8E">
            <w:pPr>
              <w:spacing w:after="0"/>
              <w:jc w:val="center"/>
            </w:pPr>
            <w:r>
              <w:rPr>
                <w:b/>
                <w:color w:val="FFFFFF"/>
                <w:sz w:val="40"/>
              </w:rPr>
              <w:t>1</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19C6B9CA" w14:textId="77777777" w:rsidR="00245F9F" w:rsidRDefault="003255CE" w:rsidP="00C33B8E">
            <w:pPr>
              <w:spacing w:after="0"/>
              <w:jc w:val="center"/>
            </w:pPr>
            <w:r>
              <w:rPr>
                <w:b/>
                <w:color w:val="FFFFFF"/>
                <w:sz w:val="40"/>
              </w:rPr>
              <w:t>2</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77D229E2" w14:textId="77777777" w:rsidR="00245F9F" w:rsidRDefault="003255CE" w:rsidP="00C33B8E">
            <w:pPr>
              <w:spacing w:after="0"/>
              <w:jc w:val="center"/>
            </w:pPr>
            <w:r>
              <w:rPr>
                <w:b/>
                <w:color w:val="FFFFFF"/>
                <w:sz w:val="40"/>
              </w:rPr>
              <w:t>3</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549DC972" w14:textId="77777777" w:rsidR="00245F9F" w:rsidRDefault="003255CE" w:rsidP="00C33B8E">
            <w:pPr>
              <w:spacing w:after="0"/>
              <w:jc w:val="center"/>
            </w:pPr>
            <w:r>
              <w:rPr>
                <w:b/>
                <w:color w:val="FFFFFF"/>
                <w:sz w:val="40"/>
              </w:rPr>
              <w:t>4</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4460E7A" w14:textId="77777777" w:rsidR="00245F9F" w:rsidRDefault="003255CE" w:rsidP="00C33B8E">
            <w:pPr>
              <w:spacing w:after="0"/>
              <w:jc w:val="center"/>
            </w:pPr>
            <w:r>
              <w:rPr>
                <w:b/>
                <w:color w:val="FFFFFF"/>
                <w:sz w:val="40"/>
              </w:rPr>
              <w:t>5</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EA64605" w14:textId="77777777" w:rsidR="00245F9F" w:rsidRDefault="003255CE" w:rsidP="00C33B8E">
            <w:pPr>
              <w:spacing w:after="0"/>
              <w:jc w:val="center"/>
            </w:pPr>
            <w:r>
              <w:rPr>
                <w:b/>
                <w:color w:val="FFFFFF"/>
                <w:sz w:val="40"/>
              </w:rPr>
              <w:t>6</w:t>
            </w:r>
          </w:p>
        </w:tc>
      </w:tr>
      <w:tr w:rsidR="00245F9F" w14:paraId="2AA028B3" w14:textId="77777777">
        <w:trPr>
          <w:cantSplit/>
          <w:jc w:val="center"/>
        </w:trPr>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2466FD7" w14:textId="2F699752" w:rsidR="00245F9F" w:rsidRPr="009A2F8B" w:rsidRDefault="009A2F8B" w:rsidP="009A2F8B">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533D51E9" w14:textId="41A74CDA" w:rsidR="00245F9F" w:rsidRPr="009A2F8B" w:rsidRDefault="009A2F8B" w:rsidP="009A2F8B">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27C4A6F" w14:textId="3FB452D3" w:rsidR="00245F9F" w:rsidRPr="009A2F8B" w:rsidRDefault="009A2F8B" w:rsidP="009A2F8B">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54068A8" w14:textId="32B089D9" w:rsidR="00245F9F" w:rsidRPr="009A2F8B" w:rsidRDefault="009A2F8B" w:rsidP="009A2F8B">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32FBB0E6" w14:textId="610DE01C" w:rsidR="00245F9F" w:rsidRPr="009A2F8B" w:rsidRDefault="009A2F8B" w:rsidP="009A2F8B">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CBE4669" w14:textId="553B2AFF" w:rsidR="00245F9F" w:rsidRPr="009A2F8B" w:rsidRDefault="009A2F8B" w:rsidP="009A2F8B">
            <w:pPr>
              <w:spacing w:after="0"/>
              <w:jc w:val="center"/>
              <w:rPr>
                <w:kern w:val="2"/>
                <w:lang w:val="hr-HR" w:eastAsia="hr-HR"/>
                <w14:ligatures w14:val="standardContextual"/>
              </w:rPr>
            </w:pPr>
            <w:r>
              <w:rPr>
                <w:sz w:val="32"/>
                <w:szCs w:val="32"/>
              </w:rPr>
              <w:t>________</w:t>
            </w:r>
          </w:p>
        </w:tc>
      </w:tr>
    </w:tbl>
    <w:p w14:paraId="5D462CEC" w14:textId="77777777" w:rsidR="00245F9F" w:rsidRDefault="003255CE" w:rsidP="00C33B8E">
      <w:pPr>
        <w:keepNext/>
        <w:spacing w:before="100" w:after="40"/>
        <w:jc w:val="both"/>
      </w:pPr>
      <w:r>
        <w:rPr>
          <w:b/>
          <w:color w:val="C96A00"/>
          <w:sz w:val="26"/>
        </w:rPr>
        <w:t>Aktivnost 12: Učimo iz umjetnosti</w:t>
      </w:r>
      <w:r>
        <w:rPr>
          <w:i/>
          <w:color w:val="6B6B6B"/>
          <w:sz w:val="20"/>
        </w:rPr>
        <w:t xml:space="preserve"> (rad u paru i razgovor, 9 minuta)</w:t>
      </w:r>
    </w:p>
    <w:p w14:paraId="68364807" w14:textId="77777777" w:rsidR="00245F9F" w:rsidRDefault="003255CE" w:rsidP="00C33B8E">
      <w:pPr>
        <w:spacing w:after="40"/>
        <w:jc w:val="both"/>
        <w:rPr>
          <w:color w:val="000000"/>
        </w:rPr>
      </w:pPr>
      <w:r>
        <w:rPr>
          <w:color w:val="000000"/>
        </w:rPr>
        <w:t>Učenici će promotriti reprodukciju Luce Signorellija „Mojsijeva smrt“ u digitalnom sadržaju str. 23. Najprije opažaju likovne elemente: broj skupina ljudi, raspored prizora u dubini, odnos Mojsija i naroda, krajolik i smjer pogleda. Tek zatim povezuju sliku s Pnz 34,1–7 i prijelazom vodstva prema Jošui.</w:t>
      </w:r>
    </w:p>
    <w:p w14:paraId="0E7C3A6A" w14:textId="0E114B9A" w:rsidR="003073E7" w:rsidRPr="00193CE9" w:rsidRDefault="003073E7" w:rsidP="003073E7">
      <w:pPr>
        <w:jc w:val="both"/>
        <w:rPr>
          <w:i/>
          <w:color w:val="666666"/>
          <w:sz w:val="20"/>
          <w:szCs w:val="20"/>
        </w:rPr>
      </w:pPr>
      <w:r w:rsidRPr="00193CE9">
        <w:rPr>
          <w:i/>
          <w:color w:val="666666"/>
          <w:sz w:val="20"/>
          <w:szCs w:val="20"/>
        </w:rPr>
        <w:t>Rješenje: Slika okuplja mnogo ljudi i više prizora u jednom krajoliku; Mojsije je prikazan kao važna osoba pred zajednicom; široki prostor pomaže povezati događaj s putovanjem i zemljom koju narod iščekuje. Biblijski kontekst je završetak Mojsijeva životnog puta i prijelaz naroda prema Obećanoj zemlji.</w:t>
      </w:r>
    </w:p>
    <w:p w14:paraId="137636E0" w14:textId="77777777" w:rsidR="00EB2841" w:rsidRDefault="00EB2841" w:rsidP="00EB2841"/>
    <w:p w14:paraId="566AA874" w14:textId="7802FE41" w:rsidR="00B81180" w:rsidRPr="00B81180" w:rsidRDefault="00B81180" w:rsidP="00EB2841">
      <w:pPr>
        <w:rPr>
          <w:b/>
          <w:bCs/>
        </w:rPr>
      </w:pPr>
      <w:r w:rsidRPr="00B81180">
        <w:rPr>
          <w:b/>
          <w:bCs/>
        </w:rPr>
        <w:t>Informativno o umjetniku:</w:t>
      </w:r>
    </w:p>
    <w:p w14:paraId="4A266DF6" w14:textId="1C445F24" w:rsidR="00EB2841" w:rsidRPr="003073E7" w:rsidRDefault="00EB2841" w:rsidP="00EB2841">
      <w:pPr>
        <w:jc w:val="both"/>
      </w:pPr>
      <w:r w:rsidRPr="00EB2841">
        <w:rPr>
          <w:color w:val="0070C0"/>
        </w:rPr>
        <w:t xml:space="preserve">Luca Signorelli </w:t>
      </w:r>
      <w:r w:rsidRPr="00EB2841">
        <w:t>(oko 1450.–1523.) bio je talijanski renesansni slikar. Poznat je po snažnim ljudskim likovima i velikim biblijskim prizorima. Freska „Mojsijeva smrt“ nastala je oko 1482. i nalazi se u Sikstinskoj kapeli.</w:t>
      </w:r>
    </w:p>
    <w:p w14:paraId="5F06F61A" w14:textId="77777777" w:rsidR="009A2F8B" w:rsidRDefault="009A2F8B" w:rsidP="00C33B8E">
      <w:pPr>
        <w:spacing w:after="40"/>
        <w:jc w:val="both"/>
      </w:pPr>
    </w:p>
    <w:p w14:paraId="05761CC6" w14:textId="6C5D1F6A" w:rsidR="00245F9F" w:rsidRDefault="003073E7" w:rsidP="00C33B8E">
      <w:pPr>
        <w:spacing w:before="60"/>
        <w:jc w:val="center"/>
      </w:pPr>
      <w:r>
        <w:rPr>
          <w:noProof/>
        </w:rPr>
        <w:drawing>
          <wp:inline distT="0" distB="0" distL="0" distR="0" wp14:anchorId="71226705" wp14:editId="620581E7">
            <wp:extent cx="5115600" cy="3240000"/>
            <wp:effectExtent l="0" t="0" r="8890" b="0"/>
            <wp:docPr id="1783206837" name="Slika 2" descr="Testament and Death of Mose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stament and Death of Moses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5600" cy="3240000"/>
                    </a:xfrm>
                    <a:prstGeom prst="rect">
                      <a:avLst/>
                    </a:prstGeom>
                    <a:noFill/>
                    <a:ln>
                      <a:noFill/>
                    </a:ln>
                  </pic:spPr>
                </pic:pic>
              </a:graphicData>
            </a:graphic>
          </wp:inline>
        </w:drawing>
      </w:r>
    </w:p>
    <w:p w14:paraId="1F3A7E72" w14:textId="4D0BD4B7" w:rsidR="00245F9F" w:rsidRDefault="003255CE" w:rsidP="003073E7">
      <w:pPr>
        <w:jc w:val="center"/>
      </w:pPr>
      <w:r>
        <w:rPr>
          <w:i/>
          <w:color w:val="666666"/>
          <w:sz w:val="18"/>
        </w:rPr>
        <w:t>Luca Signorelli, Mojsijeva smrt</w:t>
      </w:r>
    </w:p>
    <w:p w14:paraId="18BA3A73" w14:textId="69413F88" w:rsidR="00245F9F" w:rsidRDefault="003255CE" w:rsidP="00C33B8E">
      <w:pPr>
        <w:spacing w:after="20"/>
        <w:jc w:val="both"/>
      </w:pPr>
      <w:r>
        <w:rPr>
          <w:color w:val="000000"/>
        </w:rPr>
        <w:t>Razgovor:</w:t>
      </w:r>
    </w:p>
    <w:p w14:paraId="68DAA728" w14:textId="77777777" w:rsidR="008A4FF7" w:rsidRDefault="008A4FF7" w:rsidP="0029120B">
      <w:pPr>
        <w:pStyle w:val="Odlomakpopisa"/>
        <w:numPr>
          <w:ilvl w:val="0"/>
          <w:numId w:val="20"/>
        </w:numPr>
        <w:jc w:val="both"/>
        <w:rPr>
          <w:kern w:val="2"/>
          <w:lang w:val="hr-HR" w:eastAsia="hr-HR"/>
          <w14:ligatures w14:val="standardContextual"/>
        </w:rPr>
      </w:pPr>
      <w:r>
        <w:t>Što prvo primjećuješ – jednu osobu ili mnoštvo?</w:t>
      </w:r>
      <w:r>
        <w:rPr>
          <w:color w:val="666666"/>
          <w:sz w:val="19"/>
          <w:szCs w:val="19"/>
        </w:rPr>
        <w:t xml:space="preserve"> (Mnoštvo i više skupina ljudi.)</w:t>
      </w:r>
    </w:p>
    <w:p w14:paraId="274B89D1" w14:textId="77777777" w:rsidR="008A4FF7" w:rsidRDefault="008A4FF7" w:rsidP="0029120B">
      <w:pPr>
        <w:pStyle w:val="Odlomakpopisa"/>
        <w:numPr>
          <w:ilvl w:val="0"/>
          <w:numId w:val="20"/>
        </w:numPr>
        <w:jc w:val="both"/>
      </w:pPr>
      <w:r>
        <w:t>Kako krajolik pomaže priči?</w:t>
      </w:r>
      <w:r>
        <w:rPr>
          <w:color w:val="666666"/>
          <w:sz w:val="19"/>
          <w:szCs w:val="19"/>
        </w:rPr>
        <w:t xml:space="preserve"> (Otvara prostor putovanja, zemlje i udaljenosti.)</w:t>
      </w:r>
    </w:p>
    <w:p w14:paraId="17F2DA10" w14:textId="77777777" w:rsidR="008A4FF7" w:rsidRDefault="008A4FF7" w:rsidP="0029120B">
      <w:pPr>
        <w:pStyle w:val="Odlomakpopisa"/>
        <w:numPr>
          <w:ilvl w:val="0"/>
          <w:numId w:val="20"/>
        </w:numPr>
        <w:jc w:val="both"/>
      </w:pPr>
      <w:r>
        <w:t>Što se događa s Mojsijevim vodstvom?</w:t>
      </w:r>
      <w:r>
        <w:rPr>
          <w:color w:val="666666"/>
          <w:sz w:val="19"/>
          <w:szCs w:val="19"/>
        </w:rPr>
        <w:t xml:space="preserve"> (Njegov život završava; narod mora nastaviti dalje.)</w:t>
      </w:r>
    </w:p>
    <w:p w14:paraId="5AA4680F" w14:textId="77777777" w:rsidR="008A4FF7" w:rsidRPr="00EB2841" w:rsidRDefault="008A4FF7" w:rsidP="0029120B">
      <w:pPr>
        <w:pStyle w:val="Odlomakpopisa"/>
        <w:numPr>
          <w:ilvl w:val="0"/>
          <w:numId w:val="20"/>
        </w:numPr>
        <w:jc w:val="both"/>
      </w:pPr>
      <w:r>
        <w:t>Kako slika pomaže razumjeti da put zajednice traje dulje od života jednoga vođe?</w:t>
      </w:r>
      <w:r>
        <w:rPr>
          <w:color w:val="666666"/>
          <w:sz w:val="19"/>
          <w:szCs w:val="19"/>
        </w:rPr>
        <w:t xml:space="preserve"> (Prikazuje mnoštvo i širok prostor u kojem zajednica nastavlja svoju povijest.)</w:t>
      </w:r>
    </w:p>
    <w:p w14:paraId="4BB2E7B5" w14:textId="77777777" w:rsidR="00EB2841" w:rsidRDefault="00EB2841" w:rsidP="00EB2841">
      <w:pPr>
        <w:jc w:val="both"/>
      </w:pPr>
    </w:p>
    <w:p w14:paraId="3E10078C" w14:textId="77777777" w:rsidR="0029120B" w:rsidRDefault="0029120B">
      <w:pPr>
        <w:spacing w:before="220" w:after="20"/>
        <w:jc w:val="both"/>
        <w:rPr>
          <w:kern w:val="2"/>
          <w:lang w:val="hr-HR" w:eastAsia="hr-HR"/>
          <w14:ligatures w14:val="standardContextual"/>
        </w:rPr>
      </w:pPr>
      <w:r>
        <w:rPr>
          <w:color w:val="000000"/>
        </w:rPr>
        <w:t>Radni predložak:</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245F9F" w14:paraId="461C53B4" w14:textId="77777777">
        <w:trPr>
          <w:jc w:val="center"/>
        </w:trPr>
        <w:tc>
          <w:tcPr>
            <w:tcW w:w="5340" w:type="dxa"/>
            <w:tcBorders>
              <w:top w:val="single" w:sz="5" w:space="0" w:color="606060"/>
              <w:left w:val="single" w:sz="5" w:space="0" w:color="606060"/>
              <w:bottom w:val="single" w:sz="5" w:space="0" w:color="606060"/>
              <w:right w:val="single" w:sz="5" w:space="0" w:color="606060"/>
            </w:tcBorders>
            <w:shd w:val="clear" w:color="auto" w:fill="4472C4"/>
            <w:tcMar>
              <w:top w:w="80" w:type="dxa"/>
              <w:left w:w="80" w:type="dxa"/>
              <w:bottom w:w="80" w:type="dxa"/>
              <w:right w:w="80" w:type="dxa"/>
            </w:tcMar>
            <w:vAlign w:val="center"/>
          </w:tcPr>
          <w:p w14:paraId="0FDCF146" w14:textId="77777777" w:rsidR="00245F9F" w:rsidRDefault="003255CE" w:rsidP="00C33B8E">
            <w:pPr>
              <w:spacing w:after="0"/>
              <w:jc w:val="center"/>
            </w:pPr>
            <w:r>
              <w:rPr>
                <w:b/>
                <w:color w:val="FFFFFF"/>
                <w:sz w:val="40"/>
              </w:rPr>
              <w:t>PROMATRAJ</w:t>
            </w:r>
          </w:p>
        </w:tc>
        <w:tc>
          <w:tcPr>
            <w:tcW w:w="5340" w:type="dxa"/>
            <w:tcBorders>
              <w:top w:val="single" w:sz="5" w:space="0" w:color="606060"/>
              <w:left w:val="single" w:sz="5" w:space="0" w:color="606060"/>
              <w:bottom w:val="single" w:sz="5" w:space="0" w:color="606060"/>
              <w:right w:val="single" w:sz="5" w:space="0" w:color="606060"/>
            </w:tcBorders>
            <w:shd w:val="clear" w:color="auto" w:fill="4472C4"/>
            <w:tcMar>
              <w:top w:w="80" w:type="dxa"/>
              <w:left w:w="80" w:type="dxa"/>
              <w:bottom w:w="80" w:type="dxa"/>
              <w:right w:w="80" w:type="dxa"/>
            </w:tcMar>
            <w:vAlign w:val="center"/>
          </w:tcPr>
          <w:p w14:paraId="2A20C46D" w14:textId="77777777" w:rsidR="00245F9F" w:rsidRDefault="003255CE" w:rsidP="00C33B8E">
            <w:pPr>
              <w:spacing w:after="0"/>
              <w:jc w:val="center"/>
            </w:pPr>
            <w:r>
              <w:rPr>
                <w:b/>
                <w:color w:val="FFFFFF"/>
                <w:sz w:val="40"/>
              </w:rPr>
              <w:t>ZAPIŠI</w:t>
            </w:r>
          </w:p>
        </w:tc>
      </w:tr>
      <w:tr w:rsidR="00245F9F" w14:paraId="6320E234"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7C3EC85" w14:textId="77777777" w:rsidR="00245F9F" w:rsidRDefault="003255CE" w:rsidP="00C33B8E">
            <w:pPr>
              <w:spacing w:after="0"/>
            </w:pPr>
            <w:r>
              <w:rPr>
                <w:sz w:val="40"/>
              </w:rPr>
              <w:t>MNOŠTVO</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25572C6" w14:textId="3BF79461"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078E1DC0"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F92E1A5" w14:textId="77777777" w:rsidR="00245F9F" w:rsidRDefault="003255CE" w:rsidP="00C33B8E">
            <w:pPr>
              <w:spacing w:after="0"/>
            </w:pPr>
            <w:r>
              <w:rPr>
                <w:sz w:val="40"/>
              </w:rPr>
              <w:t>MOJSIJE</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40E76157" w14:textId="7899F54D"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2487A69B"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72180BBD" w14:textId="77777777" w:rsidR="00245F9F" w:rsidRDefault="003255CE" w:rsidP="00C33B8E">
            <w:pPr>
              <w:spacing w:after="0"/>
            </w:pPr>
            <w:r>
              <w:rPr>
                <w:sz w:val="40"/>
              </w:rPr>
              <w:t>KRAJOLIK</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F874C52" w14:textId="1FA6692C"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4AAC1E06"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030F405C" w14:textId="77777777" w:rsidR="00245F9F" w:rsidRDefault="003255CE" w:rsidP="00C33B8E">
            <w:pPr>
              <w:spacing w:after="0"/>
            </w:pPr>
            <w:r>
              <w:rPr>
                <w:sz w:val="40"/>
              </w:rPr>
              <w:t>SMJER POGLEDA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7B24B7CD" w14:textId="246D4542"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r w:rsidR="00245F9F" w14:paraId="7B1141B3"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808A1F9" w14:textId="77777777" w:rsidR="00245F9F" w:rsidRDefault="003255CE" w:rsidP="00C33B8E">
            <w:pPr>
              <w:spacing w:after="0"/>
            </w:pPr>
            <w:r>
              <w:rPr>
                <w:sz w:val="40"/>
              </w:rPr>
              <w:t>BIBLIJSKI KONTEKST</w:t>
            </w:r>
          </w:p>
        </w:tc>
        <w:tc>
          <w:tcPr>
            <w:tcW w:w="534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0E3AA67A" w14:textId="5F991AB6" w:rsidR="00245F9F" w:rsidRPr="009A2F8B" w:rsidRDefault="009A2F8B" w:rsidP="009A2F8B">
            <w:pPr>
              <w:spacing w:after="0"/>
              <w:jc w:val="center"/>
              <w:rPr>
                <w:kern w:val="2"/>
                <w:lang w:val="hr-HR" w:eastAsia="hr-HR"/>
                <w14:ligatures w14:val="standardContextual"/>
              </w:rPr>
            </w:pPr>
            <w:r>
              <w:rPr>
                <w:sz w:val="32"/>
                <w:szCs w:val="32"/>
              </w:rPr>
              <w:t>_______________________________</w:t>
            </w:r>
          </w:p>
        </w:tc>
      </w:tr>
      <w:tr w:rsidR="00245F9F" w14:paraId="3E22F66D" w14:textId="77777777">
        <w:trPr>
          <w:cantSplit/>
          <w:jc w:val="center"/>
        </w:trPr>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601276BF" w14:textId="77777777" w:rsidR="00245F9F" w:rsidRDefault="003255CE" w:rsidP="00C33B8E">
            <w:pPr>
              <w:spacing w:after="0"/>
            </w:pPr>
            <w:r>
              <w:rPr>
                <w:sz w:val="40"/>
              </w:rPr>
              <w:t>PORUKA</w:t>
            </w:r>
          </w:p>
        </w:tc>
        <w:tc>
          <w:tcPr>
            <w:tcW w:w="5340" w:type="dxa"/>
            <w:tcBorders>
              <w:top w:val="single" w:sz="4" w:space="0" w:color="808080"/>
              <w:left w:val="single" w:sz="4" w:space="0" w:color="808080"/>
              <w:bottom w:val="single" w:sz="4" w:space="0" w:color="808080"/>
              <w:right w:val="single" w:sz="4" w:space="0" w:color="808080"/>
            </w:tcBorders>
            <w:shd w:val="clear" w:color="auto" w:fill="F7F7F7"/>
            <w:tcMar>
              <w:top w:w="70" w:type="dxa"/>
              <w:left w:w="80" w:type="dxa"/>
              <w:bottom w:w="70" w:type="dxa"/>
              <w:right w:w="80" w:type="dxa"/>
            </w:tcMar>
            <w:vAlign w:val="center"/>
          </w:tcPr>
          <w:p w14:paraId="3F626E01" w14:textId="05A42889" w:rsidR="00245F9F" w:rsidRPr="009A2F8B" w:rsidRDefault="009A2F8B" w:rsidP="009A2F8B">
            <w:pPr>
              <w:spacing w:after="0"/>
              <w:jc w:val="center"/>
              <w:rPr>
                <w:kern w:val="2"/>
                <w:lang w:val="hr-HR" w:eastAsia="hr-HR"/>
                <w14:ligatures w14:val="standardContextual"/>
              </w:rPr>
            </w:pPr>
            <w:r>
              <w:rPr>
                <w:color w:val="000000"/>
                <w:sz w:val="32"/>
                <w:szCs w:val="32"/>
              </w:rPr>
              <w:t>_______________________________</w:t>
            </w:r>
          </w:p>
        </w:tc>
      </w:tr>
    </w:tbl>
    <w:p w14:paraId="5E549A2C" w14:textId="77777777" w:rsidR="00245F9F" w:rsidRDefault="003255CE" w:rsidP="00C33B8E">
      <w:pPr>
        <w:keepNext/>
        <w:spacing w:before="100" w:after="40"/>
        <w:jc w:val="both"/>
      </w:pPr>
      <w:r>
        <w:rPr>
          <w:b/>
          <w:color w:val="C96A00"/>
          <w:sz w:val="26"/>
        </w:rPr>
        <w:t>Aktivnost 13: Kovčeg saveza na putu</w:t>
      </w:r>
      <w:r>
        <w:rPr>
          <w:i/>
          <w:color w:val="6B6B6B"/>
          <w:sz w:val="20"/>
        </w:rPr>
        <w:t xml:space="preserve"> (individualni rad – crtanje bojicama, 8 minuta)</w:t>
      </w:r>
    </w:p>
    <w:p w14:paraId="6EAB7D5F" w14:textId="77777777" w:rsidR="00245F9F" w:rsidRDefault="003255CE" w:rsidP="00C33B8E">
      <w:pPr>
        <w:spacing w:after="40"/>
        <w:jc w:val="both"/>
      </w:pPr>
      <w:r>
        <w:rPr>
          <w:color w:val="000000"/>
        </w:rPr>
        <w:t>Učenici će dopuniti prikaz Kovčega saveza. U četiri bočna polja nacrtat će simbole za SAVEZ – PLOČE ZAKONA – BOŽJU PRISUTNOST – PUT, a u sredinu će upisati jednu kratku rečenicu koja povezuje Kovčeg i putovanje naroda.</w:t>
      </w:r>
    </w:p>
    <w:p w14:paraId="5607B0F2" w14:textId="77777777" w:rsidR="0029120B" w:rsidRDefault="0029120B">
      <w:pPr>
        <w:spacing w:before="220" w:after="20"/>
        <w:jc w:val="both"/>
        <w:rPr>
          <w:kern w:val="2"/>
          <w:lang w:val="hr-HR" w:eastAsia="hr-HR"/>
          <w14:ligatures w14:val="standardContextual"/>
        </w:rPr>
      </w:pPr>
      <w:r>
        <w:rPr>
          <w:color w:val="000000"/>
        </w:rPr>
        <w:t>Radni predložak:</w:t>
      </w:r>
    </w:p>
    <w:p w14:paraId="58DA3D52" w14:textId="357076D8" w:rsidR="00E735B3" w:rsidRDefault="00E735B3" w:rsidP="00E735B3">
      <w:pPr>
        <w:pStyle w:val="StandardWeb"/>
        <w:jc w:val="center"/>
      </w:pPr>
      <w:r>
        <w:rPr>
          <w:noProof/>
        </w:rPr>
        <w:drawing>
          <wp:inline distT="0" distB="0" distL="0" distR="0" wp14:anchorId="14A35400" wp14:editId="078FC281">
            <wp:extent cx="5896800" cy="3240000"/>
            <wp:effectExtent l="0" t="0" r="8890" b="0"/>
            <wp:docPr id="141528142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6800" cy="3240000"/>
                    </a:xfrm>
                    <a:prstGeom prst="rect">
                      <a:avLst/>
                    </a:prstGeom>
                    <a:noFill/>
                    <a:ln>
                      <a:noFill/>
                    </a:ln>
                  </pic:spPr>
                </pic:pic>
              </a:graphicData>
            </a:graphic>
          </wp:inline>
        </w:drawing>
      </w:r>
    </w:p>
    <w:p w14:paraId="54AA4269" w14:textId="77777777" w:rsidR="00185B62" w:rsidRDefault="00185B62" w:rsidP="00C33B8E">
      <w:pPr>
        <w:spacing w:after="20"/>
        <w:jc w:val="both"/>
        <w:rPr>
          <w:i/>
          <w:color w:val="666666"/>
          <w:sz w:val="21"/>
        </w:rPr>
      </w:pPr>
    </w:p>
    <w:p w14:paraId="7515BBBB" w14:textId="4795B0BE" w:rsidR="00245F9F" w:rsidRPr="00193CE9" w:rsidRDefault="003255CE" w:rsidP="00C33B8E">
      <w:pPr>
        <w:spacing w:after="20"/>
        <w:jc w:val="both"/>
      </w:pPr>
      <w:r w:rsidRPr="00193CE9">
        <w:rPr>
          <w:i/>
          <w:color w:val="666666"/>
        </w:rPr>
        <w:t>Mogući primjer rješenja:</w:t>
      </w:r>
    </w:p>
    <w:p w14:paraId="34930108" w14:textId="5125A53E" w:rsidR="00E735B3" w:rsidRDefault="00E735B3" w:rsidP="00E735B3">
      <w:pPr>
        <w:pStyle w:val="StandardWeb"/>
        <w:jc w:val="center"/>
      </w:pPr>
      <w:r>
        <w:rPr>
          <w:noProof/>
        </w:rPr>
        <w:drawing>
          <wp:inline distT="0" distB="0" distL="0" distR="0" wp14:anchorId="66CF2A34" wp14:editId="585B8225">
            <wp:extent cx="5896800" cy="3240000"/>
            <wp:effectExtent l="0" t="0" r="8890" b="0"/>
            <wp:docPr id="159247682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6800" cy="3240000"/>
                    </a:xfrm>
                    <a:prstGeom prst="rect">
                      <a:avLst/>
                    </a:prstGeom>
                    <a:noFill/>
                    <a:ln>
                      <a:noFill/>
                    </a:ln>
                  </pic:spPr>
                </pic:pic>
              </a:graphicData>
            </a:graphic>
          </wp:inline>
        </w:drawing>
      </w:r>
    </w:p>
    <w:p w14:paraId="0F43C2B9" w14:textId="77777777" w:rsidR="00245F9F" w:rsidRDefault="003255CE" w:rsidP="00C33B8E">
      <w:pPr>
        <w:keepNext/>
        <w:spacing w:before="100" w:after="40"/>
        <w:jc w:val="both"/>
      </w:pPr>
      <w:r>
        <w:rPr>
          <w:b/>
          <w:color w:val="C96A00"/>
          <w:sz w:val="26"/>
        </w:rPr>
        <w:t>Aktivnost 14: Put prema Obećanoj zemlji</w:t>
      </w:r>
      <w:r>
        <w:rPr>
          <w:i/>
          <w:color w:val="6B6B6B"/>
          <w:sz w:val="20"/>
        </w:rPr>
        <w:t xml:space="preserve"> (individualni rad – crtanje bojicama, 8 minuta)</w:t>
      </w:r>
    </w:p>
    <w:p w14:paraId="3591E3C3" w14:textId="77777777" w:rsidR="00245F9F" w:rsidRDefault="003255CE" w:rsidP="00C33B8E">
      <w:pPr>
        <w:spacing w:after="40"/>
        <w:jc w:val="both"/>
      </w:pPr>
      <w:r>
        <w:rPr>
          <w:color w:val="000000"/>
        </w:rPr>
        <w:t>Učenici će na putu označiti četiri postaje: SINAJ – PUT – NEBO – OBEĆANA ZEMLJA. Uz svaku dodaju jedan jednostavan simbol. Na prijelazu od brda Nebo prema cilju upisuju MOJSIJE → JOŠUA kako bi pokazali promjenu vodstva.</w:t>
      </w:r>
    </w:p>
    <w:p w14:paraId="0F7F5F71" w14:textId="77777777" w:rsidR="0029120B" w:rsidRDefault="0029120B">
      <w:pPr>
        <w:spacing w:before="220" w:after="20"/>
        <w:jc w:val="both"/>
        <w:rPr>
          <w:kern w:val="2"/>
          <w:lang w:val="hr-HR" w:eastAsia="hr-HR"/>
          <w14:ligatures w14:val="standardContextual"/>
        </w:rPr>
      </w:pPr>
      <w:r>
        <w:rPr>
          <w:color w:val="000000"/>
        </w:rPr>
        <w:t>Radni predložak:</w:t>
      </w:r>
    </w:p>
    <w:p w14:paraId="5E2312BE" w14:textId="721F88E5" w:rsidR="00DC24B9" w:rsidRDefault="00DC24B9" w:rsidP="00DC24B9">
      <w:pPr>
        <w:pStyle w:val="StandardWeb"/>
        <w:jc w:val="center"/>
      </w:pPr>
      <w:r>
        <w:rPr>
          <w:noProof/>
        </w:rPr>
        <w:drawing>
          <wp:inline distT="0" distB="0" distL="0" distR="0" wp14:anchorId="211C84E5" wp14:editId="130D53FA">
            <wp:extent cx="5760000" cy="3240000"/>
            <wp:effectExtent l="0" t="0" r="0" b="0"/>
            <wp:docPr id="117761992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5788BD8A" w14:textId="4C8D75A6" w:rsidR="00245F9F" w:rsidRDefault="00245F9F" w:rsidP="00C33B8E">
      <w:pPr>
        <w:spacing w:before="60"/>
        <w:jc w:val="center"/>
      </w:pPr>
    </w:p>
    <w:p w14:paraId="28DBEFDC" w14:textId="77777777" w:rsidR="00E735B3" w:rsidRDefault="00E735B3" w:rsidP="00C33B8E">
      <w:pPr>
        <w:spacing w:after="20"/>
        <w:jc w:val="both"/>
        <w:rPr>
          <w:i/>
          <w:color w:val="666666"/>
          <w:sz w:val="21"/>
        </w:rPr>
      </w:pPr>
    </w:p>
    <w:p w14:paraId="098CC5D5" w14:textId="77777777" w:rsidR="00E735B3" w:rsidRDefault="00E735B3" w:rsidP="00C33B8E">
      <w:pPr>
        <w:spacing w:after="20"/>
        <w:jc w:val="both"/>
        <w:rPr>
          <w:i/>
          <w:color w:val="666666"/>
          <w:sz w:val="21"/>
        </w:rPr>
      </w:pPr>
    </w:p>
    <w:p w14:paraId="7FC38DC4" w14:textId="77777777" w:rsidR="00E735B3" w:rsidRDefault="00E735B3" w:rsidP="00C33B8E">
      <w:pPr>
        <w:spacing w:after="20"/>
        <w:jc w:val="both"/>
        <w:rPr>
          <w:i/>
          <w:color w:val="666666"/>
          <w:sz w:val="21"/>
        </w:rPr>
      </w:pPr>
    </w:p>
    <w:p w14:paraId="23973E0D" w14:textId="77777777" w:rsidR="00E735B3" w:rsidRDefault="00E735B3" w:rsidP="00C33B8E">
      <w:pPr>
        <w:spacing w:after="20"/>
        <w:jc w:val="both"/>
        <w:rPr>
          <w:i/>
          <w:color w:val="666666"/>
          <w:sz w:val="21"/>
        </w:rPr>
      </w:pPr>
    </w:p>
    <w:p w14:paraId="33DC3D1C" w14:textId="0C2286BA" w:rsidR="00245F9F" w:rsidRPr="00193CE9" w:rsidRDefault="003255CE" w:rsidP="00C33B8E">
      <w:pPr>
        <w:spacing w:after="20"/>
        <w:jc w:val="both"/>
      </w:pPr>
      <w:r w:rsidRPr="00193CE9">
        <w:rPr>
          <w:i/>
          <w:color w:val="666666"/>
        </w:rPr>
        <w:t>Mogući primjer rješenja:</w:t>
      </w:r>
    </w:p>
    <w:p w14:paraId="73D4F773" w14:textId="68856439" w:rsidR="00DC24B9" w:rsidRDefault="00DC24B9" w:rsidP="00DC24B9">
      <w:pPr>
        <w:pStyle w:val="StandardWeb"/>
        <w:jc w:val="center"/>
      </w:pPr>
      <w:r>
        <w:rPr>
          <w:noProof/>
        </w:rPr>
        <w:drawing>
          <wp:inline distT="0" distB="0" distL="0" distR="0" wp14:anchorId="26E32A28" wp14:editId="27ADD865">
            <wp:extent cx="5760000" cy="3240000"/>
            <wp:effectExtent l="0" t="0" r="0" b="0"/>
            <wp:docPr id="378452871"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4D34D7AA" w14:textId="77777777" w:rsidR="00245F9F" w:rsidRDefault="003255CE" w:rsidP="00C33B8E">
      <w:pPr>
        <w:keepNext/>
        <w:spacing w:before="100" w:after="40"/>
        <w:jc w:val="both"/>
      </w:pPr>
      <w:r>
        <w:rPr>
          <w:b/>
          <w:color w:val="C96A00"/>
          <w:sz w:val="26"/>
        </w:rPr>
        <w:t>Aktivnost 15: Poučna priča</w:t>
      </w:r>
      <w:r>
        <w:rPr>
          <w:i/>
          <w:color w:val="6B6B6B"/>
          <w:sz w:val="20"/>
        </w:rPr>
        <w:t xml:space="preserve"> (individualni rad i razgovor, 7 minuta)</w:t>
      </w:r>
    </w:p>
    <w:p w14:paraId="7F42794F" w14:textId="77777777" w:rsidR="00245F9F" w:rsidRDefault="003255CE" w:rsidP="00C33B8E">
      <w:pPr>
        <w:spacing w:after="40"/>
        <w:jc w:val="both"/>
      </w:pPr>
      <w:r>
        <w:rPr>
          <w:i/>
          <w:color w:val="000000"/>
        </w:rPr>
        <w:t>Vjeroučitelj će pročitati poučnu priču.</w:t>
      </w:r>
    </w:p>
    <w:p w14:paraId="3434C2C3" w14:textId="77777777" w:rsidR="00245F9F" w:rsidRDefault="003255CE" w:rsidP="00C33B8E">
      <w:pPr>
        <w:spacing w:after="20"/>
        <w:jc w:val="both"/>
      </w:pPr>
      <w:r>
        <w:rPr>
          <w:b/>
          <w:color w:val="000000"/>
        </w:rPr>
        <w:t>Staza kroz maglu</w:t>
      </w:r>
    </w:p>
    <w:p w14:paraId="67207E71" w14:textId="77777777" w:rsidR="00245F9F" w:rsidRDefault="003255CE" w:rsidP="00C33B8E">
      <w:pPr>
        <w:jc w:val="both"/>
      </w:pPr>
      <w:r>
        <w:rPr>
          <w:color w:val="000000"/>
        </w:rPr>
        <w:t>Planinarska skupina krenula je prema vidikovcu. Na početku je sve bilo jednostavno, ali se ubrzo spustila gusta magla. Nekoliko učenika poželjelo je skrenuti na širi put jer je izgledao lakše. Voditelj im je pokazao oznake na drveću i kartu: pravi put bio je uži, ali siguran. „Ne vidimo cilj“, rekao je jedan učenik. Voditelj odgovori: „Ne moramo vidjeti cijeli put odjednom. Dovoljno je prepoznati sljedeću dobru oznaku.“ Hodali su korak po korak i nakon nekoga vremena magla se podigla. Vidikovac se pojavio upravo ispred njih. Učenici su shvatili da ih nije spasilo to što su stalno vidjeli cilj, nego to što su vjerovali dobrim znakovima i vodiču dok cilj još nije bio vidljiv.</w:t>
      </w:r>
    </w:p>
    <w:p w14:paraId="649F9974" w14:textId="77777777" w:rsidR="00245F9F" w:rsidRDefault="003255CE" w:rsidP="00C33B8E">
      <w:pPr>
        <w:spacing w:after="20"/>
        <w:jc w:val="both"/>
      </w:pPr>
      <w:r>
        <w:rPr>
          <w:color w:val="000000"/>
        </w:rPr>
        <w:t>Razgovor:</w:t>
      </w:r>
    </w:p>
    <w:p w14:paraId="2DE6E163" w14:textId="77777777" w:rsidR="008A4FF7" w:rsidRDefault="008A4FF7" w:rsidP="0029120B">
      <w:pPr>
        <w:pStyle w:val="Odlomakpopisa"/>
        <w:numPr>
          <w:ilvl w:val="0"/>
          <w:numId w:val="21"/>
        </w:numPr>
        <w:jc w:val="both"/>
        <w:rPr>
          <w:kern w:val="2"/>
          <w:lang w:val="hr-HR" w:eastAsia="hr-HR"/>
          <w14:ligatures w14:val="standardContextual"/>
        </w:rPr>
      </w:pPr>
      <w:r>
        <w:t>Zašto su učenici htjeli skrenuti?</w:t>
      </w:r>
      <w:r>
        <w:rPr>
          <w:color w:val="666666"/>
          <w:sz w:val="19"/>
          <w:szCs w:val="19"/>
        </w:rPr>
        <w:t xml:space="preserve"> </w:t>
      </w:r>
      <w:r w:rsidRPr="008B1E57">
        <w:rPr>
          <w:color w:val="666666"/>
          <w:sz w:val="18"/>
          <w:szCs w:val="18"/>
        </w:rPr>
        <w:t>(Lakši put izgledao je privlačnije, a cilj nisu vidjeli.)</w:t>
      </w:r>
    </w:p>
    <w:p w14:paraId="0D614E03" w14:textId="77777777" w:rsidR="008A4FF7" w:rsidRDefault="008A4FF7" w:rsidP="0029120B">
      <w:pPr>
        <w:pStyle w:val="Odlomakpopisa"/>
        <w:numPr>
          <w:ilvl w:val="0"/>
          <w:numId w:val="21"/>
        </w:numPr>
        <w:jc w:val="both"/>
      </w:pPr>
      <w:r>
        <w:t>Što im je pomoglo ostati na pravom putu?</w:t>
      </w:r>
      <w:r>
        <w:rPr>
          <w:color w:val="666666"/>
          <w:sz w:val="19"/>
          <w:szCs w:val="19"/>
        </w:rPr>
        <w:t xml:space="preserve"> </w:t>
      </w:r>
      <w:r w:rsidRPr="008B1E57">
        <w:rPr>
          <w:color w:val="666666"/>
          <w:sz w:val="18"/>
          <w:szCs w:val="18"/>
        </w:rPr>
        <w:t>(Karta, oznake i povjerenje vodiču.)</w:t>
      </w:r>
    </w:p>
    <w:p w14:paraId="68FA81A9" w14:textId="77777777" w:rsidR="008A4FF7" w:rsidRDefault="008A4FF7" w:rsidP="00023BB6">
      <w:pPr>
        <w:pStyle w:val="Odlomakpopisa"/>
        <w:numPr>
          <w:ilvl w:val="0"/>
          <w:numId w:val="21"/>
        </w:numPr>
        <w:spacing w:after="0"/>
        <w:jc w:val="both"/>
      </w:pPr>
      <w:r>
        <w:t>Kako se priča može povezati s Izraelcima?</w:t>
      </w:r>
      <w:r w:rsidRPr="008B1E57">
        <w:rPr>
          <w:color w:val="666666"/>
          <w:sz w:val="18"/>
          <w:szCs w:val="18"/>
        </w:rPr>
        <w:t xml:space="preserve"> (I oni u teškoćama nisu uvijek vidjeli cilj, ali su trebali vjerovati Božjem vodstvu.)</w:t>
      </w:r>
    </w:p>
    <w:p w14:paraId="56DF839B" w14:textId="77777777" w:rsidR="00023BB6" w:rsidRDefault="00023BB6" w:rsidP="00023BB6"/>
    <w:p w14:paraId="4E2C51F1" w14:textId="5B43E61B" w:rsidR="00245F9F" w:rsidRDefault="003255CE" w:rsidP="00C33B8E">
      <w:pPr>
        <w:spacing w:after="80"/>
        <w:jc w:val="both"/>
      </w:pPr>
      <w:r>
        <w:rPr>
          <w:b/>
          <w:color w:val="000000"/>
        </w:rPr>
        <w:t xml:space="preserve">Pouka: </w:t>
      </w:r>
      <w:r>
        <w:rPr>
          <w:color w:val="000000"/>
        </w:rPr>
        <w:t>Na dugom putu ne vidimo uvijek cijeli cilj. Povjerenje, dobri znakovi i ustrajnost pomažu da sljedeći korak ostane usmjeren prema dobru.</w:t>
      </w:r>
    </w:p>
    <w:p w14:paraId="155067C4" w14:textId="77777777" w:rsidR="00245F9F" w:rsidRDefault="003255CE" w:rsidP="00C33B8E">
      <w:pPr>
        <w:keepNext/>
        <w:spacing w:before="100" w:after="40"/>
        <w:jc w:val="both"/>
      </w:pPr>
      <w:r>
        <w:rPr>
          <w:b/>
          <w:color w:val="C96A00"/>
          <w:sz w:val="26"/>
        </w:rPr>
        <w:t>Aktivnost 16: Zapišimo!</w:t>
      </w:r>
      <w:r>
        <w:rPr>
          <w:i/>
          <w:color w:val="6B6B6B"/>
          <w:sz w:val="20"/>
        </w:rPr>
        <w:t xml:space="preserve"> (individualni rad uz zajedničku provjeru, 6 minuta)</w:t>
      </w:r>
    </w:p>
    <w:p w14:paraId="48A97C2E" w14:textId="77777777" w:rsidR="00245F9F" w:rsidRDefault="003255CE" w:rsidP="00C33B8E">
      <w:pPr>
        <w:spacing w:after="40"/>
        <w:jc w:val="both"/>
      </w:pPr>
      <w:r>
        <w:rPr>
          <w:color w:val="000000"/>
        </w:rPr>
        <w:t>Učenici će dovršiti pet redaka tako da svaki odgovor ima najviše pet riječi.</w:t>
      </w:r>
    </w:p>
    <w:p w14:paraId="290DD079" w14:textId="77777777" w:rsidR="00245F9F" w:rsidRPr="00193CE9" w:rsidRDefault="003255CE" w:rsidP="00C33B8E">
      <w:pPr>
        <w:jc w:val="both"/>
        <w:rPr>
          <w:i/>
          <w:color w:val="666666"/>
          <w:sz w:val="20"/>
          <w:szCs w:val="20"/>
        </w:rPr>
      </w:pPr>
      <w:r w:rsidRPr="00193CE9">
        <w:rPr>
          <w:i/>
          <w:color w:val="666666"/>
          <w:sz w:val="20"/>
          <w:szCs w:val="20"/>
        </w:rPr>
        <w:t>Rješenje: 1. KOVČEG SAVEZA – čuva ploče Zakona. 2. SVETIŠTE – najsvetiji šator. 3. PUT – kroz pustinju prema Kanaanu. 4. NEBO – Mojsije vidi zemlju i umire. 5. JOŠUA – uvodi narod u Obećanu zemlju.</w:t>
      </w:r>
    </w:p>
    <w:p w14:paraId="2800D379" w14:textId="77777777" w:rsidR="00023BB6" w:rsidRDefault="00023BB6" w:rsidP="00C33B8E">
      <w:pPr>
        <w:jc w:val="both"/>
        <w:rPr>
          <w:i/>
          <w:color w:val="666666"/>
          <w:sz w:val="21"/>
        </w:rPr>
      </w:pPr>
    </w:p>
    <w:p w14:paraId="25F58923" w14:textId="77777777" w:rsidR="00023BB6" w:rsidRDefault="00023BB6" w:rsidP="00023BB6">
      <w:pPr>
        <w:jc w:val="both"/>
        <w:rPr>
          <w:i/>
          <w:color w:val="666666"/>
          <w:sz w:val="21"/>
        </w:rPr>
      </w:pPr>
    </w:p>
    <w:p w14:paraId="579AD982" w14:textId="77777777" w:rsidR="00023BB6" w:rsidRPr="00B253F6" w:rsidRDefault="00023BB6" w:rsidP="00023BB6">
      <w:pPr>
        <w:jc w:val="both"/>
        <w:rPr>
          <w:i/>
          <w:color w:val="666666"/>
          <w:sz w:val="21"/>
        </w:rPr>
      </w:pPr>
    </w:p>
    <w:tbl>
      <w:tblPr>
        <w:tblStyle w:val="Reetkatablice"/>
        <w:tblW w:w="4853" w:type="pct"/>
        <w:tblInd w:w="154" w:type="dxa"/>
        <w:tblLook w:val="04A0" w:firstRow="1" w:lastRow="0" w:firstColumn="1" w:lastColumn="0" w:noHBand="0" w:noVBand="1"/>
      </w:tblPr>
      <w:tblGrid>
        <w:gridCol w:w="10516"/>
      </w:tblGrid>
      <w:tr w:rsidR="00023BB6" w14:paraId="61187A8F" w14:textId="77777777" w:rsidTr="00C0343A">
        <w:trPr>
          <w:cantSplit/>
        </w:trPr>
        <w:tc>
          <w:tcPr>
            <w:tcW w:w="5000" w:type="pct"/>
            <w:shd w:val="clear" w:color="auto" w:fill="FFF2CC"/>
            <w:tcMar>
              <w:top w:w="120" w:type="dxa"/>
              <w:left w:w="140" w:type="dxa"/>
              <w:bottom w:w="120" w:type="dxa"/>
              <w:right w:w="140" w:type="dxa"/>
            </w:tcMar>
          </w:tcPr>
          <w:p w14:paraId="6A97293D" w14:textId="491CE477" w:rsidR="00023BB6" w:rsidRDefault="00023BB6" w:rsidP="00C0343A">
            <w:pPr>
              <w:jc w:val="center"/>
              <w:rPr>
                <w:b/>
                <w:color w:val="C96A00"/>
                <w:sz w:val="48"/>
              </w:rPr>
            </w:pPr>
            <w:r w:rsidRPr="00023BB6">
              <w:rPr>
                <w:b/>
                <w:color w:val="C96A00"/>
                <w:sz w:val="48"/>
              </w:rPr>
              <w:t>S KOVČEGOM SAVEZA U OBEĆANU ZEMLJU</w:t>
            </w:r>
          </w:p>
          <w:tbl>
            <w:tblPr>
              <w:tblW w:w="10680" w:type="dxa"/>
              <w:jc w:val="center"/>
              <w:tblLayout w:type="fixed"/>
              <w:tblLook w:val="04A0" w:firstRow="1" w:lastRow="0" w:firstColumn="1" w:lastColumn="0" w:noHBand="0" w:noVBand="1"/>
            </w:tblPr>
            <w:tblGrid>
              <w:gridCol w:w="5340"/>
              <w:gridCol w:w="5340"/>
            </w:tblGrid>
            <w:tr w:rsidR="00023BB6" w14:paraId="433920B2" w14:textId="77777777" w:rsidTr="00023BB6">
              <w:trPr>
                <w:jc w:val="center"/>
              </w:trPr>
              <w:tc>
                <w:tcPr>
                  <w:tcW w:w="5340" w:type="dxa"/>
                  <w:shd w:val="clear" w:color="auto" w:fill="C96A00"/>
                  <w:tcMar>
                    <w:top w:w="80" w:type="dxa"/>
                    <w:left w:w="80" w:type="dxa"/>
                    <w:bottom w:w="80" w:type="dxa"/>
                    <w:right w:w="80" w:type="dxa"/>
                  </w:tcMar>
                  <w:vAlign w:val="center"/>
                </w:tcPr>
                <w:p w14:paraId="39EABA3E" w14:textId="77777777" w:rsidR="00023BB6" w:rsidRDefault="00023BB6" w:rsidP="00023BB6">
                  <w:pPr>
                    <w:spacing w:after="0"/>
                    <w:jc w:val="center"/>
                  </w:pPr>
                  <w:r>
                    <w:rPr>
                      <w:b/>
                      <w:color w:val="FFFFFF"/>
                      <w:sz w:val="40"/>
                    </w:rPr>
                    <w:t>POJAM</w:t>
                  </w:r>
                </w:p>
              </w:tc>
              <w:tc>
                <w:tcPr>
                  <w:tcW w:w="5340" w:type="dxa"/>
                  <w:shd w:val="clear" w:color="auto" w:fill="C96A00"/>
                  <w:tcMar>
                    <w:top w:w="80" w:type="dxa"/>
                    <w:left w:w="80" w:type="dxa"/>
                    <w:bottom w:w="80" w:type="dxa"/>
                    <w:right w:w="80" w:type="dxa"/>
                  </w:tcMar>
                  <w:vAlign w:val="center"/>
                </w:tcPr>
                <w:p w14:paraId="7CF7A31A" w14:textId="77777777" w:rsidR="00023BB6" w:rsidRDefault="00023BB6" w:rsidP="00023BB6">
                  <w:pPr>
                    <w:spacing w:after="0"/>
                    <w:jc w:val="center"/>
                  </w:pPr>
                  <w:r>
                    <w:rPr>
                      <w:b/>
                      <w:color w:val="FFFFFF"/>
                      <w:sz w:val="40"/>
                    </w:rPr>
                    <w:t>DOVRŠI U NAJVIŠE 5 RIJEČI</w:t>
                  </w:r>
                </w:p>
              </w:tc>
            </w:tr>
            <w:tr w:rsidR="00023BB6" w14:paraId="49DDCFAF" w14:textId="77777777" w:rsidTr="00023BB6">
              <w:trPr>
                <w:cantSplit/>
                <w:jc w:val="center"/>
              </w:trPr>
              <w:tc>
                <w:tcPr>
                  <w:tcW w:w="5340" w:type="dxa"/>
                  <w:tcMar>
                    <w:top w:w="70" w:type="dxa"/>
                    <w:left w:w="80" w:type="dxa"/>
                    <w:bottom w:w="70" w:type="dxa"/>
                    <w:right w:w="80" w:type="dxa"/>
                  </w:tcMar>
                  <w:vAlign w:val="center"/>
                </w:tcPr>
                <w:p w14:paraId="01A81712" w14:textId="77777777" w:rsidR="00023BB6" w:rsidRDefault="00023BB6" w:rsidP="00023BB6">
                  <w:pPr>
                    <w:spacing w:after="0"/>
                  </w:pPr>
                  <w:r>
                    <w:rPr>
                      <w:sz w:val="40"/>
                    </w:rPr>
                    <w:t>KOVČEG SAVEZA</w:t>
                  </w:r>
                </w:p>
              </w:tc>
              <w:tc>
                <w:tcPr>
                  <w:tcW w:w="5340" w:type="dxa"/>
                  <w:tcMar>
                    <w:top w:w="70" w:type="dxa"/>
                    <w:left w:w="80" w:type="dxa"/>
                    <w:bottom w:w="70" w:type="dxa"/>
                    <w:right w:w="80" w:type="dxa"/>
                  </w:tcMar>
                  <w:vAlign w:val="center"/>
                </w:tcPr>
                <w:p w14:paraId="2889CF2E" w14:textId="77777777" w:rsidR="00023BB6" w:rsidRPr="009A2F8B" w:rsidRDefault="00023BB6" w:rsidP="00023BB6">
                  <w:pPr>
                    <w:spacing w:after="0"/>
                    <w:jc w:val="center"/>
                    <w:rPr>
                      <w:kern w:val="2"/>
                      <w:lang w:val="hr-HR" w:eastAsia="hr-HR"/>
                      <w14:ligatures w14:val="standardContextual"/>
                    </w:rPr>
                  </w:pPr>
                  <w:r>
                    <w:rPr>
                      <w:sz w:val="32"/>
                      <w:szCs w:val="32"/>
                    </w:rPr>
                    <w:t>_______________________________</w:t>
                  </w:r>
                </w:p>
              </w:tc>
            </w:tr>
            <w:tr w:rsidR="00023BB6" w14:paraId="2BE98DFD" w14:textId="77777777" w:rsidTr="00023BB6">
              <w:trPr>
                <w:cantSplit/>
                <w:jc w:val="center"/>
              </w:trPr>
              <w:tc>
                <w:tcPr>
                  <w:tcW w:w="5340" w:type="dxa"/>
                  <w:shd w:val="clear" w:color="auto" w:fill="F7F7F7"/>
                  <w:tcMar>
                    <w:top w:w="70" w:type="dxa"/>
                    <w:left w:w="80" w:type="dxa"/>
                    <w:bottom w:w="70" w:type="dxa"/>
                    <w:right w:w="80" w:type="dxa"/>
                  </w:tcMar>
                  <w:vAlign w:val="center"/>
                </w:tcPr>
                <w:p w14:paraId="5D7545DA" w14:textId="77777777" w:rsidR="00023BB6" w:rsidRDefault="00023BB6" w:rsidP="00023BB6">
                  <w:pPr>
                    <w:spacing w:after="0"/>
                  </w:pPr>
                  <w:r>
                    <w:rPr>
                      <w:sz w:val="40"/>
                    </w:rPr>
                    <w:t>SVETIŠTE</w:t>
                  </w:r>
                </w:p>
              </w:tc>
              <w:tc>
                <w:tcPr>
                  <w:tcW w:w="5340" w:type="dxa"/>
                  <w:shd w:val="clear" w:color="auto" w:fill="F7F7F7"/>
                  <w:tcMar>
                    <w:top w:w="70" w:type="dxa"/>
                    <w:left w:w="80" w:type="dxa"/>
                    <w:bottom w:w="70" w:type="dxa"/>
                    <w:right w:w="80" w:type="dxa"/>
                  </w:tcMar>
                  <w:vAlign w:val="center"/>
                </w:tcPr>
                <w:p w14:paraId="7705931C" w14:textId="77777777" w:rsidR="00023BB6" w:rsidRPr="009A2F8B" w:rsidRDefault="00023BB6" w:rsidP="00023BB6">
                  <w:pPr>
                    <w:spacing w:after="0"/>
                    <w:jc w:val="center"/>
                    <w:rPr>
                      <w:kern w:val="2"/>
                      <w:lang w:val="hr-HR" w:eastAsia="hr-HR"/>
                      <w14:ligatures w14:val="standardContextual"/>
                    </w:rPr>
                  </w:pPr>
                  <w:r>
                    <w:rPr>
                      <w:color w:val="000000"/>
                      <w:sz w:val="32"/>
                      <w:szCs w:val="32"/>
                    </w:rPr>
                    <w:t>_______________________________</w:t>
                  </w:r>
                </w:p>
              </w:tc>
            </w:tr>
            <w:tr w:rsidR="00023BB6" w14:paraId="14A7058C" w14:textId="77777777" w:rsidTr="00023BB6">
              <w:trPr>
                <w:cantSplit/>
                <w:jc w:val="center"/>
              </w:trPr>
              <w:tc>
                <w:tcPr>
                  <w:tcW w:w="5340" w:type="dxa"/>
                  <w:tcMar>
                    <w:top w:w="70" w:type="dxa"/>
                    <w:left w:w="80" w:type="dxa"/>
                    <w:bottom w:w="70" w:type="dxa"/>
                    <w:right w:w="80" w:type="dxa"/>
                  </w:tcMar>
                  <w:vAlign w:val="center"/>
                </w:tcPr>
                <w:p w14:paraId="39F8DD48" w14:textId="77777777" w:rsidR="00023BB6" w:rsidRDefault="00023BB6" w:rsidP="00023BB6">
                  <w:pPr>
                    <w:spacing w:after="0"/>
                  </w:pPr>
                  <w:r>
                    <w:rPr>
                      <w:sz w:val="40"/>
                    </w:rPr>
                    <w:t>PUT</w:t>
                  </w:r>
                </w:p>
              </w:tc>
              <w:tc>
                <w:tcPr>
                  <w:tcW w:w="5340" w:type="dxa"/>
                  <w:tcMar>
                    <w:top w:w="70" w:type="dxa"/>
                    <w:left w:w="80" w:type="dxa"/>
                    <w:bottom w:w="70" w:type="dxa"/>
                    <w:right w:w="80" w:type="dxa"/>
                  </w:tcMar>
                  <w:vAlign w:val="center"/>
                </w:tcPr>
                <w:p w14:paraId="1B4DD9BE" w14:textId="77777777" w:rsidR="00023BB6" w:rsidRPr="009A2F8B" w:rsidRDefault="00023BB6" w:rsidP="00023BB6">
                  <w:pPr>
                    <w:spacing w:after="0"/>
                    <w:jc w:val="center"/>
                    <w:rPr>
                      <w:kern w:val="2"/>
                      <w:lang w:val="hr-HR" w:eastAsia="hr-HR"/>
                      <w14:ligatures w14:val="standardContextual"/>
                    </w:rPr>
                  </w:pPr>
                  <w:r>
                    <w:rPr>
                      <w:sz w:val="32"/>
                      <w:szCs w:val="32"/>
                    </w:rPr>
                    <w:t>_______________________________</w:t>
                  </w:r>
                </w:p>
              </w:tc>
            </w:tr>
            <w:tr w:rsidR="00023BB6" w14:paraId="25352E0D" w14:textId="77777777" w:rsidTr="00023BB6">
              <w:trPr>
                <w:cantSplit/>
                <w:jc w:val="center"/>
              </w:trPr>
              <w:tc>
                <w:tcPr>
                  <w:tcW w:w="5340" w:type="dxa"/>
                  <w:shd w:val="clear" w:color="auto" w:fill="F7F7F7"/>
                  <w:tcMar>
                    <w:top w:w="70" w:type="dxa"/>
                    <w:left w:w="80" w:type="dxa"/>
                    <w:bottom w:w="70" w:type="dxa"/>
                    <w:right w:w="80" w:type="dxa"/>
                  </w:tcMar>
                  <w:vAlign w:val="center"/>
                </w:tcPr>
                <w:p w14:paraId="668C9630" w14:textId="77777777" w:rsidR="00023BB6" w:rsidRDefault="00023BB6" w:rsidP="00023BB6">
                  <w:pPr>
                    <w:spacing w:after="0"/>
                  </w:pPr>
                  <w:r>
                    <w:rPr>
                      <w:sz w:val="40"/>
                    </w:rPr>
                    <w:t>NEBO</w:t>
                  </w:r>
                </w:p>
              </w:tc>
              <w:tc>
                <w:tcPr>
                  <w:tcW w:w="5340" w:type="dxa"/>
                  <w:shd w:val="clear" w:color="auto" w:fill="F7F7F7"/>
                  <w:tcMar>
                    <w:top w:w="70" w:type="dxa"/>
                    <w:left w:w="80" w:type="dxa"/>
                    <w:bottom w:w="70" w:type="dxa"/>
                    <w:right w:w="80" w:type="dxa"/>
                  </w:tcMar>
                  <w:vAlign w:val="center"/>
                </w:tcPr>
                <w:p w14:paraId="3A6A9078" w14:textId="77777777" w:rsidR="00023BB6" w:rsidRPr="009A2F8B" w:rsidRDefault="00023BB6" w:rsidP="00023BB6">
                  <w:pPr>
                    <w:spacing w:after="0"/>
                    <w:jc w:val="center"/>
                    <w:rPr>
                      <w:kern w:val="2"/>
                      <w:lang w:val="hr-HR" w:eastAsia="hr-HR"/>
                      <w14:ligatures w14:val="standardContextual"/>
                    </w:rPr>
                  </w:pPr>
                  <w:r>
                    <w:rPr>
                      <w:color w:val="000000"/>
                      <w:sz w:val="32"/>
                      <w:szCs w:val="32"/>
                    </w:rPr>
                    <w:t>_______________________________</w:t>
                  </w:r>
                </w:p>
              </w:tc>
            </w:tr>
            <w:tr w:rsidR="00023BB6" w14:paraId="1F3AB617" w14:textId="77777777" w:rsidTr="00023BB6">
              <w:trPr>
                <w:cantSplit/>
                <w:jc w:val="center"/>
              </w:trPr>
              <w:tc>
                <w:tcPr>
                  <w:tcW w:w="5340" w:type="dxa"/>
                  <w:tcMar>
                    <w:top w:w="70" w:type="dxa"/>
                    <w:left w:w="80" w:type="dxa"/>
                    <w:bottom w:w="70" w:type="dxa"/>
                    <w:right w:w="80" w:type="dxa"/>
                  </w:tcMar>
                  <w:vAlign w:val="center"/>
                </w:tcPr>
                <w:p w14:paraId="04347621" w14:textId="77777777" w:rsidR="00023BB6" w:rsidRDefault="00023BB6" w:rsidP="00023BB6">
                  <w:pPr>
                    <w:spacing w:after="0"/>
                  </w:pPr>
                  <w:r>
                    <w:rPr>
                      <w:sz w:val="40"/>
                    </w:rPr>
                    <w:t>JOŠUA</w:t>
                  </w:r>
                </w:p>
              </w:tc>
              <w:tc>
                <w:tcPr>
                  <w:tcW w:w="5340" w:type="dxa"/>
                  <w:tcMar>
                    <w:top w:w="70" w:type="dxa"/>
                    <w:left w:w="80" w:type="dxa"/>
                    <w:bottom w:w="70" w:type="dxa"/>
                    <w:right w:w="80" w:type="dxa"/>
                  </w:tcMar>
                  <w:vAlign w:val="center"/>
                </w:tcPr>
                <w:p w14:paraId="6BA47573" w14:textId="77777777" w:rsidR="00023BB6" w:rsidRPr="009A2F8B" w:rsidRDefault="00023BB6" w:rsidP="00023BB6">
                  <w:pPr>
                    <w:spacing w:after="0"/>
                    <w:jc w:val="center"/>
                    <w:rPr>
                      <w:kern w:val="2"/>
                      <w:lang w:val="hr-HR" w:eastAsia="hr-HR"/>
                      <w14:ligatures w14:val="standardContextual"/>
                    </w:rPr>
                  </w:pPr>
                  <w:r>
                    <w:rPr>
                      <w:sz w:val="32"/>
                      <w:szCs w:val="32"/>
                    </w:rPr>
                    <w:t>_______________________________</w:t>
                  </w:r>
                </w:p>
              </w:tc>
            </w:tr>
          </w:tbl>
          <w:p w14:paraId="6B6A1E47" w14:textId="34C03DF0" w:rsidR="00023BB6" w:rsidRDefault="00023BB6" w:rsidP="00C0343A">
            <w:pPr>
              <w:spacing w:after="0"/>
              <w:jc w:val="center"/>
            </w:pPr>
          </w:p>
        </w:tc>
      </w:tr>
    </w:tbl>
    <w:p w14:paraId="7FF01FB8" w14:textId="77777777" w:rsidR="00023BB6" w:rsidRDefault="00023BB6" w:rsidP="00C33B8E">
      <w:pPr>
        <w:jc w:val="both"/>
      </w:pPr>
    </w:p>
    <w:p w14:paraId="73D542B2" w14:textId="77777777" w:rsidR="00245F9F" w:rsidRDefault="003255CE" w:rsidP="00C33B8E">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576CA717" w14:textId="77777777" w:rsidR="00245F9F" w:rsidRDefault="003255CE" w:rsidP="00C33B8E">
      <w:pPr>
        <w:spacing w:after="80"/>
        <w:jc w:val="both"/>
      </w:pPr>
      <w:r>
        <w:rPr>
          <w:color w:val="000000"/>
        </w:rPr>
        <w:t>Učenici će uz pomoć vjeroučitelja rješavati RB, str. 36–37 (mogu biti i odabrani zadatci po želji).</w:t>
      </w:r>
    </w:p>
    <w:p w14:paraId="7E530414" w14:textId="77777777" w:rsidR="00245F9F" w:rsidRDefault="003255CE" w:rsidP="00C33B8E">
      <w:pPr>
        <w:keepNext/>
        <w:spacing w:before="100" w:after="40"/>
        <w:jc w:val="both"/>
      </w:pPr>
      <w:r>
        <w:rPr>
          <w:b/>
          <w:color w:val="C96A00"/>
          <w:sz w:val="26"/>
        </w:rPr>
        <w:t>Aktivnost 18: Formativna provjera</w:t>
      </w:r>
      <w:r>
        <w:rPr>
          <w:i/>
          <w:color w:val="6B6B6B"/>
          <w:sz w:val="20"/>
        </w:rPr>
        <w:t xml:space="preserve"> (individualni rad i kratka zajednička provjera, 5 minuta)</w:t>
      </w:r>
    </w:p>
    <w:p w14:paraId="51D07497" w14:textId="77777777" w:rsidR="00245F9F" w:rsidRDefault="003255CE" w:rsidP="00C33B8E">
      <w:pPr>
        <w:spacing w:after="20"/>
        <w:jc w:val="both"/>
        <w:rPr>
          <w:color w:val="000000"/>
        </w:rPr>
      </w:pPr>
      <w:r>
        <w:rPr>
          <w:color w:val="000000"/>
        </w:rPr>
        <w:t>Učenici će za svaku tvrdnju odabrati A, B ili C.</w:t>
      </w:r>
    </w:p>
    <w:p w14:paraId="7B65E5F2" w14:textId="40BAA5AE" w:rsidR="00023BB6" w:rsidRPr="00193CE9" w:rsidRDefault="00023BB6" w:rsidP="00C33B8E">
      <w:pPr>
        <w:spacing w:after="20"/>
        <w:jc w:val="both"/>
        <w:rPr>
          <w:iCs/>
          <w:color w:val="808080" w:themeColor="background1" w:themeShade="80"/>
          <w:sz w:val="20"/>
          <w:szCs w:val="20"/>
        </w:rPr>
      </w:pPr>
      <w:r w:rsidRPr="00193CE9">
        <w:rPr>
          <w:iCs/>
          <w:color w:val="808080" w:themeColor="background1" w:themeShade="80"/>
          <w:sz w:val="20"/>
          <w:szCs w:val="20"/>
        </w:rPr>
        <w:t>Rješenje:1-A ; 2-A; 3-B; 4-</w:t>
      </w:r>
      <w:r w:rsidR="00DC24B9" w:rsidRPr="00193CE9">
        <w:rPr>
          <w:iCs/>
          <w:color w:val="808080" w:themeColor="background1" w:themeShade="80"/>
          <w:sz w:val="20"/>
          <w:szCs w:val="20"/>
        </w:rPr>
        <w:t>A</w:t>
      </w:r>
      <w:r w:rsidRPr="00193CE9">
        <w:rPr>
          <w:iCs/>
          <w:color w:val="808080" w:themeColor="background1" w:themeShade="80"/>
          <w:sz w:val="20"/>
          <w:szCs w:val="20"/>
        </w:rPr>
        <w:t>; 5</w:t>
      </w:r>
      <w:r w:rsidR="00DC24B9" w:rsidRPr="00193CE9">
        <w:rPr>
          <w:iCs/>
          <w:color w:val="808080" w:themeColor="background1" w:themeShade="80"/>
          <w:sz w:val="20"/>
          <w:szCs w:val="20"/>
        </w:rPr>
        <w:t>-</w:t>
      </w:r>
      <w:r w:rsidRPr="00193CE9">
        <w:rPr>
          <w:iCs/>
          <w:color w:val="808080" w:themeColor="background1" w:themeShade="80"/>
          <w:sz w:val="20"/>
          <w:szCs w:val="20"/>
        </w:rPr>
        <w:t>B; 6-</w:t>
      </w:r>
      <w:r w:rsidR="00DC24B9" w:rsidRPr="00193CE9">
        <w:rPr>
          <w:iCs/>
          <w:color w:val="808080" w:themeColor="background1" w:themeShade="80"/>
          <w:sz w:val="20"/>
          <w:szCs w:val="20"/>
        </w:rPr>
        <w:t>A</w:t>
      </w:r>
    </w:p>
    <w:p w14:paraId="20952C2B" w14:textId="77777777" w:rsidR="00023BB6" w:rsidRDefault="00023BB6" w:rsidP="00C33B8E">
      <w:pPr>
        <w:spacing w:after="20"/>
        <w:jc w:val="both"/>
      </w:pPr>
    </w:p>
    <w:p w14:paraId="2D3D86DA" w14:textId="77777777" w:rsidR="00DC24B9" w:rsidRDefault="003255CE" w:rsidP="00023BB6">
      <w:pPr>
        <w:pStyle w:val="Odlomakpopisa"/>
        <w:numPr>
          <w:ilvl w:val="0"/>
          <w:numId w:val="26"/>
        </w:numPr>
        <w:spacing w:after="20"/>
        <w:jc w:val="both"/>
        <w:rPr>
          <w:color w:val="002060"/>
          <w:sz w:val="40"/>
          <w:szCs w:val="40"/>
        </w:rPr>
      </w:pPr>
      <w:r w:rsidRPr="00023BB6">
        <w:rPr>
          <w:color w:val="002060"/>
          <w:sz w:val="40"/>
          <w:szCs w:val="40"/>
        </w:rPr>
        <w:t xml:space="preserve">Kovčeg saveza bio je izrađen od… </w:t>
      </w:r>
    </w:p>
    <w:p w14:paraId="24BA72AA"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A) bagremova drva </w:t>
      </w:r>
    </w:p>
    <w:p w14:paraId="2E23FF7A"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B) kamena </w:t>
      </w:r>
    </w:p>
    <w:p w14:paraId="4515B27A" w14:textId="1FCD9D9B" w:rsidR="00245F9F" w:rsidRPr="00023BB6" w:rsidRDefault="003255CE" w:rsidP="00DC24B9">
      <w:pPr>
        <w:pStyle w:val="Odlomakpopisa"/>
        <w:spacing w:after="20"/>
        <w:jc w:val="both"/>
        <w:rPr>
          <w:color w:val="002060"/>
          <w:sz w:val="40"/>
          <w:szCs w:val="40"/>
        </w:rPr>
      </w:pPr>
      <w:r w:rsidRPr="00023BB6">
        <w:rPr>
          <w:color w:val="002060"/>
          <w:sz w:val="40"/>
          <w:szCs w:val="40"/>
        </w:rPr>
        <w:t>C) željeza</w:t>
      </w:r>
    </w:p>
    <w:p w14:paraId="2222B102" w14:textId="77777777" w:rsidR="00DC24B9" w:rsidRDefault="003255CE" w:rsidP="00023BB6">
      <w:pPr>
        <w:pStyle w:val="Odlomakpopisa"/>
        <w:numPr>
          <w:ilvl w:val="0"/>
          <w:numId w:val="26"/>
        </w:numPr>
        <w:spacing w:after="20"/>
        <w:jc w:val="both"/>
        <w:rPr>
          <w:color w:val="002060"/>
          <w:sz w:val="40"/>
          <w:szCs w:val="40"/>
        </w:rPr>
      </w:pPr>
      <w:r w:rsidRPr="00023BB6">
        <w:rPr>
          <w:color w:val="002060"/>
          <w:sz w:val="40"/>
          <w:szCs w:val="40"/>
        </w:rPr>
        <w:t xml:space="preserve">Prema tekstu na str. 23, u Kovčegu su se čuvale… </w:t>
      </w:r>
    </w:p>
    <w:p w14:paraId="5A7D3E99"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A) ploče Zakona </w:t>
      </w:r>
    </w:p>
    <w:p w14:paraId="0DAD83CB"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B) novčane kovanice </w:t>
      </w:r>
    </w:p>
    <w:p w14:paraId="6C6CC231" w14:textId="11D75A3D" w:rsidR="00245F9F" w:rsidRPr="00023BB6" w:rsidRDefault="003255CE" w:rsidP="00DC24B9">
      <w:pPr>
        <w:pStyle w:val="Odlomakpopisa"/>
        <w:spacing w:after="20"/>
        <w:jc w:val="both"/>
        <w:rPr>
          <w:color w:val="002060"/>
          <w:sz w:val="40"/>
          <w:szCs w:val="40"/>
        </w:rPr>
      </w:pPr>
      <w:r w:rsidRPr="00023BB6">
        <w:rPr>
          <w:color w:val="002060"/>
          <w:sz w:val="40"/>
          <w:szCs w:val="40"/>
        </w:rPr>
        <w:t>C) vojne zastave</w:t>
      </w:r>
    </w:p>
    <w:p w14:paraId="77DBB161" w14:textId="77777777" w:rsidR="00DC24B9" w:rsidRDefault="003255CE" w:rsidP="00023BB6">
      <w:pPr>
        <w:pStyle w:val="Odlomakpopisa"/>
        <w:numPr>
          <w:ilvl w:val="0"/>
          <w:numId w:val="26"/>
        </w:numPr>
        <w:spacing w:after="20"/>
        <w:jc w:val="both"/>
        <w:rPr>
          <w:color w:val="002060"/>
          <w:sz w:val="40"/>
          <w:szCs w:val="40"/>
        </w:rPr>
      </w:pPr>
      <w:r w:rsidRPr="00023BB6">
        <w:rPr>
          <w:color w:val="002060"/>
          <w:sz w:val="40"/>
          <w:szCs w:val="40"/>
        </w:rPr>
        <w:t xml:space="preserve">Kovčeg su nosili pomoću… </w:t>
      </w:r>
    </w:p>
    <w:p w14:paraId="6640A323"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A) kotača </w:t>
      </w:r>
    </w:p>
    <w:p w14:paraId="438330E6"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B) drvenih motki </w:t>
      </w:r>
    </w:p>
    <w:p w14:paraId="2362C3C5" w14:textId="58BF71F2" w:rsidR="00245F9F" w:rsidRPr="00023BB6" w:rsidRDefault="003255CE" w:rsidP="00DC24B9">
      <w:pPr>
        <w:pStyle w:val="Odlomakpopisa"/>
        <w:spacing w:after="20"/>
        <w:jc w:val="both"/>
        <w:rPr>
          <w:color w:val="002060"/>
          <w:sz w:val="40"/>
          <w:szCs w:val="40"/>
        </w:rPr>
      </w:pPr>
      <w:r w:rsidRPr="00023BB6">
        <w:rPr>
          <w:color w:val="002060"/>
          <w:sz w:val="40"/>
          <w:szCs w:val="40"/>
        </w:rPr>
        <w:t>C) užeta</w:t>
      </w:r>
    </w:p>
    <w:p w14:paraId="2BEE8672" w14:textId="77777777" w:rsidR="00DC24B9" w:rsidRDefault="003255CE" w:rsidP="00023BB6">
      <w:pPr>
        <w:pStyle w:val="Odlomakpopisa"/>
        <w:numPr>
          <w:ilvl w:val="0"/>
          <w:numId w:val="26"/>
        </w:numPr>
        <w:spacing w:after="20"/>
        <w:jc w:val="both"/>
        <w:rPr>
          <w:color w:val="002060"/>
          <w:sz w:val="40"/>
          <w:szCs w:val="40"/>
        </w:rPr>
      </w:pPr>
      <w:r w:rsidRPr="00023BB6">
        <w:rPr>
          <w:color w:val="002060"/>
          <w:sz w:val="40"/>
          <w:szCs w:val="40"/>
        </w:rPr>
        <w:t xml:space="preserve">Mojsije je narod doveo do… </w:t>
      </w:r>
    </w:p>
    <w:p w14:paraId="74C2D985"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A) brda Nebo </w:t>
      </w:r>
    </w:p>
    <w:p w14:paraId="454C71B4"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B) Rima </w:t>
      </w:r>
    </w:p>
    <w:p w14:paraId="1EFD1AAF" w14:textId="721FB415" w:rsidR="00245F9F" w:rsidRPr="00023BB6" w:rsidRDefault="003255CE" w:rsidP="00DC24B9">
      <w:pPr>
        <w:pStyle w:val="Odlomakpopisa"/>
        <w:spacing w:after="20"/>
        <w:jc w:val="both"/>
        <w:rPr>
          <w:color w:val="002060"/>
          <w:sz w:val="40"/>
          <w:szCs w:val="40"/>
        </w:rPr>
      </w:pPr>
      <w:r w:rsidRPr="00023BB6">
        <w:rPr>
          <w:color w:val="002060"/>
          <w:sz w:val="40"/>
          <w:szCs w:val="40"/>
        </w:rPr>
        <w:t>C) Nazareta</w:t>
      </w:r>
    </w:p>
    <w:p w14:paraId="0B0BB531" w14:textId="77777777" w:rsidR="00DC24B9" w:rsidRDefault="003255CE" w:rsidP="00023BB6">
      <w:pPr>
        <w:pStyle w:val="Odlomakpopisa"/>
        <w:numPr>
          <w:ilvl w:val="0"/>
          <w:numId w:val="26"/>
        </w:numPr>
        <w:spacing w:after="20"/>
        <w:jc w:val="both"/>
        <w:rPr>
          <w:color w:val="002060"/>
          <w:sz w:val="40"/>
          <w:szCs w:val="40"/>
        </w:rPr>
      </w:pPr>
      <w:r w:rsidRPr="00023BB6">
        <w:rPr>
          <w:color w:val="002060"/>
          <w:sz w:val="40"/>
          <w:szCs w:val="40"/>
        </w:rPr>
        <w:t xml:space="preserve">U Obećanu zemlju narod uvodi… </w:t>
      </w:r>
    </w:p>
    <w:p w14:paraId="4962F3FA"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A) Aron </w:t>
      </w:r>
    </w:p>
    <w:p w14:paraId="703F1F37" w14:textId="77777777" w:rsidR="00DC24B9" w:rsidRDefault="003255CE" w:rsidP="00DC24B9">
      <w:pPr>
        <w:pStyle w:val="Odlomakpopisa"/>
        <w:spacing w:after="20"/>
        <w:jc w:val="both"/>
        <w:rPr>
          <w:color w:val="002060"/>
          <w:sz w:val="40"/>
          <w:szCs w:val="40"/>
        </w:rPr>
      </w:pPr>
      <w:r w:rsidRPr="00023BB6">
        <w:rPr>
          <w:color w:val="002060"/>
          <w:sz w:val="40"/>
          <w:szCs w:val="40"/>
        </w:rPr>
        <w:t xml:space="preserve">B) Jošua </w:t>
      </w:r>
    </w:p>
    <w:p w14:paraId="064D6596" w14:textId="77777777" w:rsidR="00DC24B9" w:rsidRDefault="003255CE" w:rsidP="00DC24B9">
      <w:pPr>
        <w:pStyle w:val="Odlomakpopisa"/>
        <w:spacing w:after="20"/>
        <w:jc w:val="both"/>
        <w:rPr>
          <w:color w:val="002060"/>
          <w:sz w:val="40"/>
          <w:szCs w:val="40"/>
        </w:rPr>
      </w:pPr>
      <w:r w:rsidRPr="00023BB6">
        <w:rPr>
          <w:color w:val="002060"/>
          <w:sz w:val="40"/>
          <w:szCs w:val="40"/>
        </w:rPr>
        <w:t>C) faraon</w:t>
      </w:r>
    </w:p>
    <w:p w14:paraId="69267F5F" w14:textId="77777777" w:rsidR="00DC24B9" w:rsidRDefault="003255CE" w:rsidP="00DC24B9">
      <w:pPr>
        <w:pStyle w:val="Odlomakpopisa"/>
        <w:numPr>
          <w:ilvl w:val="0"/>
          <w:numId w:val="26"/>
        </w:numPr>
        <w:spacing w:after="20"/>
        <w:jc w:val="both"/>
        <w:rPr>
          <w:color w:val="002060"/>
          <w:sz w:val="40"/>
          <w:szCs w:val="40"/>
        </w:rPr>
      </w:pPr>
      <w:r w:rsidRPr="00DC24B9">
        <w:rPr>
          <w:color w:val="002060"/>
          <w:sz w:val="40"/>
          <w:szCs w:val="40"/>
        </w:rPr>
        <w:t xml:space="preserve">Poruka teksta o životnom putu naglašava… </w:t>
      </w:r>
    </w:p>
    <w:p w14:paraId="37542ACC" w14:textId="77777777" w:rsidR="00DC24B9" w:rsidRDefault="003255CE" w:rsidP="00DC24B9">
      <w:pPr>
        <w:pStyle w:val="Odlomakpopisa"/>
        <w:spacing w:after="20"/>
        <w:jc w:val="both"/>
        <w:rPr>
          <w:color w:val="002060"/>
          <w:sz w:val="40"/>
          <w:szCs w:val="40"/>
        </w:rPr>
      </w:pPr>
      <w:r w:rsidRPr="00DC24B9">
        <w:rPr>
          <w:color w:val="002060"/>
          <w:sz w:val="40"/>
          <w:szCs w:val="40"/>
        </w:rPr>
        <w:t xml:space="preserve">A) povjerenje u Boga </w:t>
      </w:r>
    </w:p>
    <w:p w14:paraId="538330E2" w14:textId="77777777" w:rsidR="00DC24B9" w:rsidRDefault="003255CE" w:rsidP="00DC24B9">
      <w:pPr>
        <w:pStyle w:val="Odlomakpopisa"/>
        <w:spacing w:after="20"/>
        <w:jc w:val="both"/>
        <w:rPr>
          <w:color w:val="002060"/>
          <w:sz w:val="40"/>
          <w:szCs w:val="40"/>
        </w:rPr>
      </w:pPr>
      <w:r w:rsidRPr="00DC24B9">
        <w:rPr>
          <w:color w:val="002060"/>
          <w:sz w:val="40"/>
          <w:szCs w:val="40"/>
        </w:rPr>
        <w:t xml:space="preserve">B) da put nema prepreka </w:t>
      </w:r>
    </w:p>
    <w:p w14:paraId="19B3310F" w14:textId="32FA9DC4" w:rsidR="00DC24B9" w:rsidRPr="00DC24B9" w:rsidRDefault="003255CE" w:rsidP="00DC24B9">
      <w:pPr>
        <w:pStyle w:val="Odlomakpopisa"/>
        <w:spacing w:after="20"/>
        <w:jc w:val="both"/>
        <w:rPr>
          <w:color w:val="002060"/>
          <w:sz w:val="40"/>
          <w:szCs w:val="40"/>
        </w:rPr>
      </w:pPr>
      <w:r w:rsidRPr="00DC24B9">
        <w:rPr>
          <w:color w:val="002060"/>
          <w:sz w:val="40"/>
          <w:szCs w:val="40"/>
        </w:rPr>
        <w:t>C) da je cilj nevažan</w:t>
      </w:r>
    </w:p>
    <w:p w14:paraId="370CA0AF" w14:textId="0A6DC6BF" w:rsidR="00245F9F" w:rsidRDefault="003255CE" w:rsidP="00DC24B9">
      <w:pPr>
        <w:keepNext/>
        <w:spacing w:before="100" w:after="40"/>
        <w:jc w:val="both"/>
      </w:pPr>
      <w:r w:rsidRPr="00DC24B9">
        <w:rPr>
          <w:b/>
          <w:color w:val="C96A00"/>
          <w:sz w:val="26"/>
        </w:rPr>
        <w:t>Aktivnost 19: Digitalni zadatci</w:t>
      </w:r>
      <w:r w:rsidRPr="00DC24B9">
        <w:rPr>
          <w:i/>
          <w:color w:val="6B6B6B"/>
          <w:sz w:val="20"/>
        </w:rPr>
        <w:t xml:space="preserve"> (individualni rad, rad u paru ili rad u skupinama, 9 minuta)</w:t>
      </w:r>
    </w:p>
    <w:p w14:paraId="36D6C2E3" w14:textId="77777777" w:rsidR="00E735B3" w:rsidRPr="00E735B3" w:rsidRDefault="00E735B3" w:rsidP="00E735B3">
      <w:pPr>
        <w:spacing w:after="0"/>
        <w:jc w:val="both"/>
        <w:textAlignment w:val="center"/>
        <w:rPr>
          <w:rFonts w:asciiTheme="majorHAnsi" w:eastAsia="Times New Roman" w:hAnsiTheme="majorHAnsi" w:cstheme="majorHAnsi"/>
          <w:lang w:eastAsia="hr-HR"/>
        </w:rPr>
      </w:pPr>
      <w:r w:rsidRPr="00E735B3">
        <w:rPr>
          <w:rFonts w:asciiTheme="majorHAnsi" w:eastAsia="Times New Roman" w:hAnsiTheme="majorHAnsi" w:cstheme="majorHAnsi"/>
          <w:lang w:eastAsia="hr-HR"/>
        </w:rPr>
        <w:t>Učenici će uz pomoć udžbenika i dosadašnjeg znanja riješiti zadatke pod ikonama triju smješka, digitalni udžbenik, str. 23.</w:t>
      </w:r>
    </w:p>
    <w:p w14:paraId="67FF4485"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46F49C26" w14:textId="77777777" w:rsidR="00E735B3" w:rsidRPr="00E735B3" w:rsidRDefault="00E735B3" w:rsidP="00E735B3">
      <w:pPr>
        <w:spacing w:after="0"/>
        <w:textAlignment w:val="center"/>
        <w:rPr>
          <w:rFonts w:asciiTheme="majorHAnsi" w:eastAsia="Times New Roman" w:hAnsiTheme="majorHAnsi" w:cstheme="majorHAnsi"/>
          <w:b/>
          <w:bCs/>
          <w:lang w:eastAsia="hr-HR"/>
        </w:rPr>
      </w:pPr>
      <w:bookmarkStart w:id="0" w:name="_Hlk94812535"/>
      <w:r w:rsidRPr="00E735B3">
        <w:rPr>
          <w:rFonts w:asciiTheme="majorHAnsi" w:eastAsia="Times New Roman" w:hAnsiTheme="majorHAnsi" w:cstheme="majorHAnsi"/>
          <w:b/>
          <w:bCs/>
          <w:lang w:eastAsia="hr-HR"/>
        </w:rPr>
        <w:t>1. zadatak:</w:t>
      </w:r>
    </w:p>
    <w:bookmarkEnd w:id="0"/>
    <w:p w14:paraId="311744FB"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6A90D67F" w14:textId="57D8CBAE" w:rsidR="00E735B3" w:rsidRPr="002A16EB" w:rsidRDefault="00E735B3" w:rsidP="00E735B3">
      <w:pPr>
        <w:spacing w:after="0"/>
        <w:jc w:val="both"/>
        <w:rPr>
          <w:b/>
          <w:bCs/>
        </w:rPr>
      </w:pPr>
      <w:hyperlink r:id="rId15">
        <w:r w:rsidRPr="002A16EB">
          <w:rPr>
            <w:b/>
            <w:bCs/>
            <w:color w:val="0000FF"/>
            <w:u w:val="single"/>
          </w:rPr>
          <w:t>klikni ovdje – poveznica</w:t>
        </w:r>
      </w:hyperlink>
    </w:p>
    <w:p w14:paraId="6F34AEF6"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5328FDEA"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lang w:eastAsia="hr-HR"/>
        </w:rPr>
        <w:t>Kod:</w:t>
      </w:r>
    </w:p>
    <w:p w14:paraId="66A1DF3C"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6AFDE9D8" w14:textId="77777777" w:rsidR="00E735B3" w:rsidRPr="00E735B3" w:rsidRDefault="00E735B3" w:rsidP="00E735B3">
      <w:pPr>
        <w:spacing w:after="0"/>
        <w:textAlignment w:val="center"/>
        <w:rPr>
          <w:rFonts w:asciiTheme="majorHAnsi" w:eastAsia="Times New Roman" w:hAnsiTheme="majorHAnsi" w:cstheme="majorHAnsi"/>
          <w:lang w:eastAsia="hr-HR"/>
        </w:rPr>
      </w:pPr>
      <w:r w:rsidRPr="00E735B3">
        <w:rPr>
          <w:rFonts w:asciiTheme="majorHAnsi" w:eastAsia="Times New Roman" w:hAnsiTheme="majorHAnsi" w:cstheme="majorHAnsi"/>
          <w:noProof/>
          <w:lang w:eastAsia="hr-HR"/>
        </w:rPr>
        <w:drawing>
          <wp:inline distT="0" distB="0" distL="0" distR="0" wp14:anchorId="75B821D9" wp14:editId="33F76F9A">
            <wp:extent cx="1440000" cy="1440000"/>
            <wp:effectExtent l="0" t="0" r="8255" b="8255"/>
            <wp:docPr id="1779223504" name="Slika 177922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A00F6A3"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020285BD" w14:textId="77777777" w:rsidR="00E735B3" w:rsidRPr="00E735B3" w:rsidRDefault="00E735B3" w:rsidP="00E735B3">
      <w:pPr>
        <w:spacing w:after="0"/>
        <w:textAlignment w:val="center"/>
        <w:rPr>
          <w:rFonts w:asciiTheme="majorHAnsi" w:eastAsia="Times New Roman" w:hAnsiTheme="majorHAnsi" w:cstheme="majorHAnsi"/>
          <w:lang w:eastAsia="hr-HR"/>
        </w:rPr>
      </w:pPr>
      <w:r w:rsidRPr="00E735B3">
        <w:rPr>
          <w:rFonts w:asciiTheme="majorHAnsi" w:eastAsia="Times New Roman" w:hAnsiTheme="majorHAnsi" w:cstheme="majorHAnsi"/>
          <w:lang w:eastAsia="hr-HR"/>
        </w:rPr>
        <w:t>Predstavljanje rezultata.</w:t>
      </w:r>
    </w:p>
    <w:p w14:paraId="35D151D1"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3A3C9492"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lang w:eastAsia="hr-HR"/>
        </w:rPr>
        <w:t>2. zadatak:</w:t>
      </w:r>
    </w:p>
    <w:p w14:paraId="411C871F"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4E6DF081" w14:textId="0F7889BE" w:rsidR="00E735B3" w:rsidRPr="002A16EB" w:rsidRDefault="00E735B3" w:rsidP="00E735B3">
      <w:pPr>
        <w:spacing w:after="0"/>
        <w:jc w:val="both"/>
        <w:rPr>
          <w:b/>
          <w:bCs/>
        </w:rPr>
      </w:pPr>
      <w:hyperlink r:id="rId17">
        <w:r w:rsidRPr="002A16EB">
          <w:rPr>
            <w:b/>
            <w:bCs/>
            <w:color w:val="0000FF"/>
            <w:u w:val="single"/>
          </w:rPr>
          <w:t>klikni ovdje – poveznica</w:t>
        </w:r>
      </w:hyperlink>
    </w:p>
    <w:p w14:paraId="7000C881"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6918F45F"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lang w:eastAsia="hr-HR"/>
        </w:rPr>
        <w:t>Kod:</w:t>
      </w:r>
    </w:p>
    <w:p w14:paraId="7D63D5EC"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7A12B0C6"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noProof/>
          <w:lang w:eastAsia="hr-HR"/>
        </w:rPr>
        <w:drawing>
          <wp:inline distT="0" distB="0" distL="0" distR="0" wp14:anchorId="368144D5" wp14:editId="183A69B6">
            <wp:extent cx="1440000" cy="1440000"/>
            <wp:effectExtent l="0" t="0" r="8255" b="825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3A148774"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409D39CB" w14:textId="77777777" w:rsidR="00E735B3" w:rsidRPr="00E735B3" w:rsidRDefault="00E735B3" w:rsidP="00E735B3">
      <w:pPr>
        <w:spacing w:after="0"/>
        <w:textAlignment w:val="center"/>
        <w:rPr>
          <w:rFonts w:asciiTheme="majorHAnsi" w:eastAsia="Times New Roman" w:hAnsiTheme="majorHAnsi" w:cstheme="majorHAnsi"/>
          <w:lang w:eastAsia="hr-HR"/>
        </w:rPr>
      </w:pPr>
      <w:r w:rsidRPr="00E735B3">
        <w:rPr>
          <w:rFonts w:asciiTheme="majorHAnsi" w:eastAsia="Times New Roman" w:hAnsiTheme="majorHAnsi" w:cstheme="majorHAnsi"/>
          <w:lang w:eastAsia="hr-HR"/>
        </w:rPr>
        <w:t>Predstavljanje rezultata.</w:t>
      </w:r>
    </w:p>
    <w:p w14:paraId="6ABEF39D" w14:textId="77777777" w:rsidR="00E735B3" w:rsidRPr="00E735B3" w:rsidRDefault="00E735B3" w:rsidP="00E735B3">
      <w:pPr>
        <w:spacing w:after="0"/>
        <w:textAlignment w:val="center"/>
        <w:rPr>
          <w:rFonts w:asciiTheme="majorHAnsi" w:eastAsia="Times New Roman" w:hAnsiTheme="majorHAnsi" w:cstheme="majorHAnsi"/>
          <w:lang w:eastAsia="hr-HR"/>
        </w:rPr>
      </w:pPr>
    </w:p>
    <w:p w14:paraId="3A94CA31"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lang w:eastAsia="hr-HR"/>
        </w:rPr>
        <w:t>3. zadatak:</w:t>
      </w:r>
    </w:p>
    <w:p w14:paraId="791D92D0"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088B4A39" w14:textId="4B1290A2" w:rsidR="00E735B3" w:rsidRPr="002A16EB" w:rsidRDefault="00E735B3" w:rsidP="00E735B3">
      <w:pPr>
        <w:spacing w:after="0"/>
        <w:jc w:val="both"/>
        <w:rPr>
          <w:b/>
          <w:bCs/>
        </w:rPr>
      </w:pPr>
      <w:hyperlink r:id="rId19">
        <w:r w:rsidRPr="002A16EB">
          <w:rPr>
            <w:b/>
            <w:bCs/>
            <w:color w:val="0000FF"/>
            <w:u w:val="single"/>
          </w:rPr>
          <w:t>klikni ovdje – poveznica</w:t>
        </w:r>
      </w:hyperlink>
    </w:p>
    <w:p w14:paraId="6262FFEA"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0B00AB86"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lang w:eastAsia="hr-HR"/>
        </w:rPr>
        <w:t>Kod:</w:t>
      </w:r>
    </w:p>
    <w:p w14:paraId="33C0DC4B"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08CFEDF6" w14:textId="77777777" w:rsidR="00E735B3" w:rsidRPr="00E735B3" w:rsidRDefault="00E735B3" w:rsidP="00E735B3">
      <w:pPr>
        <w:spacing w:after="0"/>
        <w:textAlignment w:val="center"/>
        <w:rPr>
          <w:rFonts w:asciiTheme="majorHAnsi" w:eastAsia="Times New Roman" w:hAnsiTheme="majorHAnsi" w:cstheme="majorHAnsi"/>
          <w:b/>
          <w:bCs/>
          <w:lang w:eastAsia="hr-HR"/>
        </w:rPr>
      </w:pPr>
      <w:r w:rsidRPr="00E735B3">
        <w:rPr>
          <w:rFonts w:asciiTheme="majorHAnsi" w:eastAsia="Times New Roman" w:hAnsiTheme="majorHAnsi" w:cstheme="majorHAnsi"/>
          <w:b/>
          <w:bCs/>
          <w:noProof/>
          <w:lang w:eastAsia="hr-HR"/>
        </w:rPr>
        <w:drawing>
          <wp:inline distT="0" distB="0" distL="0" distR="0" wp14:anchorId="13F625CA" wp14:editId="65147279">
            <wp:extent cx="1440000" cy="1440000"/>
            <wp:effectExtent l="0" t="0" r="8255"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BE89923" w14:textId="77777777" w:rsidR="00E735B3" w:rsidRPr="00E735B3" w:rsidRDefault="00E735B3" w:rsidP="00E735B3">
      <w:pPr>
        <w:spacing w:after="0"/>
        <w:textAlignment w:val="center"/>
        <w:rPr>
          <w:rFonts w:asciiTheme="majorHAnsi" w:eastAsia="Times New Roman" w:hAnsiTheme="majorHAnsi" w:cstheme="majorHAnsi"/>
          <w:b/>
          <w:bCs/>
          <w:lang w:eastAsia="hr-HR"/>
        </w:rPr>
      </w:pPr>
    </w:p>
    <w:p w14:paraId="154791FC" w14:textId="77777777" w:rsidR="00E735B3" w:rsidRPr="00E735B3" w:rsidRDefault="00E735B3" w:rsidP="00E735B3">
      <w:pPr>
        <w:spacing w:after="0"/>
        <w:textAlignment w:val="center"/>
        <w:rPr>
          <w:rFonts w:asciiTheme="majorHAnsi" w:eastAsia="Times New Roman" w:hAnsiTheme="majorHAnsi" w:cstheme="majorHAnsi"/>
          <w:lang w:eastAsia="hr-HR"/>
        </w:rPr>
      </w:pPr>
      <w:r w:rsidRPr="00E735B3">
        <w:rPr>
          <w:rFonts w:asciiTheme="majorHAnsi" w:eastAsia="Times New Roman" w:hAnsiTheme="majorHAnsi" w:cstheme="majorHAnsi"/>
          <w:lang w:eastAsia="hr-HR"/>
        </w:rPr>
        <w:t>Predstavljanje rezultata.</w:t>
      </w:r>
    </w:p>
    <w:p w14:paraId="6E7B85A0" w14:textId="539283CA" w:rsidR="00245F9F" w:rsidRDefault="00245F9F" w:rsidP="00C33B8E">
      <w:pPr>
        <w:spacing w:after="40"/>
        <w:jc w:val="both"/>
      </w:pPr>
    </w:p>
    <w:p w14:paraId="13C2476F" w14:textId="7FF4D4BE" w:rsidR="00245F9F" w:rsidRDefault="003255CE" w:rsidP="00C33B8E">
      <w:pPr>
        <w:spacing w:after="80"/>
        <w:jc w:val="both"/>
        <w:rPr>
          <w:color w:val="000000"/>
        </w:rPr>
      </w:pPr>
      <w:r>
        <w:rPr>
          <w:b/>
          <w:color w:val="000000"/>
        </w:rPr>
        <w:t xml:space="preserve">Nedigitalna alternativa: </w:t>
      </w:r>
      <w:r>
        <w:rPr>
          <w:color w:val="000000"/>
        </w:rPr>
        <w:t xml:space="preserve">Učenici dobivaju šest kartica iz Aktivnosti 11 i tri naslova OSOBE – MJESTA – DOGAĐAJI. </w:t>
      </w:r>
      <w:r w:rsidR="00944D2B">
        <w:rPr>
          <w:color w:val="000000"/>
        </w:rPr>
        <w:t>Naslove raspoređujunprema značenju kartica</w:t>
      </w:r>
      <w:r>
        <w:rPr>
          <w:color w:val="000000"/>
        </w:rPr>
        <w:t>.</w:t>
      </w:r>
    </w:p>
    <w:p w14:paraId="1ABAFDA8" w14:textId="77777777" w:rsidR="00E735B3" w:rsidRDefault="00E735B3" w:rsidP="00C33B8E">
      <w:pPr>
        <w:spacing w:after="80"/>
        <w:jc w:val="both"/>
        <w:rPr>
          <w:color w:val="000000"/>
        </w:rPr>
      </w:pPr>
    </w:p>
    <w:p w14:paraId="02E7B8B8" w14:textId="6C2260D3" w:rsidR="00E735B3" w:rsidRPr="00944D2B" w:rsidRDefault="00944D2B" w:rsidP="00E735B3">
      <w:pPr>
        <w:jc w:val="center"/>
        <w:rPr>
          <w:color w:val="002060"/>
          <w:sz w:val="40"/>
          <w:szCs w:val="40"/>
          <w:lang w:val="hr-HR" w:eastAsia="hr-HR"/>
        </w:rPr>
      </w:pPr>
      <w:r>
        <w:rPr>
          <w:color w:val="002060"/>
          <w:sz w:val="40"/>
          <w:szCs w:val="40"/>
        </w:rPr>
        <w:t xml:space="preserve">1. </w:t>
      </w:r>
      <w:r w:rsidRPr="00944D2B">
        <w:rPr>
          <w:color w:val="002060"/>
          <w:sz w:val="40"/>
          <w:szCs w:val="40"/>
        </w:rPr>
        <w:t xml:space="preserve">OBNOVA SAVEZA – </w:t>
      </w:r>
      <w:r>
        <w:rPr>
          <w:color w:val="002060"/>
          <w:sz w:val="40"/>
          <w:szCs w:val="40"/>
        </w:rPr>
        <w:t xml:space="preserve">2. </w:t>
      </w:r>
      <w:r w:rsidRPr="00944D2B">
        <w:rPr>
          <w:color w:val="002060"/>
          <w:sz w:val="40"/>
          <w:szCs w:val="40"/>
        </w:rPr>
        <w:t xml:space="preserve">KOVČEG SAVEZA – </w:t>
      </w:r>
      <w:r>
        <w:rPr>
          <w:color w:val="002060"/>
          <w:sz w:val="40"/>
          <w:szCs w:val="40"/>
        </w:rPr>
        <w:t xml:space="preserve">3. </w:t>
      </w:r>
      <w:r w:rsidRPr="00944D2B">
        <w:rPr>
          <w:color w:val="002060"/>
          <w:sz w:val="40"/>
          <w:szCs w:val="40"/>
        </w:rPr>
        <w:t xml:space="preserve">PUT KROZ PUSTINJU – </w:t>
      </w:r>
      <w:r>
        <w:rPr>
          <w:color w:val="002060"/>
          <w:sz w:val="40"/>
          <w:szCs w:val="40"/>
        </w:rPr>
        <w:t xml:space="preserve">4. </w:t>
      </w:r>
      <w:r w:rsidRPr="00944D2B">
        <w:rPr>
          <w:color w:val="002060"/>
          <w:sz w:val="40"/>
          <w:szCs w:val="40"/>
        </w:rPr>
        <w:t xml:space="preserve">BRDO NEBO – </w:t>
      </w:r>
      <w:r>
        <w:rPr>
          <w:color w:val="002060"/>
          <w:sz w:val="40"/>
          <w:szCs w:val="40"/>
        </w:rPr>
        <w:t xml:space="preserve">5. </w:t>
      </w:r>
      <w:r w:rsidRPr="00944D2B">
        <w:rPr>
          <w:color w:val="002060"/>
          <w:sz w:val="40"/>
          <w:szCs w:val="40"/>
        </w:rPr>
        <w:t xml:space="preserve">MOJSIJEVA SMRT – </w:t>
      </w:r>
      <w:r>
        <w:rPr>
          <w:color w:val="002060"/>
          <w:sz w:val="40"/>
          <w:szCs w:val="40"/>
        </w:rPr>
        <w:t xml:space="preserve">6. </w:t>
      </w:r>
      <w:r w:rsidRPr="00944D2B">
        <w:rPr>
          <w:color w:val="002060"/>
          <w:sz w:val="40"/>
          <w:szCs w:val="40"/>
        </w:rPr>
        <w:t>JOŠUA UVODI NAROD</w:t>
      </w: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0"/>
        <w:gridCol w:w="1780"/>
        <w:gridCol w:w="1780"/>
        <w:gridCol w:w="1780"/>
        <w:gridCol w:w="1780"/>
        <w:gridCol w:w="1780"/>
      </w:tblGrid>
      <w:tr w:rsidR="00E735B3" w14:paraId="2C214D7B" w14:textId="77777777" w:rsidTr="00C0343A">
        <w:trPr>
          <w:jc w:val="center"/>
        </w:trPr>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0A0A4586" w14:textId="77777777" w:rsidR="00E735B3" w:rsidRDefault="00E735B3" w:rsidP="00C0343A">
            <w:pPr>
              <w:spacing w:after="0"/>
              <w:jc w:val="center"/>
            </w:pPr>
            <w:r>
              <w:rPr>
                <w:b/>
                <w:color w:val="FFFFFF"/>
                <w:sz w:val="40"/>
              </w:rPr>
              <w:t>1</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719DC01" w14:textId="77777777" w:rsidR="00E735B3" w:rsidRDefault="00E735B3" w:rsidP="00C0343A">
            <w:pPr>
              <w:spacing w:after="0"/>
              <w:jc w:val="center"/>
            </w:pPr>
            <w:r>
              <w:rPr>
                <w:b/>
                <w:color w:val="FFFFFF"/>
                <w:sz w:val="40"/>
              </w:rPr>
              <w:t>2</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619E04A" w14:textId="77777777" w:rsidR="00E735B3" w:rsidRDefault="00E735B3" w:rsidP="00C0343A">
            <w:pPr>
              <w:spacing w:after="0"/>
              <w:jc w:val="center"/>
            </w:pPr>
            <w:r>
              <w:rPr>
                <w:b/>
                <w:color w:val="FFFFFF"/>
                <w:sz w:val="40"/>
              </w:rPr>
              <w:t>3</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69BE4D20" w14:textId="77777777" w:rsidR="00E735B3" w:rsidRDefault="00E735B3" w:rsidP="00C0343A">
            <w:pPr>
              <w:spacing w:after="0"/>
              <w:jc w:val="center"/>
            </w:pPr>
            <w:r>
              <w:rPr>
                <w:b/>
                <w:color w:val="FFFFFF"/>
                <w:sz w:val="40"/>
              </w:rPr>
              <w:t>4</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44A1A116" w14:textId="77777777" w:rsidR="00E735B3" w:rsidRDefault="00E735B3" w:rsidP="00C0343A">
            <w:pPr>
              <w:spacing w:after="0"/>
              <w:jc w:val="center"/>
            </w:pPr>
            <w:r>
              <w:rPr>
                <w:b/>
                <w:color w:val="FFFFFF"/>
                <w:sz w:val="40"/>
              </w:rPr>
              <w:t>5</w:t>
            </w:r>
          </w:p>
        </w:tc>
        <w:tc>
          <w:tcPr>
            <w:tcW w:w="1780" w:type="dxa"/>
            <w:tcBorders>
              <w:top w:val="single" w:sz="5" w:space="0" w:color="606060"/>
              <w:left w:val="single" w:sz="5" w:space="0" w:color="606060"/>
              <w:bottom w:val="single" w:sz="5" w:space="0" w:color="606060"/>
              <w:right w:val="single" w:sz="5" w:space="0" w:color="606060"/>
            </w:tcBorders>
            <w:shd w:val="clear" w:color="auto" w:fill="548235"/>
            <w:tcMar>
              <w:top w:w="80" w:type="dxa"/>
              <w:left w:w="80" w:type="dxa"/>
              <w:bottom w:w="80" w:type="dxa"/>
              <w:right w:w="80" w:type="dxa"/>
            </w:tcMar>
            <w:vAlign w:val="center"/>
          </w:tcPr>
          <w:p w14:paraId="07ADA861" w14:textId="77777777" w:rsidR="00E735B3" w:rsidRDefault="00E735B3" w:rsidP="00C0343A">
            <w:pPr>
              <w:spacing w:after="0"/>
              <w:jc w:val="center"/>
            </w:pPr>
            <w:r>
              <w:rPr>
                <w:b/>
                <w:color w:val="FFFFFF"/>
                <w:sz w:val="40"/>
              </w:rPr>
              <w:t>6</w:t>
            </w:r>
          </w:p>
        </w:tc>
      </w:tr>
      <w:tr w:rsidR="00E735B3" w14:paraId="3589516C" w14:textId="77777777" w:rsidTr="00C0343A">
        <w:trPr>
          <w:cantSplit/>
          <w:jc w:val="center"/>
        </w:trPr>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14A64306"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96600C4"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93832E5"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2C057746"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68BD8A79"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c>
          <w:tcPr>
            <w:tcW w:w="1780" w:type="dxa"/>
            <w:tcBorders>
              <w:top w:val="single" w:sz="4" w:space="0" w:color="808080"/>
              <w:left w:val="single" w:sz="4" w:space="0" w:color="808080"/>
              <w:bottom w:val="single" w:sz="4" w:space="0" w:color="808080"/>
              <w:right w:val="single" w:sz="4" w:space="0" w:color="808080"/>
            </w:tcBorders>
            <w:tcMar>
              <w:top w:w="70" w:type="dxa"/>
              <w:left w:w="80" w:type="dxa"/>
              <w:bottom w:w="70" w:type="dxa"/>
              <w:right w:w="80" w:type="dxa"/>
            </w:tcMar>
            <w:vAlign w:val="center"/>
          </w:tcPr>
          <w:p w14:paraId="4A764030" w14:textId="77777777" w:rsidR="00E735B3" w:rsidRPr="009A2F8B" w:rsidRDefault="00E735B3" w:rsidP="00C0343A">
            <w:pPr>
              <w:spacing w:after="0"/>
              <w:jc w:val="center"/>
              <w:rPr>
                <w:kern w:val="2"/>
                <w:lang w:val="hr-HR" w:eastAsia="hr-HR"/>
                <w14:ligatures w14:val="standardContextual"/>
              </w:rPr>
            </w:pPr>
            <w:r>
              <w:rPr>
                <w:sz w:val="32"/>
                <w:szCs w:val="32"/>
              </w:rPr>
              <w:t>________</w:t>
            </w:r>
          </w:p>
        </w:tc>
      </w:tr>
    </w:tbl>
    <w:p w14:paraId="11B25EB3" w14:textId="77777777" w:rsidR="00E735B3" w:rsidRDefault="00E735B3" w:rsidP="00C33B8E">
      <w:pPr>
        <w:spacing w:after="80"/>
        <w:jc w:val="both"/>
      </w:pPr>
    </w:p>
    <w:p w14:paraId="1108A1F5" w14:textId="30947E4B" w:rsidR="00E735B3" w:rsidRPr="00E735B3" w:rsidRDefault="00E735B3" w:rsidP="00E735B3">
      <w:pPr>
        <w:spacing w:after="80"/>
        <w:jc w:val="center"/>
        <w:rPr>
          <w:color w:val="002060"/>
          <w:sz w:val="40"/>
          <w:szCs w:val="40"/>
        </w:rPr>
      </w:pPr>
      <w:r w:rsidRPr="00E735B3">
        <w:rPr>
          <w:color w:val="002060"/>
          <w:sz w:val="40"/>
          <w:szCs w:val="40"/>
        </w:rPr>
        <w:t>OSOBE – MJESTA – DOGAĐAJI</w:t>
      </w:r>
    </w:p>
    <w:p w14:paraId="182AA758" w14:textId="77777777" w:rsidR="00E735B3" w:rsidRDefault="00E735B3" w:rsidP="00C33B8E">
      <w:pPr>
        <w:spacing w:after="80"/>
        <w:jc w:val="both"/>
      </w:pPr>
    </w:p>
    <w:p w14:paraId="1F3B2DFD" w14:textId="77777777" w:rsidR="00245F9F" w:rsidRDefault="003255CE" w:rsidP="00C33B8E">
      <w:pPr>
        <w:keepNext/>
        <w:spacing w:before="100" w:after="40"/>
        <w:jc w:val="both"/>
      </w:pPr>
      <w:r>
        <w:rPr>
          <w:b/>
          <w:color w:val="C96A00"/>
          <w:sz w:val="26"/>
        </w:rPr>
        <w:t>Aktivnost 20: Mikropauza</w:t>
      </w:r>
      <w:r>
        <w:rPr>
          <w:i/>
          <w:color w:val="6B6B6B"/>
          <w:sz w:val="20"/>
        </w:rPr>
        <w:t xml:space="preserve"> (frontalni rad, 2 minute)</w:t>
      </w:r>
    </w:p>
    <w:p w14:paraId="61F3521F" w14:textId="4EA26B44" w:rsidR="00944D2B" w:rsidRDefault="00944D2B" w:rsidP="00C33B8E">
      <w:pPr>
        <w:spacing w:after="10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4C229219" w14:textId="77777777" w:rsidR="00944D2B" w:rsidRDefault="00944D2B" w:rsidP="00944D2B"/>
    <w:p w14:paraId="3C601362" w14:textId="0ECBAE03" w:rsidR="00245F9F" w:rsidRPr="00944D2B" w:rsidRDefault="003255CE" w:rsidP="00C33B8E">
      <w:pPr>
        <w:spacing w:after="100"/>
        <w:jc w:val="both"/>
        <w:rPr>
          <w:color w:val="7030A0"/>
        </w:rPr>
      </w:pPr>
      <w:r w:rsidRPr="00944D2B">
        <w:rPr>
          <w:color w:val="7030A0"/>
        </w:rPr>
        <w:t xml:space="preserve">Vjeroučitelj kaže: „Kreni – stani – okreni se – cilj!“ Učenici stoje pokraj klupe i rade samo jednu malu radnju: jedan korak na mjestu, zaustavljanje, okret ramena lijevo/desno i pokazivanje prstom prema zamišljenom cilju. </w:t>
      </w:r>
    </w:p>
    <w:p w14:paraId="2E2C290D" w14:textId="77777777" w:rsidR="00EB2841" w:rsidRDefault="00EB2841" w:rsidP="00C33B8E">
      <w:pPr>
        <w:spacing w:after="10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80"/>
      </w:tblGrid>
      <w:tr w:rsidR="00245F9F" w14:paraId="0D632B4B" w14:textId="77777777" w:rsidTr="0005010E">
        <w:trPr>
          <w:cantSplit/>
          <w:jc w:val="center"/>
        </w:trPr>
        <w:tc>
          <w:tcPr>
            <w:tcW w:w="10680" w:type="dxa"/>
            <w:shd w:val="clear" w:color="auto" w:fill="00B050"/>
            <w:tcMar>
              <w:top w:w="70" w:type="dxa"/>
              <w:left w:w="120" w:type="dxa"/>
              <w:bottom w:w="70" w:type="dxa"/>
              <w:right w:w="120" w:type="dxa"/>
            </w:tcMar>
          </w:tcPr>
          <w:p w14:paraId="4CD47396" w14:textId="302453A3" w:rsidR="00245F9F" w:rsidRDefault="0005010E" w:rsidP="0005010E">
            <w:pPr>
              <w:spacing w:after="0"/>
            </w:pPr>
            <w:r w:rsidRPr="0005010E">
              <w:rPr>
                <w:rFonts w:cs="Calibri"/>
                <w:b/>
                <w:color w:val="FFFFFF"/>
                <w:sz w:val="32"/>
              </w:rPr>
              <w:t xml:space="preserve">III. ZAVRŠNI DIO – IZRAZI </w:t>
            </w:r>
            <w:r w:rsidRPr="0005010E">
              <w:rPr>
                <w:rFonts w:cs="Calibri"/>
                <w:color w:val="FFFFFF"/>
                <w:sz w:val="20"/>
              </w:rPr>
              <w:t>(približno 7–10 minuta)</w:t>
            </w:r>
          </w:p>
        </w:tc>
      </w:tr>
    </w:tbl>
    <w:p w14:paraId="3080A201" w14:textId="77777777" w:rsidR="00245F9F" w:rsidRDefault="003255CE" w:rsidP="00C33B8E">
      <w:pPr>
        <w:keepNext/>
        <w:spacing w:before="80" w:after="40"/>
        <w:jc w:val="both"/>
      </w:pPr>
      <w:r>
        <w:rPr>
          <w:b/>
          <w:color w:val="C96A00"/>
          <w:sz w:val="26"/>
        </w:rPr>
        <w:t>Aktualizacija:</w:t>
      </w:r>
    </w:p>
    <w:p w14:paraId="51D3DE53" w14:textId="77777777" w:rsidR="00245F9F" w:rsidRDefault="003255CE" w:rsidP="00C33B8E">
      <w:pPr>
        <w:spacing w:after="20"/>
        <w:jc w:val="both"/>
      </w:pPr>
      <w:r>
        <w:rPr>
          <w:color w:val="000000"/>
        </w:rPr>
        <w:t>Vjeroučitelj će odabrati dva ili tri pitanja:</w:t>
      </w:r>
    </w:p>
    <w:p w14:paraId="0F0D08EB" w14:textId="77777777" w:rsidR="00EB2841" w:rsidRDefault="00EB2841" w:rsidP="00C33B8E">
      <w:pPr>
        <w:spacing w:after="20"/>
        <w:jc w:val="both"/>
        <w:rPr>
          <w:color w:val="000000"/>
        </w:rPr>
      </w:pPr>
    </w:p>
    <w:p w14:paraId="4804E773" w14:textId="6F2F9250" w:rsidR="00245F9F" w:rsidRDefault="003255CE" w:rsidP="00C33B8E">
      <w:pPr>
        <w:spacing w:after="20"/>
        <w:jc w:val="both"/>
      </w:pPr>
      <w:r>
        <w:rPr>
          <w:color w:val="000000"/>
        </w:rPr>
        <w:t>Razgovor:</w:t>
      </w:r>
    </w:p>
    <w:p w14:paraId="74DB0217" w14:textId="77777777" w:rsidR="008A4FF7" w:rsidRDefault="008A4FF7" w:rsidP="0029120B">
      <w:pPr>
        <w:pStyle w:val="Odlomakpopisa"/>
        <w:numPr>
          <w:ilvl w:val="0"/>
          <w:numId w:val="22"/>
        </w:numPr>
        <w:jc w:val="both"/>
        <w:rPr>
          <w:kern w:val="2"/>
          <w:lang w:val="hr-HR" w:eastAsia="hr-HR"/>
          <w14:ligatures w14:val="standardContextual"/>
        </w:rPr>
      </w:pPr>
      <w:r>
        <w:t>Što je Kovčeg saveza podsjećao narod na putu?</w:t>
      </w:r>
      <w:r>
        <w:rPr>
          <w:color w:val="666666"/>
          <w:sz w:val="19"/>
          <w:szCs w:val="19"/>
        </w:rPr>
        <w:t xml:space="preserve"> </w:t>
      </w:r>
      <w:r w:rsidRPr="008B1E57">
        <w:rPr>
          <w:color w:val="666666"/>
          <w:sz w:val="18"/>
          <w:szCs w:val="18"/>
        </w:rPr>
        <w:t>(Na Savez, Božju riječ i Božju prisutnost uz narod.)</w:t>
      </w:r>
    </w:p>
    <w:p w14:paraId="10EC3122" w14:textId="77777777" w:rsidR="008A4FF7" w:rsidRPr="008B1E57" w:rsidRDefault="008A4FF7" w:rsidP="0029120B">
      <w:pPr>
        <w:pStyle w:val="Odlomakpopisa"/>
        <w:numPr>
          <w:ilvl w:val="0"/>
          <w:numId w:val="22"/>
        </w:numPr>
        <w:jc w:val="both"/>
        <w:rPr>
          <w:sz w:val="18"/>
          <w:szCs w:val="18"/>
        </w:rPr>
      </w:pPr>
      <w:r>
        <w:t>Zašto Mojsijev dolazak na brdo Nebo nije isto što i ulazak u Obećanu zemlju?</w:t>
      </w:r>
      <w:r>
        <w:rPr>
          <w:color w:val="666666"/>
          <w:sz w:val="19"/>
          <w:szCs w:val="19"/>
        </w:rPr>
        <w:t xml:space="preserve"> </w:t>
      </w:r>
      <w:r w:rsidRPr="008B1E57">
        <w:rPr>
          <w:color w:val="666666"/>
          <w:sz w:val="18"/>
          <w:szCs w:val="18"/>
        </w:rPr>
        <w:t>(On vidi zemlju, ali narod u nju nakon njegove smrti uvodi Jošua.)</w:t>
      </w:r>
    </w:p>
    <w:p w14:paraId="502593BB" w14:textId="77777777" w:rsidR="008A4FF7" w:rsidRPr="008B1E57" w:rsidRDefault="008A4FF7" w:rsidP="0029120B">
      <w:pPr>
        <w:pStyle w:val="Odlomakpopisa"/>
        <w:numPr>
          <w:ilvl w:val="0"/>
          <w:numId w:val="22"/>
        </w:numPr>
        <w:jc w:val="both"/>
        <w:rPr>
          <w:sz w:val="18"/>
          <w:szCs w:val="18"/>
        </w:rPr>
      </w:pPr>
      <w:r>
        <w:t>Što životni put iz teksta uči o slobodi?</w:t>
      </w:r>
      <w:r>
        <w:rPr>
          <w:color w:val="666666"/>
          <w:sz w:val="19"/>
          <w:szCs w:val="19"/>
        </w:rPr>
        <w:t xml:space="preserve"> </w:t>
      </w:r>
      <w:r w:rsidRPr="008B1E57">
        <w:rPr>
          <w:color w:val="666666"/>
          <w:sz w:val="18"/>
          <w:szCs w:val="18"/>
        </w:rPr>
        <w:t>(Da sloboda traži povjerenje, ustrajnost i odgovorne korake, a ne put bez prepreka.)</w:t>
      </w:r>
    </w:p>
    <w:p w14:paraId="440E66F2" w14:textId="77777777" w:rsidR="00245F9F" w:rsidRDefault="003255CE" w:rsidP="00C33B8E">
      <w:pPr>
        <w:keepNext/>
        <w:spacing w:before="80" w:after="40"/>
        <w:jc w:val="both"/>
      </w:pPr>
      <w:r>
        <w:rPr>
          <w:b/>
          <w:color w:val="C96A00"/>
          <w:sz w:val="26"/>
        </w:rPr>
        <w:t>Sinteza:</w:t>
      </w:r>
    </w:p>
    <w:p w14:paraId="77902994" w14:textId="77777777" w:rsidR="00245F9F" w:rsidRDefault="003255CE" w:rsidP="00C33B8E">
      <w:pPr>
        <w:spacing w:after="40"/>
        <w:jc w:val="both"/>
      </w:pPr>
      <w:r>
        <w:rPr>
          <w:color w:val="000000"/>
        </w:rPr>
        <w:t>Učenici će dovršiti jednu rečenicu koristeći svih pet pojmova: KOVČEG – PUT – NEBO – JOŠUA – OBEĆANA ZEMLJA. Rečenica treba odgovoriti na središnje pitanje.</w:t>
      </w:r>
    </w:p>
    <w:p w14:paraId="70980088" w14:textId="77777777" w:rsidR="00245F9F" w:rsidRPr="00193CE9" w:rsidRDefault="003255CE" w:rsidP="00C33B8E">
      <w:pPr>
        <w:jc w:val="both"/>
        <w:rPr>
          <w:i/>
          <w:color w:val="666666"/>
          <w:sz w:val="20"/>
          <w:szCs w:val="20"/>
        </w:rPr>
      </w:pPr>
      <w:r w:rsidRPr="00193CE9">
        <w:rPr>
          <w:i/>
          <w:color w:val="666666"/>
          <w:sz w:val="20"/>
          <w:szCs w:val="20"/>
        </w:rPr>
        <w:t>Mogući odgovor: Kovčeg podsjeća narod na Savez dok putuje; Mojsije ga vodi do brda Nebo, a Jošua u Obećanu zemlju, pa sloboda postaje cilj do kojega se dolazi putem povjerenja u Božje vodstvo.</w:t>
      </w:r>
    </w:p>
    <w:p w14:paraId="021D311B" w14:textId="77777777" w:rsidR="00944D2B" w:rsidRDefault="00944D2B" w:rsidP="00C33B8E">
      <w:pPr>
        <w:jc w:val="both"/>
      </w:pPr>
    </w:p>
    <w:p w14:paraId="125965A8" w14:textId="77777777" w:rsidR="00245F9F" w:rsidRPr="00944D2B" w:rsidRDefault="003255CE" w:rsidP="00944D2B">
      <w:pPr>
        <w:spacing w:after="120" w:line="264" w:lineRule="auto"/>
        <w:jc w:val="center"/>
        <w:rPr>
          <w:color w:val="002060"/>
        </w:rPr>
      </w:pPr>
      <w:r w:rsidRPr="00944D2B">
        <w:rPr>
          <w:color w:val="002060"/>
          <w:sz w:val="40"/>
        </w:rPr>
        <w:t>KOVČEG → PUT → NEBO → JOŠUA → OBEĆANA ZEMLJA</w:t>
      </w:r>
    </w:p>
    <w:tbl>
      <w:tblPr>
        <w:tblW w:w="10680" w:type="dxa"/>
        <w:jc w:val="center"/>
        <w:tblLook w:val="04A0" w:firstRow="1" w:lastRow="0" w:firstColumn="1" w:lastColumn="0" w:noHBand="0" w:noVBand="1"/>
      </w:tblPr>
      <w:tblGrid>
        <w:gridCol w:w="10680"/>
      </w:tblGrid>
      <w:tr w:rsidR="00245F9F" w14:paraId="5D539253" w14:textId="77777777">
        <w:trPr>
          <w:jc w:val="center"/>
        </w:trPr>
        <w:tc>
          <w:tcPr>
            <w:tcW w:w="10680" w:type="dxa"/>
            <w:tcBorders>
              <w:top w:val="single" w:sz="4" w:space="0" w:color="D9D2E9"/>
              <w:left w:val="single" w:sz="4" w:space="0" w:color="D9D2E9"/>
              <w:bottom w:val="single" w:sz="4" w:space="0" w:color="D9D2E9"/>
              <w:right w:val="single" w:sz="4" w:space="0" w:color="D9D2E9"/>
            </w:tcBorders>
            <w:shd w:val="clear" w:color="auto" w:fill="EDE7F6"/>
            <w:tcMar>
              <w:top w:w="90" w:type="dxa"/>
              <w:left w:w="100" w:type="dxa"/>
              <w:bottom w:w="90" w:type="dxa"/>
              <w:right w:w="100" w:type="dxa"/>
            </w:tcMar>
          </w:tcPr>
          <w:p w14:paraId="0A9DA870" w14:textId="77777777" w:rsidR="00245F9F" w:rsidRDefault="003255CE" w:rsidP="00C33B8E">
            <w:pPr>
              <w:spacing w:after="0"/>
              <w:jc w:val="both"/>
            </w:pPr>
            <w:r>
              <w:rPr>
                <w:b/>
                <w:color w:val="C55A11"/>
              </w:rPr>
              <w:t xml:space="preserve">Zaključak vjeroučitelja: </w:t>
            </w:r>
            <w:r>
              <w:t>Nakon obnove Saveza narod ne ostaje na Sinaju. Kovčeg saveza ide s njim kao znak Saveza i Božje riječi. Put je težak, Mojsije svoj zemaljski put završava na brdu Nebo, a Jošua nastavlja voditi narod. Obećana zemlja pokazuje cilj, ali tekst naglašava da se sloboda uči i živi na svakom koraku puta.</w:t>
            </w:r>
          </w:p>
        </w:tc>
      </w:tr>
    </w:tbl>
    <w:p w14:paraId="6A21587C" w14:textId="77777777" w:rsidR="00245F9F" w:rsidRDefault="003255CE" w:rsidP="00C33B8E">
      <w:pPr>
        <w:keepNext/>
        <w:spacing w:before="80" w:after="40"/>
        <w:jc w:val="both"/>
      </w:pPr>
      <w:r>
        <w:rPr>
          <w:b/>
          <w:color w:val="C96A00"/>
          <w:sz w:val="26"/>
        </w:rPr>
        <w:t>Samovrednovanje:</w:t>
      </w:r>
    </w:p>
    <w:p w14:paraId="1C4C8130" w14:textId="77777777" w:rsidR="00245F9F" w:rsidRDefault="003255CE" w:rsidP="00C33B8E">
      <w:pPr>
        <w:spacing w:after="40"/>
        <w:jc w:val="both"/>
      </w:pPr>
      <w:r>
        <w:rPr>
          <w:color w:val="000000"/>
        </w:rPr>
        <w:t>Učenici će odabrati jednu od tri putne oznake koja najbolje opisuje koliko jasno mogu povezati Kovčeg saveza, putovanje, brdo Nebo, Mojsija, Jošuu i Obećanu zemlju. Izbor mogu pokazati prstima 1, 2 ili 3 ili ga zadržati za sebe.</w:t>
      </w:r>
    </w:p>
    <w:p w14:paraId="682B1688" w14:textId="3182C78C" w:rsidR="00DC24B9" w:rsidRDefault="00DC24B9" w:rsidP="00DC24B9">
      <w:pPr>
        <w:pStyle w:val="StandardWeb"/>
      </w:pPr>
      <w:r>
        <w:rPr>
          <w:noProof/>
        </w:rPr>
        <w:drawing>
          <wp:inline distT="0" distB="0" distL="0" distR="0" wp14:anchorId="0AD9FF7D" wp14:editId="27F8A46B">
            <wp:extent cx="5760000" cy="3240000"/>
            <wp:effectExtent l="0" t="0" r="0" b="0"/>
            <wp:docPr id="43367384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5AAF1BBA" w14:textId="77777777" w:rsidR="00245F9F" w:rsidRDefault="003255CE" w:rsidP="00C33B8E">
      <w:pPr>
        <w:keepNext/>
        <w:spacing w:before="80" w:after="40"/>
        <w:jc w:val="both"/>
      </w:pPr>
      <w:r>
        <w:rPr>
          <w:b/>
          <w:color w:val="C96A00"/>
          <w:sz w:val="26"/>
        </w:rPr>
        <w:t>Domaća zadaća:</w:t>
      </w:r>
    </w:p>
    <w:p w14:paraId="0AC78D35" w14:textId="77777777" w:rsidR="00245F9F" w:rsidRDefault="003255CE" w:rsidP="00C33B8E">
      <w:pPr>
        <w:jc w:val="both"/>
      </w:pPr>
      <w:r>
        <w:rPr>
          <w:color w:val="000000"/>
        </w:rPr>
        <w:t>Učenici će riješiti, ili dovršiti rješavanje RB, str. 36–37.</w:t>
      </w:r>
    </w:p>
    <w:p w14:paraId="10E20B23" w14:textId="77777777" w:rsidR="00DC24B9" w:rsidRDefault="00DC24B9" w:rsidP="00DC24B9"/>
    <w:p w14:paraId="2480ED8B" w14:textId="56C2F947" w:rsidR="00245F9F" w:rsidRDefault="003255CE" w:rsidP="00C33B8E">
      <w:pPr>
        <w:spacing w:after="20"/>
        <w:jc w:val="both"/>
      </w:pPr>
      <w:r>
        <w:rPr>
          <w:color w:val="000000"/>
        </w:rPr>
        <w:t>Ili:</w:t>
      </w:r>
    </w:p>
    <w:p w14:paraId="0125A552" w14:textId="77777777" w:rsidR="00245F9F" w:rsidRDefault="003255CE" w:rsidP="00944D2B">
      <w:pPr>
        <w:spacing w:after="0"/>
        <w:jc w:val="both"/>
        <w:rPr>
          <w:color w:val="000000"/>
        </w:rPr>
      </w:pPr>
      <w:r>
        <w:rPr>
          <w:color w:val="000000"/>
        </w:rPr>
        <w:t>Učenici će prepisati Pnz 34,4 sa str. 23 i u jednoj rečenici objasniti zašto je ta rečenica važna na kraju Mojsijeva puta.</w:t>
      </w:r>
    </w:p>
    <w:p w14:paraId="306EEBE7" w14:textId="77777777" w:rsidR="00944D2B" w:rsidRDefault="00944D2B" w:rsidP="00944D2B"/>
    <w:p w14:paraId="1C43FAA1" w14:textId="77777777" w:rsidR="00245F9F" w:rsidRDefault="003255CE" w:rsidP="00C33B8E">
      <w:pPr>
        <w:spacing w:after="100"/>
        <w:jc w:val="both"/>
      </w:pPr>
      <w:r>
        <w:rPr>
          <w:b/>
          <w:color w:val="000000"/>
        </w:rPr>
        <w:t xml:space="preserve">Izborna domaća zadaća: </w:t>
      </w:r>
      <w:r>
        <w:rPr>
          <w:color w:val="000000"/>
        </w:rPr>
        <w:t>Učenici će nacrtati malu putnu kartu s jednim općim ciljem (npr. naučiti vještinu, završiti zadatak, pomoći skupini) i označiti jedan korak koji prema tom cilju vodi, bez unošenja privatnih podataka.</w:t>
      </w:r>
    </w:p>
    <w:p w14:paraId="76F2C309" w14:textId="77777777" w:rsidR="00245F9F" w:rsidRDefault="003255CE" w:rsidP="00C33B8E">
      <w:pPr>
        <w:keepNext/>
        <w:spacing w:before="80" w:after="40"/>
        <w:jc w:val="both"/>
      </w:pPr>
      <w:r>
        <w:rPr>
          <w:b/>
          <w:color w:val="C96A00"/>
          <w:sz w:val="26"/>
        </w:rPr>
        <w:t>Završna molitva:</w:t>
      </w:r>
    </w:p>
    <w:p w14:paraId="5A311FB9" w14:textId="77777777" w:rsidR="00245F9F" w:rsidRPr="00185B62" w:rsidRDefault="003255CE" w:rsidP="00C33B8E">
      <w:pPr>
        <w:keepLines/>
        <w:spacing w:after="80" w:line="259" w:lineRule="auto"/>
        <w:jc w:val="both"/>
        <w:rPr>
          <w:sz w:val="48"/>
          <w:szCs w:val="48"/>
        </w:rPr>
      </w:pPr>
      <w:r w:rsidRPr="00185B62">
        <w:rPr>
          <w:color w:val="000000"/>
          <w:sz w:val="48"/>
          <w:szCs w:val="48"/>
        </w:rPr>
        <w:t>Bože, hvala Ti što pratiš svoj narod na putu. Kada ne vidimo cijeli cilj, daj nam povjerenja za sljedeći dobar korak. Uči nas čuvati Tvoju riječ, ustrajati u teškoćama i prepoznati da sloboda raste kada Ti dopuštamo da nas vodiš prema dobru. Amen.</w:t>
      </w:r>
    </w:p>
    <w:p w14:paraId="299AF093" w14:textId="77777777" w:rsidR="00245F9F" w:rsidRDefault="003255CE" w:rsidP="00C33B8E">
      <w:pPr>
        <w:spacing w:after="0"/>
        <w:jc w:val="both"/>
      </w:pPr>
      <w:r>
        <w:rPr>
          <w:color w:val="000000"/>
        </w:rPr>
        <w:t>ili:</w:t>
      </w:r>
    </w:p>
    <w:p w14:paraId="380BEE40" w14:textId="77777777" w:rsidR="00245F9F" w:rsidRDefault="003255CE" w:rsidP="00C33B8E">
      <w:pPr>
        <w:jc w:val="both"/>
      </w:pPr>
      <w:r>
        <w:rPr>
          <w:color w:val="000000"/>
        </w:rPr>
        <w:t>Anđele, čuvaru mili…</w:t>
      </w:r>
    </w:p>
    <w:p w14:paraId="3F25B358" w14:textId="77777777" w:rsidR="00944D2B" w:rsidRDefault="00944D2B" w:rsidP="00C33B8E">
      <w:pPr>
        <w:spacing w:after="0"/>
        <w:jc w:val="both"/>
        <w:rPr>
          <w:color w:val="000000"/>
        </w:rPr>
      </w:pPr>
    </w:p>
    <w:p w14:paraId="3CBFE597" w14:textId="4769C134" w:rsidR="00245F9F" w:rsidRDefault="003255CE" w:rsidP="00C33B8E">
      <w:pPr>
        <w:spacing w:after="0"/>
        <w:jc w:val="both"/>
      </w:pPr>
      <w:r>
        <w:rPr>
          <w:color w:val="000000"/>
        </w:rPr>
        <w:t>ili:</w:t>
      </w:r>
    </w:p>
    <w:p w14:paraId="291C2AD9" w14:textId="3434B6CC" w:rsidR="009A2F8B" w:rsidRDefault="003255CE">
      <w:r>
        <w:rPr>
          <w:color w:val="000000"/>
        </w:rPr>
        <w:t>Učenici će poslušati pjesmu „Anđele, čuvaru mili…“; 3:36; Autor: Marinko Grubešić; Izvor: YouTube.</w:t>
      </w:r>
      <w:r w:rsidR="00B32907">
        <w:t xml:space="preserve"> </w:t>
      </w:r>
    </w:p>
    <w:p w14:paraId="6F258985" w14:textId="77777777" w:rsidR="00E93CC3" w:rsidRDefault="00E93CC3"/>
    <w:p w14:paraId="1BA5D774" w14:textId="5B13F2DC" w:rsidR="00B32907" w:rsidRDefault="00E93CC3">
      <w:r>
        <w:rPr>
          <w:rFonts w:cs="Calibri"/>
          <w:noProof/>
          <w:lang w:eastAsia="hr-HR"/>
        </w:rPr>
        <w:drawing>
          <wp:inline distT="0" distB="0" distL="0" distR="0" wp14:anchorId="2758C760" wp14:editId="13E58578">
            <wp:extent cx="2401200" cy="1800000"/>
            <wp:effectExtent l="0" t="0" r="0" b="0"/>
            <wp:docPr id="1537486908" name="Videozapis 1" descr="Anđele čuvaru - Marinko Grubešić">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2"/>
                    </pic:cNvPr>
                    <pic:cNvPicPr/>
                  </pic:nvPicPr>
                  <pic:blipFill>
                    <a:blip r:embed="rId2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F83A553" w14:textId="77777777" w:rsidR="00B32907" w:rsidRDefault="00B32907"/>
    <w:p w14:paraId="211CBA0D" w14:textId="77777777" w:rsidR="00185B62" w:rsidRDefault="00185B62"/>
    <w:tbl>
      <w:tblPr>
        <w:tblW w:w="10660" w:type="dxa"/>
        <w:jc w:val="center"/>
        <w:tblLook w:val="04A0" w:firstRow="1" w:lastRow="0" w:firstColumn="1" w:lastColumn="0" w:noHBand="0" w:noVBand="1"/>
      </w:tblPr>
      <w:tblGrid>
        <w:gridCol w:w="10660"/>
      </w:tblGrid>
      <w:tr w:rsidR="00245F9F" w14:paraId="495E8F2B" w14:textId="77777777" w:rsidTr="009A2F8B">
        <w:trPr>
          <w:jc w:val="center"/>
        </w:trPr>
        <w:tc>
          <w:tcPr>
            <w:tcW w:w="10660" w:type="dxa"/>
            <w:tcBorders>
              <w:top w:val="single" w:sz="0" w:space="0" w:color="C96A00"/>
              <w:left w:val="single" w:sz="0" w:space="0" w:color="C96A00"/>
              <w:bottom w:val="single" w:sz="0" w:space="0" w:color="C96A00"/>
              <w:right w:val="single" w:sz="0" w:space="0" w:color="C96A00"/>
            </w:tcBorders>
            <w:shd w:val="clear" w:color="auto" w:fill="C96A00"/>
            <w:tcMar>
              <w:top w:w="70" w:type="dxa"/>
              <w:left w:w="80" w:type="dxa"/>
              <w:bottom w:w="70" w:type="dxa"/>
              <w:right w:w="80" w:type="dxa"/>
            </w:tcMar>
          </w:tcPr>
          <w:p w14:paraId="00C96619" w14:textId="77777777" w:rsidR="00245F9F" w:rsidRDefault="003255CE" w:rsidP="00C33B8E">
            <w:pPr>
              <w:spacing w:after="0"/>
              <w:jc w:val="center"/>
            </w:pPr>
            <w:r>
              <w:rPr>
                <w:b/>
                <w:color w:val="FFFFFF"/>
                <w:sz w:val="30"/>
              </w:rPr>
              <w:t>PREPORUČENI ODABIR ZA 45 MINUTA</w:t>
            </w:r>
          </w:p>
        </w:tc>
      </w:tr>
    </w:tbl>
    <w:p w14:paraId="38A493C9" w14:textId="77777777" w:rsidR="009A2F8B" w:rsidRDefault="009A2F8B"/>
    <w:tbl>
      <w:tblPr>
        <w:tblW w:w="10660" w:type="dxa"/>
        <w:jc w:val="center"/>
        <w:tblLook w:val="04A0" w:firstRow="1" w:lastRow="0" w:firstColumn="1" w:lastColumn="0" w:noHBand="0" w:noVBand="1"/>
      </w:tblPr>
      <w:tblGrid>
        <w:gridCol w:w="8526"/>
        <w:gridCol w:w="2134"/>
      </w:tblGrid>
      <w:tr w:rsidR="00245F9F" w:rsidRPr="008D1C6F" w14:paraId="482B5A25" w14:textId="77777777" w:rsidTr="008D1C6F">
        <w:trPr>
          <w:jc w:val="center"/>
        </w:trPr>
        <w:tc>
          <w:tcPr>
            <w:tcW w:w="8545" w:type="dxa"/>
            <w:tcBorders>
              <w:top w:val="single" w:sz="4" w:space="0" w:color="404040"/>
              <w:left w:val="single" w:sz="4" w:space="0" w:color="404040"/>
              <w:bottom w:val="single" w:sz="4" w:space="0" w:color="404040"/>
              <w:right w:val="single" w:sz="4" w:space="0" w:color="404040"/>
            </w:tcBorders>
            <w:shd w:val="clear" w:color="auto" w:fill="595959"/>
            <w:tcMar>
              <w:top w:w="50" w:type="dxa"/>
              <w:left w:w="70" w:type="dxa"/>
              <w:bottom w:w="50" w:type="dxa"/>
              <w:right w:w="70" w:type="dxa"/>
            </w:tcMar>
          </w:tcPr>
          <w:p w14:paraId="4BA74667" w14:textId="77777777" w:rsidR="00245F9F" w:rsidRPr="008D1C6F" w:rsidRDefault="003255CE" w:rsidP="00C33B8E">
            <w:pPr>
              <w:spacing w:after="0"/>
            </w:pPr>
            <w:r w:rsidRPr="008D1C6F">
              <w:rPr>
                <w:b/>
                <w:color w:val="FFFFFF"/>
              </w:rPr>
              <w:t>Dio sata / odabrana aktivnost</w:t>
            </w:r>
          </w:p>
        </w:tc>
        <w:tc>
          <w:tcPr>
            <w:tcW w:w="2138" w:type="dxa"/>
            <w:tcBorders>
              <w:top w:val="single" w:sz="4" w:space="0" w:color="404040"/>
              <w:left w:val="single" w:sz="4" w:space="0" w:color="404040"/>
              <w:bottom w:val="single" w:sz="4" w:space="0" w:color="404040"/>
              <w:right w:val="single" w:sz="4" w:space="0" w:color="404040"/>
            </w:tcBorders>
            <w:shd w:val="clear" w:color="auto" w:fill="595959"/>
            <w:tcMar>
              <w:top w:w="50" w:type="dxa"/>
              <w:left w:w="70" w:type="dxa"/>
              <w:bottom w:w="50" w:type="dxa"/>
              <w:right w:w="70" w:type="dxa"/>
            </w:tcMar>
          </w:tcPr>
          <w:p w14:paraId="6B44C44B" w14:textId="77777777" w:rsidR="00245F9F" w:rsidRPr="008D1C6F" w:rsidRDefault="003255CE" w:rsidP="008D1C6F">
            <w:pPr>
              <w:spacing w:after="0"/>
              <w:jc w:val="center"/>
            </w:pPr>
            <w:r w:rsidRPr="008D1C6F">
              <w:rPr>
                <w:b/>
                <w:color w:val="FFFFFF"/>
              </w:rPr>
              <w:t>Vrijeme</w:t>
            </w:r>
          </w:p>
        </w:tc>
      </w:tr>
      <w:tr w:rsidR="00245F9F" w:rsidRPr="008D1C6F" w14:paraId="13BBDBCA"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422E22AB" w14:textId="77777777" w:rsidR="00245F9F" w:rsidRPr="008D1C6F" w:rsidRDefault="003255CE" w:rsidP="00C33B8E">
            <w:pPr>
              <w:spacing w:after="0"/>
            </w:pPr>
            <w:r w:rsidRPr="008D1C6F">
              <w:t>Uvod, pregled domaće zadaće, motivacija i najava teme</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7EF4E32B" w14:textId="77777777" w:rsidR="00245F9F" w:rsidRPr="008D1C6F" w:rsidRDefault="003255CE" w:rsidP="008D1C6F">
            <w:pPr>
              <w:spacing w:after="0"/>
              <w:jc w:val="center"/>
            </w:pPr>
            <w:r w:rsidRPr="008D1C6F">
              <w:t>6 minuta</w:t>
            </w:r>
          </w:p>
        </w:tc>
      </w:tr>
      <w:tr w:rsidR="00245F9F" w:rsidRPr="008D1C6F" w14:paraId="010E8656"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28EB8EE7" w14:textId="77777777" w:rsidR="00245F9F" w:rsidRPr="008D1C6F" w:rsidRDefault="003255CE" w:rsidP="00C33B8E">
            <w:pPr>
              <w:spacing w:after="0"/>
            </w:pPr>
            <w:r w:rsidRPr="008D1C6F">
              <w:t>Aktivnost 1: Obrada teksta / sadržaja</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6FD6086F" w14:textId="77777777" w:rsidR="00245F9F" w:rsidRPr="008D1C6F" w:rsidRDefault="003255CE" w:rsidP="008D1C6F">
            <w:pPr>
              <w:spacing w:after="0"/>
              <w:jc w:val="center"/>
            </w:pPr>
            <w:r w:rsidRPr="008D1C6F">
              <w:t>10 minuta</w:t>
            </w:r>
          </w:p>
        </w:tc>
      </w:tr>
      <w:tr w:rsidR="00245F9F" w:rsidRPr="008D1C6F" w14:paraId="6E895246"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25443609" w14:textId="77777777" w:rsidR="00245F9F" w:rsidRPr="008D1C6F" w:rsidRDefault="003255CE" w:rsidP="00C33B8E">
            <w:pPr>
              <w:spacing w:after="0"/>
            </w:pPr>
            <w:r w:rsidRPr="008D1C6F">
              <w:t>Aktivnost 6: Brdo Nebo – vidjeti cilj, ali ne prijeći granicu</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44D9B1DD" w14:textId="77777777" w:rsidR="00245F9F" w:rsidRPr="008D1C6F" w:rsidRDefault="003255CE" w:rsidP="008D1C6F">
            <w:pPr>
              <w:spacing w:after="0"/>
              <w:jc w:val="center"/>
            </w:pPr>
            <w:r w:rsidRPr="008D1C6F">
              <w:t>5 minuta</w:t>
            </w:r>
          </w:p>
        </w:tc>
      </w:tr>
      <w:tr w:rsidR="00245F9F" w:rsidRPr="008D1C6F" w14:paraId="7030C5C1"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252627A4" w14:textId="77777777" w:rsidR="00245F9F" w:rsidRPr="008D1C6F" w:rsidRDefault="003255CE" w:rsidP="00C33B8E">
            <w:pPr>
              <w:spacing w:after="0"/>
            </w:pPr>
            <w:r w:rsidRPr="008D1C6F">
              <w:t>Aktivnost 7: Put koji nije ravan</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43CB7ABF" w14:textId="77777777" w:rsidR="00245F9F" w:rsidRPr="008D1C6F" w:rsidRDefault="003255CE" w:rsidP="008D1C6F">
            <w:pPr>
              <w:spacing w:after="0"/>
              <w:jc w:val="center"/>
            </w:pPr>
            <w:r w:rsidRPr="008D1C6F">
              <w:t>5 minuta</w:t>
            </w:r>
          </w:p>
        </w:tc>
      </w:tr>
      <w:tr w:rsidR="00245F9F" w:rsidRPr="008D1C6F" w14:paraId="6DF484CD"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1A1F6B30" w14:textId="77777777" w:rsidR="00245F9F" w:rsidRPr="008D1C6F" w:rsidRDefault="003255CE" w:rsidP="00C33B8E">
            <w:pPr>
              <w:spacing w:after="0"/>
            </w:pPr>
            <w:r w:rsidRPr="008D1C6F">
              <w:t>Aktivnost 12: Učimo iz umjetnosti</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425FBD78" w14:textId="77777777" w:rsidR="00245F9F" w:rsidRPr="008D1C6F" w:rsidRDefault="003255CE" w:rsidP="008D1C6F">
            <w:pPr>
              <w:spacing w:after="0"/>
              <w:jc w:val="center"/>
            </w:pPr>
            <w:r w:rsidRPr="008D1C6F">
              <w:t>7 minuta</w:t>
            </w:r>
          </w:p>
        </w:tc>
      </w:tr>
      <w:tr w:rsidR="00245F9F" w:rsidRPr="008D1C6F" w14:paraId="0090ECE1"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58978F01" w14:textId="77777777" w:rsidR="00245F9F" w:rsidRPr="008D1C6F" w:rsidRDefault="003255CE" w:rsidP="00C33B8E">
            <w:pPr>
              <w:spacing w:after="0"/>
            </w:pPr>
            <w:r w:rsidRPr="008D1C6F">
              <w:t>Aktivnost 16: Zapišimo!</w:t>
            </w:r>
          </w:p>
        </w:tc>
        <w:tc>
          <w:tcPr>
            <w:tcW w:w="2138" w:type="dxa"/>
            <w:tcBorders>
              <w:top w:val="single" w:sz="4" w:space="0" w:color="808080"/>
              <w:left w:val="single" w:sz="4" w:space="0" w:color="808080"/>
              <w:bottom w:val="single" w:sz="4" w:space="0" w:color="808080"/>
              <w:right w:val="single" w:sz="4" w:space="0" w:color="808080"/>
            </w:tcBorders>
            <w:shd w:val="clear" w:color="auto" w:fill="F2F2F2"/>
            <w:tcMar>
              <w:top w:w="45" w:type="dxa"/>
              <w:left w:w="60" w:type="dxa"/>
              <w:bottom w:w="45" w:type="dxa"/>
              <w:right w:w="60" w:type="dxa"/>
            </w:tcMar>
          </w:tcPr>
          <w:p w14:paraId="4955EDCF" w14:textId="77777777" w:rsidR="00245F9F" w:rsidRPr="008D1C6F" w:rsidRDefault="003255CE" w:rsidP="008D1C6F">
            <w:pPr>
              <w:spacing w:after="0"/>
              <w:jc w:val="center"/>
            </w:pPr>
            <w:r w:rsidRPr="008D1C6F">
              <w:t>5 minuta</w:t>
            </w:r>
          </w:p>
        </w:tc>
      </w:tr>
      <w:tr w:rsidR="00245F9F" w:rsidRPr="008D1C6F" w14:paraId="179D410D" w14:textId="77777777" w:rsidTr="008D1C6F">
        <w:trPr>
          <w:jc w:val="center"/>
        </w:trPr>
        <w:tc>
          <w:tcPr>
            <w:tcW w:w="8545"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52DC1C93" w14:textId="77777777" w:rsidR="00245F9F" w:rsidRPr="008D1C6F" w:rsidRDefault="003255CE" w:rsidP="00C33B8E">
            <w:pPr>
              <w:spacing w:after="0"/>
            </w:pPr>
            <w:r w:rsidRPr="008D1C6F">
              <w:t>Aktualizacija, sinteza, samovrednovanje i završna molitva</w:t>
            </w:r>
          </w:p>
        </w:tc>
        <w:tc>
          <w:tcPr>
            <w:tcW w:w="2138" w:type="dxa"/>
            <w:tcBorders>
              <w:top w:val="single" w:sz="4" w:space="0" w:color="808080"/>
              <w:left w:val="single" w:sz="4" w:space="0" w:color="808080"/>
              <w:bottom w:val="single" w:sz="4" w:space="0" w:color="808080"/>
              <w:right w:val="single" w:sz="4" w:space="0" w:color="808080"/>
            </w:tcBorders>
            <w:tcMar>
              <w:top w:w="45" w:type="dxa"/>
              <w:left w:w="60" w:type="dxa"/>
              <w:bottom w:w="45" w:type="dxa"/>
              <w:right w:w="60" w:type="dxa"/>
            </w:tcMar>
          </w:tcPr>
          <w:p w14:paraId="61410D04" w14:textId="77777777" w:rsidR="00245F9F" w:rsidRPr="008D1C6F" w:rsidRDefault="003255CE" w:rsidP="008D1C6F">
            <w:pPr>
              <w:spacing w:after="0"/>
              <w:jc w:val="center"/>
            </w:pPr>
            <w:r w:rsidRPr="008D1C6F">
              <w:t>7 minuta</w:t>
            </w:r>
          </w:p>
        </w:tc>
      </w:tr>
    </w:tbl>
    <w:p w14:paraId="06D54719" w14:textId="77777777" w:rsidR="00245F9F" w:rsidRPr="008D1C6F" w:rsidRDefault="003255CE" w:rsidP="00C33B8E">
      <w:pPr>
        <w:spacing w:after="100"/>
        <w:jc w:val="both"/>
      </w:pPr>
      <w:r w:rsidRPr="008D1C6F">
        <w:rPr>
          <w:i/>
          <w:color w:val="666666"/>
        </w:rPr>
        <w:t>Ukupno: 45 minuta. Mikropauza se koristi samo po potrebi; tada se skraćuje predstavljanje skupina ili završna rasprava.</w:t>
      </w:r>
    </w:p>
    <w:p w14:paraId="3F15467A" w14:textId="77777777" w:rsidR="00245F9F" w:rsidRDefault="003255CE" w:rsidP="00C33B8E">
      <w:pPr>
        <w:keepNext/>
        <w:spacing w:before="60"/>
        <w:jc w:val="both"/>
      </w:pPr>
      <w:r>
        <w:rPr>
          <w:b/>
          <w:color w:val="C55A11"/>
          <w:sz w:val="30"/>
        </w:rPr>
        <w:t>PRILOZI ZA BRZU UPORABU</w:t>
      </w:r>
    </w:p>
    <w:p w14:paraId="2E3D793C" w14:textId="77777777" w:rsidR="00245F9F" w:rsidRDefault="003255CE" w:rsidP="00C33B8E">
      <w:pPr>
        <w:spacing w:after="40"/>
        <w:jc w:val="both"/>
      </w:pPr>
      <w:r>
        <w:rPr>
          <w:b/>
          <w:color w:val="000000"/>
        </w:rPr>
        <w:t>Prilog 1: Kratka kontrolna lista za vjeroučitelja</w:t>
      </w:r>
    </w:p>
    <w:p w14:paraId="0760AE25" w14:textId="77777777" w:rsidR="00245F9F" w:rsidRDefault="003255CE" w:rsidP="00C33B8E">
      <w:pPr>
        <w:spacing w:after="20"/>
        <w:jc w:val="both"/>
      </w:pPr>
      <w:r>
        <w:rPr>
          <w:color w:val="000000"/>
        </w:rPr>
        <w:t>□ Mogu li učenici opisati Kovčeg saveza prema tekstu na str. 23?</w:t>
      </w:r>
    </w:p>
    <w:p w14:paraId="23056F86" w14:textId="77777777" w:rsidR="00245F9F" w:rsidRDefault="003255CE" w:rsidP="00C33B8E">
      <w:pPr>
        <w:spacing w:after="20"/>
        <w:jc w:val="both"/>
      </w:pPr>
      <w:r>
        <w:rPr>
          <w:color w:val="000000"/>
        </w:rPr>
        <w:t>□ Mogu li objasniti zašto su ploče Zakona i motke važni detalji Kovčega?</w:t>
      </w:r>
    </w:p>
    <w:p w14:paraId="2294365B" w14:textId="77777777" w:rsidR="00245F9F" w:rsidRDefault="003255CE" w:rsidP="00C33B8E">
      <w:pPr>
        <w:spacing w:after="20"/>
        <w:jc w:val="both"/>
      </w:pPr>
      <w:r>
        <w:rPr>
          <w:color w:val="000000"/>
        </w:rPr>
        <w:t>□ Mogu li kronološki povezati put od Sinaja preko brda Nebo do Obećane zemlje?</w:t>
      </w:r>
    </w:p>
    <w:p w14:paraId="2AF61042" w14:textId="77777777" w:rsidR="00245F9F" w:rsidRDefault="003255CE" w:rsidP="00C33B8E">
      <w:pPr>
        <w:spacing w:after="20"/>
        <w:jc w:val="both"/>
      </w:pPr>
      <w:r>
        <w:rPr>
          <w:color w:val="000000"/>
        </w:rPr>
        <w:t>□ Mogu li razlikovati ulogu Mojsija i Jošue na završetku putovanja?</w:t>
      </w:r>
    </w:p>
    <w:p w14:paraId="3CDA8D97" w14:textId="77777777" w:rsidR="00245F9F" w:rsidRDefault="003255CE" w:rsidP="00C33B8E">
      <w:pPr>
        <w:spacing w:after="20"/>
        <w:jc w:val="both"/>
      </w:pPr>
      <w:r>
        <w:rPr>
          <w:color w:val="000000"/>
        </w:rPr>
        <w:t>□ Mogu li na Signorellijevu prikazu opažati likovne elemente prije tumačenja biblijskoga konteksta?</w:t>
      </w:r>
    </w:p>
    <w:sectPr w:rsidR="00245F9F" w:rsidSect="00C33B8E">
      <w:pgSz w:w="12240" w:h="15840" w:code="1"/>
      <w:pgMar w:top="709" w:right="709" w:bottom="709" w:left="85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146C92"/>
    <w:multiLevelType w:val="multilevel"/>
    <w:tmpl w:val="EF3EC43C"/>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325589A"/>
    <w:multiLevelType w:val="multilevel"/>
    <w:tmpl w:val="B3D4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505133"/>
    <w:multiLevelType w:val="multilevel"/>
    <w:tmpl w:val="F74E2D38"/>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997F77"/>
    <w:multiLevelType w:val="multilevel"/>
    <w:tmpl w:val="BEB4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BA32C8"/>
    <w:multiLevelType w:val="hybridMultilevel"/>
    <w:tmpl w:val="A7143A72"/>
    <w:lvl w:ilvl="0" w:tplc="33E073A2">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51F706F"/>
    <w:multiLevelType w:val="hybridMultilevel"/>
    <w:tmpl w:val="5440A20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F756DA"/>
    <w:multiLevelType w:val="hybridMultilevel"/>
    <w:tmpl w:val="9028D6A4"/>
    <w:lvl w:ilvl="0" w:tplc="A8EE4AB0">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19626CA"/>
    <w:multiLevelType w:val="hybridMultilevel"/>
    <w:tmpl w:val="82628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CB42A3"/>
    <w:multiLevelType w:val="multilevel"/>
    <w:tmpl w:val="38DC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E27940"/>
    <w:multiLevelType w:val="multilevel"/>
    <w:tmpl w:val="DE50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F6523A"/>
    <w:multiLevelType w:val="multilevel"/>
    <w:tmpl w:val="3C503A8A"/>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107F1C"/>
    <w:multiLevelType w:val="multilevel"/>
    <w:tmpl w:val="5B9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0B16A6"/>
    <w:multiLevelType w:val="hybridMultilevel"/>
    <w:tmpl w:val="4EFA3F72"/>
    <w:lvl w:ilvl="0" w:tplc="F9281EAE">
      <w:numFmt w:val="bullet"/>
      <w:lvlText w:val="–"/>
      <w:lvlJc w:val="left"/>
      <w:pPr>
        <w:ind w:left="972" w:hanging="612"/>
      </w:pPr>
      <w:rPr>
        <w:rFonts w:ascii="Calibri" w:eastAsiaTheme="minorEastAsia" w:hAnsi="Calibri"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AAB187D"/>
    <w:multiLevelType w:val="multilevel"/>
    <w:tmpl w:val="6F52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270CB"/>
    <w:multiLevelType w:val="hybridMultilevel"/>
    <w:tmpl w:val="FBDCAE1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7014DFE"/>
    <w:multiLevelType w:val="hybridMultilevel"/>
    <w:tmpl w:val="B55AF1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B381563"/>
    <w:multiLevelType w:val="multilevel"/>
    <w:tmpl w:val="7728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A428F4"/>
    <w:multiLevelType w:val="hybridMultilevel"/>
    <w:tmpl w:val="9F3C4F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77227477">
    <w:abstractNumId w:val="8"/>
  </w:num>
  <w:num w:numId="2" w16cid:durableId="1058433508">
    <w:abstractNumId w:val="6"/>
  </w:num>
  <w:num w:numId="3" w16cid:durableId="511990019">
    <w:abstractNumId w:val="5"/>
  </w:num>
  <w:num w:numId="4" w16cid:durableId="912281169">
    <w:abstractNumId w:val="4"/>
  </w:num>
  <w:num w:numId="5" w16cid:durableId="2048944129">
    <w:abstractNumId w:val="7"/>
  </w:num>
  <w:num w:numId="6" w16cid:durableId="356202115">
    <w:abstractNumId w:val="3"/>
  </w:num>
  <w:num w:numId="7" w16cid:durableId="680861660">
    <w:abstractNumId w:val="2"/>
  </w:num>
  <w:num w:numId="8" w16cid:durableId="1525898399">
    <w:abstractNumId w:val="1"/>
  </w:num>
  <w:num w:numId="9" w16cid:durableId="2103986259">
    <w:abstractNumId w:val="0"/>
  </w:num>
  <w:num w:numId="10" w16cid:durableId="1714035023">
    <w:abstractNumId w:val="16"/>
  </w:num>
  <w:num w:numId="11" w16cid:durableId="1822966378">
    <w:abstractNumId w:val="13"/>
  </w:num>
  <w:num w:numId="12" w16cid:durableId="1174302227">
    <w:abstractNumId w:val="14"/>
  </w:num>
  <w:num w:numId="13" w16cid:durableId="79180467">
    <w:abstractNumId w:val="12"/>
  </w:num>
  <w:num w:numId="14" w16cid:durableId="1379278655">
    <w:abstractNumId w:val="22"/>
  </w:num>
  <w:num w:numId="15" w16cid:durableId="1637711735">
    <w:abstractNumId w:val="25"/>
  </w:num>
  <w:num w:numId="16" w16cid:durableId="461578322">
    <w:abstractNumId w:val="20"/>
  </w:num>
  <w:num w:numId="17" w16cid:durableId="2077430092">
    <w:abstractNumId w:val="18"/>
  </w:num>
  <w:num w:numId="18" w16cid:durableId="583227770">
    <w:abstractNumId w:val="17"/>
  </w:num>
  <w:num w:numId="19" w16cid:durableId="710809706">
    <w:abstractNumId w:val="10"/>
  </w:num>
  <w:num w:numId="20" w16cid:durableId="1586955627">
    <w:abstractNumId w:val="9"/>
  </w:num>
  <w:num w:numId="21" w16cid:durableId="1684211524">
    <w:abstractNumId w:val="11"/>
  </w:num>
  <w:num w:numId="22" w16cid:durableId="886533404">
    <w:abstractNumId w:val="19"/>
  </w:num>
  <w:num w:numId="23" w16cid:durableId="619265183">
    <w:abstractNumId w:val="24"/>
  </w:num>
  <w:num w:numId="24" w16cid:durableId="1922593374">
    <w:abstractNumId w:val="15"/>
  </w:num>
  <w:num w:numId="25" w16cid:durableId="1029834630">
    <w:abstractNumId w:val="23"/>
  </w:num>
  <w:num w:numId="26" w16cid:durableId="1233462547">
    <w:abstractNumId w:val="26"/>
  </w:num>
  <w:num w:numId="27" w16cid:durableId="9602598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BB6"/>
    <w:rsid w:val="00034616"/>
    <w:rsid w:val="0005010E"/>
    <w:rsid w:val="0006063C"/>
    <w:rsid w:val="0015074B"/>
    <w:rsid w:val="00185B62"/>
    <w:rsid w:val="00193CE9"/>
    <w:rsid w:val="001F3269"/>
    <w:rsid w:val="00211DDB"/>
    <w:rsid w:val="00213FDB"/>
    <w:rsid w:val="00223721"/>
    <w:rsid w:val="00245F9F"/>
    <w:rsid w:val="0029120B"/>
    <w:rsid w:val="0029639D"/>
    <w:rsid w:val="003073E7"/>
    <w:rsid w:val="003255CE"/>
    <w:rsid w:val="00326F90"/>
    <w:rsid w:val="0060275B"/>
    <w:rsid w:val="007B3E5F"/>
    <w:rsid w:val="008267EE"/>
    <w:rsid w:val="008A4FF7"/>
    <w:rsid w:val="008B1E57"/>
    <w:rsid w:val="008D1C6F"/>
    <w:rsid w:val="00944D2B"/>
    <w:rsid w:val="009A2F8B"/>
    <w:rsid w:val="009C4EFB"/>
    <w:rsid w:val="00AA1D8D"/>
    <w:rsid w:val="00B32907"/>
    <w:rsid w:val="00B47730"/>
    <w:rsid w:val="00B81180"/>
    <w:rsid w:val="00B87377"/>
    <w:rsid w:val="00C05C00"/>
    <w:rsid w:val="00C33B8E"/>
    <w:rsid w:val="00CB0664"/>
    <w:rsid w:val="00D76EF4"/>
    <w:rsid w:val="00DC24B9"/>
    <w:rsid w:val="00E735B3"/>
    <w:rsid w:val="00E93CC3"/>
    <w:rsid w:val="00EB28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F68D5"/>
  <w14:defaultImageDpi w14:val="300"/>
  <w15:docId w15:val="{5528DFAE-48CC-4ED8-B010-7901F2B8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7B3E5F"/>
    <w:pPr>
      <w:spacing w:before="100" w:beforeAutospacing="1" w:after="100" w:afterAutospacing="1"/>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E735B3"/>
    <w:rPr>
      <w:color w:val="0000FF"/>
      <w:u w:val="single"/>
    </w:rPr>
  </w:style>
  <w:style w:type="character" w:styleId="Nerijeenospominjanje">
    <w:name w:val="Unresolved Mention"/>
    <w:basedOn w:val="Zadanifontodlomka"/>
    <w:uiPriority w:val="99"/>
    <w:semiHidden/>
    <w:unhideWhenUsed/>
    <w:rsid w:val="00E73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udzbenici.ks.hr/media/os6_str_23_kronologija_mjest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dzbenici.ks.hr/media/os6_str_23_kronologija_osobe/" TargetMode="External"/><Relationship Id="rId23" Type="http://schemas.openxmlformats.org/officeDocument/2006/relationships/image" Target="media/image14.jpg"/><Relationship Id="rId10" Type="http://schemas.openxmlformats.org/officeDocument/2006/relationships/image" Target="media/image5.jpeg"/><Relationship Id="rId19" Type="http://schemas.openxmlformats.org/officeDocument/2006/relationships/hyperlink" Target="https://udzbenici.ks.hr/media/os6_str_23_kronologija_dogadaji/"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youtube.com/embed/PixLa1QlpZA?feature=oemb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3636</Words>
  <Characters>20728</Characters>
  <Application>Microsoft Office Word</Application>
  <DocSecurity>0</DocSecurity>
  <Lines>172</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Nastavna priprema – Katolički vjeronauk – 6. razred</vt:lpstr>
      <vt:lpstr/>
    </vt:vector>
  </TitlesOfParts>
  <Manager/>
  <Company/>
  <LinksUpToDate>false</LinksUpToDate>
  <CharactersWithSpaces>24316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Nastavna priprema – Katolički vjeronauk – 6. razred</dc:title>
  <dc:subject/>
  <dc:creator>Josip Kunac</dc:creator>
  <cp:keywords/>
  <dc:description>generated by python-docx</dc:description>
  <cp:lastModifiedBy>Josip Kunac</cp:lastModifiedBy>
  <cp:revision>10</cp:revision>
  <dcterms:created xsi:type="dcterms:W3CDTF">2026-08-08T07:46:00Z</dcterms:created>
  <dcterms:modified xsi:type="dcterms:W3CDTF">2026-09-11T14:55:00Z</dcterms:modified>
  <cp:category/>
</cp:coreProperties>
</file>