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165629" w14:paraId="3B81D999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4F25E060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</w:tcPr>
          <w:p w14:paraId="7B1DA64D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Klinča Sela</w:t>
            </w:r>
          </w:p>
        </w:tc>
      </w:tr>
      <w:tr w:rsidR="00165629" w14:paraId="54E76443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7F85A5B5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</w:tcPr>
          <w:p w14:paraId="45331CDF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Katolički vjeronauk</w:t>
            </w:r>
          </w:p>
        </w:tc>
      </w:tr>
      <w:tr w:rsidR="00165629" w14:paraId="60761DCB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4BFE4298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</w:tcPr>
          <w:p w14:paraId="744D9C67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Josip Kunac</w:t>
            </w:r>
            <w:r w:rsidRPr="00B0569E">
              <w:rPr>
                <w:i/>
                <w:iCs/>
                <w:color w:val="000000"/>
              </w:rPr>
              <w:t>, prof.</w:t>
            </w:r>
          </w:p>
        </w:tc>
      </w:tr>
      <w:tr w:rsidR="00165629" w14:paraId="15C21397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2E61D0AF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</w:tcPr>
          <w:p w14:paraId="798F9E8A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8.</w:t>
            </w:r>
          </w:p>
        </w:tc>
      </w:tr>
      <w:tr w:rsidR="00165629" w14:paraId="7B081924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51763A48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</w:tcPr>
          <w:p w14:paraId="3FA6BF5D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13.</w:t>
            </w:r>
          </w:p>
        </w:tc>
      </w:tr>
      <w:tr w:rsidR="00165629" w14:paraId="0E9765C0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00B9696D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</w:tcPr>
          <w:p w14:paraId="640E2B13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color w:val="000000"/>
              </w:rPr>
              <w:t>II. ČEŽNJA ZA BOGOM</w:t>
            </w:r>
          </w:p>
        </w:tc>
      </w:tr>
      <w:tr w:rsidR="00165629" w14:paraId="774533B8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612740A1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</w:tcPr>
          <w:p w14:paraId="39E73E13" w14:textId="77777777" w:rsidR="00165629" w:rsidRPr="00B0569E" w:rsidRDefault="00834435">
            <w:pPr>
              <w:spacing w:before="65" w:after="65"/>
              <w:ind w:left="85" w:right="85"/>
              <w:jc w:val="left"/>
              <w:rPr>
                <w:bCs/>
              </w:rPr>
            </w:pPr>
            <w:r w:rsidRPr="00B0569E">
              <w:rPr>
                <w:bCs/>
                <w:color w:val="000000"/>
              </w:rPr>
              <w:t>4. Kršćanin pred ateizmom</w:t>
            </w:r>
          </w:p>
        </w:tc>
      </w:tr>
    </w:tbl>
    <w:p w14:paraId="4566A974" w14:textId="77777777" w:rsidR="00165629" w:rsidRDefault="00834435">
      <w:pPr>
        <w:keepNext/>
        <w:spacing w:before="160"/>
      </w:pPr>
      <w:r>
        <w:rPr>
          <w:b/>
          <w:color w:val="C96A00"/>
          <w:sz w:val="26"/>
        </w:rPr>
        <w:t>Odgojno-obrazovni ishodi učenja:</w:t>
      </w:r>
    </w:p>
    <w:p w14:paraId="0E7FA99A" w14:textId="77777777" w:rsidR="00165629" w:rsidRDefault="00834435">
      <w:r>
        <w:rPr>
          <w:color w:val="000000"/>
        </w:rPr>
        <w:t>OŠ KV A.8.3. Učenik istražuje različite načine traženja Boga u životu čovjeka.</w:t>
      </w:r>
    </w:p>
    <w:p w14:paraId="529A1FFB" w14:textId="77777777" w:rsidR="00165629" w:rsidRDefault="00834435" w:rsidP="007879D9">
      <w:pPr>
        <w:spacing w:after="160"/>
      </w:pPr>
      <w:r>
        <w:rPr>
          <w:color w:val="000000"/>
        </w:rPr>
        <w:t>OŠ KV B.8.1. Učenik analizira današnja iskustva vjere i povezuje ih sa svojim iskustvom.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165629" w14:paraId="6F6C781F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7DC9D25F" w14:textId="77777777" w:rsidR="00165629" w:rsidRDefault="00834435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Ključni pojmovi</w:t>
            </w:r>
          </w:p>
        </w:tc>
        <w:tc>
          <w:tcPr>
            <w:tcW w:w="6568" w:type="dxa"/>
          </w:tcPr>
          <w:p w14:paraId="42987FD2" w14:textId="77777777" w:rsidR="00165629" w:rsidRDefault="00834435">
            <w:pPr>
              <w:spacing w:before="65" w:after="65"/>
              <w:ind w:left="85" w:right="85"/>
            </w:pPr>
            <w:r>
              <w:rPr>
                <w:color w:val="000000"/>
              </w:rPr>
              <w:t>svjedočenje; dijalog; sloboda savjesti; obraćenje; ljubav prema bližnjemu; dosljednost</w:t>
            </w:r>
          </w:p>
        </w:tc>
      </w:tr>
      <w:tr w:rsidR="00165629" w14:paraId="58F29518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2F493F7D" w14:textId="77777777" w:rsidR="00165629" w:rsidRDefault="00834435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Središnje / problemsko pitanje</w:t>
            </w:r>
          </w:p>
        </w:tc>
        <w:tc>
          <w:tcPr>
            <w:tcW w:w="6568" w:type="dxa"/>
          </w:tcPr>
          <w:p w14:paraId="28156C90" w14:textId="77777777" w:rsidR="00165629" w:rsidRDefault="00834435">
            <w:pPr>
              <w:spacing w:before="65" w:after="65"/>
              <w:ind w:left="85" w:right="85"/>
            </w:pPr>
            <w:r>
              <w:rPr>
                <w:color w:val="000000"/>
              </w:rPr>
              <w:t>Kako kršćanin može svjedočiti vjeru u susretu s osobom koja ne vjeruje?</w:t>
            </w:r>
          </w:p>
        </w:tc>
      </w:tr>
      <w:tr w:rsidR="00165629" w14:paraId="1B39FD63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6D4EB02E" w14:textId="77777777" w:rsidR="00165629" w:rsidRDefault="00834435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Oblici rada</w:t>
            </w:r>
          </w:p>
        </w:tc>
        <w:tc>
          <w:tcPr>
            <w:tcW w:w="6568" w:type="dxa"/>
          </w:tcPr>
          <w:p w14:paraId="7EC9B537" w14:textId="77777777" w:rsidR="00165629" w:rsidRDefault="00834435">
            <w:pPr>
              <w:spacing w:before="65" w:after="65"/>
              <w:ind w:left="85" w:right="85"/>
            </w:pPr>
            <w:r>
              <w:rPr>
                <w:color w:val="000000"/>
              </w:rPr>
              <w:t>individualni rad, rad u paru, rad u skupinama i zajednički rad</w:t>
            </w:r>
          </w:p>
        </w:tc>
      </w:tr>
      <w:tr w:rsidR="00165629" w14:paraId="5487D48B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1ABA82ED" w14:textId="77777777" w:rsidR="00165629" w:rsidRDefault="00834435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Nastavne metode</w:t>
            </w:r>
          </w:p>
        </w:tc>
        <w:tc>
          <w:tcPr>
            <w:tcW w:w="6568" w:type="dxa"/>
          </w:tcPr>
          <w:p w14:paraId="003D8E46" w14:textId="77777777" w:rsidR="00165629" w:rsidRDefault="00834435">
            <w:pPr>
              <w:spacing w:before="65" w:after="65"/>
              <w:ind w:left="85" w:right="85"/>
            </w:pPr>
            <w:r>
              <w:rPr>
                <w:color w:val="000000"/>
              </w:rPr>
              <w:t>problemski razgovor, analiza svjedočanstva, igranje uloga, biblijsko tumačenje, procjena argumenata i osobni osvrt</w:t>
            </w:r>
          </w:p>
        </w:tc>
      </w:tr>
      <w:tr w:rsidR="00165629" w14:paraId="3BDA4A48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79F1AC6A" w14:textId="77777777" w:rsidR="00165629" w:rsidRDefault="00834435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Nastavna sredstva i pomagala</w:t>
            </w:r>
          </w:p>
        </w:tc>
        <w:tc>
          <w:tcPr>
            <w:tcW w:w="6568" w:type="dxa"/>
          </w:tcPr>
          <w:p w14:paraId="47705784" w14:textId="77777777" w:rsidR="00165629" w:rsidRDefault="00834435">
            <w:pPr>
              <w:spacing w:before="65" w:after="65"/>
              <w:ind w:left="85" w:right="85"/>
            </w:pPr>
            <w:r>
              <w:rPr>
                <w:color w:val="000000"/>
              </w:rPr>
              <w:t>Ukorak s Isusom, str. 38; RB, str. 28; Biblija; bilježnica; radni predlošci; računalo i projektor za izborne medijske sadržaje.</w:t>
            </w:r>
          </w:p>
        </w:tc>
      </w:tr>
      <w:tr w:rsidR="00165629" w14:paraId="71E8680F" w14:textId="77777777">
        <w:trPr>
          <w:cantSplit/>
          <w:jc w:val="center"/>
        </w:trPr>
        <w:tc>
          <w:tcPr>
            <w:tcW w:w="3779" w:type="dxa"/>
            <w:shd w:val="clear" w:color="auto" w:fill="F1F8F2"/>
          </w:tcPr>
          <w:p w14:paraId="40607224" w14:textId="77777777" w:rsidR="00165629" w:rsidRDefault="00834435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Međupredmetne teme</w:t>
            </w:r>
          </w:p>
        </w:tc>
        <w:tc>
          <w:tcPr>
            <w:tcW w:w="6568" w:type="dxa"/>
          </w:tcPr>
          <w:p w14:paraId="4F079B94" w14:textId="77777777" w:rsidR="00165629" w:rsidRDefault="00834435">
            <w:pPr>
              <w:spacing w:before="65" w:after="65"/>
              <w:ind w:left="85" w:right="85"/>
            </w:pPr>
            <w:r>
              <w:rPr>
                <w:color w:val="000000"/>
              </w:rPr>
              <w:t>osr B.3.2. Razvija komunikacijske kompetencije i uvažavajuće odnose s drugima.</w:t>
            </w:r>
            <w:r>
              <w:rPr>
                <w:color w:val="000000"/>
              </w:rPr>
              <w:br/>
              <w:t>uku A.3.4. Učenik kritički promišlja i vrednuje ideje uz podršku učitelja.</w:t>
            </w:r>
          </w:p>
        </w:tc>
      </w:tr>
      <w:tr w:rsidR="00165629" w14:paraId="3998E3D2" w14:textId="77777777">
        <w:trPr>
          <w:cantSplit/>
          <w:jc w:val="center"/>
        </w:trPr>
        <w:tc>
          <w:tcPr>
            <w:tcW w:w="3779" w:type="dxa"/>
            <w:shd w:val="clear" w:color="auto" w:fill="EAF6EC"/>
          </w:tcPr>
          <w:p w14:paraId="7BED0BD8" w14:textId="77777777" w:rsidR="00165629" w:rsidRDefault="00834435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Korelacija</w:t>
            </w:r>
          </w:p>
        </w:tc>
        <w:tc>
          <w:tcPr>
            <w:tcW w:w="6568" w:type="dxa"/>
          </w:tcPr>
          <w:p w14:paraId="4FEC5C2C" w14:textId="77777777" w:rsidR="00165629" w:rsidRDefault="00834435">
            <w:pPr>
              <w:spacing w:before="65" w:after="65"/>
              <w:ind w:left="85" w:right="85"/>
            </w:pPr>
            <w:r>
              <w:rPr>
                <w:color w:val="000000"/>
              </w:rPr>
              <w:t>Hrvatski jezik: OŠ HJ A.8.1. – argumentirani razgovor; OŠ HJ A.8.3. – čitanje i prosuđivanje značenja teksta.</w:t>
            </w:r>
          </w:p>
        </w:tc>
      </w:tr>
    </w:tbl>
    <w:p w14:paraId="000D95CD" w14:textId="77777777" w:rsidR="00165629" w:rsidRDefault="00834435">
      <w:pPr>
        <w:keepNext/>
        <w:spacing w:before="160"/>
      </w:pPr>
      <w:r>
        <w:rPr>
          <w:b/>
          <w:color w:val="C96A00"/>
          <w:sz w:val="26"/>
        </w:rPr>
        <w:t>Vrednovanje:</w:t>
      </w:r>
    </w:p>
    <w:p w14:paraId="243878F2" w14:textId="77777777" w:rsidR="00165629" w:rsidRDefault="00834435">
      <w:r w:rsidRPr="007879D9">
        <w:rPr>
          <w:b/>
          <w:bCs/>
          <w:color w:val="000000"/>
        </w:rPr>
        <w:t xml:space="preserve">Vrednovanje za učenje: </w:t>
      </w:r>
      <w:r>
        <w:rPr>
          <w:color w:val="000000"/>
        </w:rPr>
        <w:t>Vjeroučitelj će pratiti povezuju li učenici svjedočenje vjere s poštovanjem slobode i mogu li oblikovati obrazložen odgovor na pitanje vršnjaka.</w:t>
      </w:r>
    </w:p>
    <w:p w14:paraId="25849A7C" w14:textId="77777777" w:rsidR="00165629" w:rsidRDefault="00834435">
      <w:r w:rsidRPr="007879D9">
        <w:rPr>
          <w:b/>
          <w:bCs/>
          <w:color w:val="000000"/>
        </w:rPr>
        <w:t>Vrednovanje kao učenje:</w:t>
      </w:r>
      <w:r>
        <w:rPr>
          <w:color w:val="000000"/>
        </w:rPr>
        <w:t xml:space="preserve"> Učenici će procijeniti svoje slušanje, jasnoću obrazloženja i poštovanje sugovornika.</w:t>
      </w:r>
    </w:p>
    <w:p w14:paraId="6B273B7F" w14:textId="77777777" w:rsidR="00165629" w:rsidRDefault="00834435">
      <w:r w:rsidRPr="007879D9">
        <w:rPr>
          <w:b/>
          <w:bCs/>
          <w:color w:val="000000"/>
        </w:rPr>
        <w:t xml:space="preserve">Vrednovanje naučenoga: </w:t>
      </w:r>
      <w:r>
        <w:rPr>
          <w:color w:val="000000"/>
        </w:rPr>
        <w:t>Brojčano ocjenjivanje nije predviđeno.</w:t>
      </w:r>
    </w:p>
    <w:p w14:paraId="5B2256AB" w14:textId="77777777" w:rsidR="00165629" w:rsidRDefault="00834435">
      <w:r>
        <w:br w:type="page"/>
      </w:r>
    </w:p>
    <w:p w14:paraId="4F63CEBD" w14:textId="77777777" w:rsidR="00165629" w:rsidRDefault="00834435">
      <w:pPr>
        <w:spacing w:after="16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165629" w14:paraId="4C1859C9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42FF02B9" w14:textId="77777777" w:rsidR="00165629" w:rsidRDefault="00834435" w:rsidP="0027529A">
            <w:pPr>
              <w:keepNext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 (8 min)</w:t>
            </w:r>
          </w:p>
        </w:tc>
      </w:tr>
    </w:tbl>
    <w:p w14:paraId="788138B5" w14:textId="77777777" w:rsidR="00165629" w:rsidRDefault="00834435">
      <w:pPr>
        <w:keepNext/>
        <w:spacing w:before="160"/>
      </w:pPr>
      <w:r>
        <w:rPr>
          <w:b/>
          <w:color w:val="C96A00"/>
          <w:sz w:val="26"/>
        </w:rPr>
        <w:t>Uvodna molitva:</w:t>
      </w:r>
    </w:p>
    <w:p w14:paraId="10695F4F" w14:textId="77777777" w:rsidR="005A1D78" w:rsidRDefault="000111A0">
      <w:pPr>
        <w:rPr>
          <w:color w:val="000000"/>
        </w:rPr>
      </w:pPr>
      <w:r>
        <w:rPr>
          <w:color w:val="000000"/>
        </w:rPr>
        <w:t>Oče naš…</w:t>
      </w:r>
    </w:p>
    <w:p w14:paraId="58636C44" w14:textId="3F5C6464" w:rsidR="00B90E28" w:rsidRDefault="00B90E28">
      <w:r>
        <w:rPr>
          <w:color w:val="000000"/>
        </w:rPr>
        <w:t>Ili:</w:t>
      </w:r>
    </w:p>
    <w:p w14:paraId="357A0E60" w14:textId="77777777" w:rsidR="005A1D78" w:rsidRDefault="005A1D78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1D78" w14:paraId="085CBC76" w14:textId="77777777" w:rsidTr="00A8612F">
        <w:trPr>
          <w:cantSplit/>
          <w:jc w:val="center"/>
        </w:trPr>
        <w:tc>
          <w:tcPr>
            <w:tcW w:w="10337" w:type="dxa"/>
            <w:shd w:val="clear" w:color="auto" w:fill="F7FBF7"/>
          </w:tcPr>
          <w:p w14:paraId="268646F4" w14:textId="77777777" w:rsidR="005A1D78" w:rsidRDefault="000111A0" w:rsidP="00B0569E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Isuse, Ti ljubiš svakoga čovjeka i pozivaš nas da budemo bližnji jedni drugima. Nauči nas strpljivo slušati one koji drukčije misle, iskreno govoriti o svojoj vjeri i priznati što još ne znamo. Daj da Tvoju ljubav posvjedočimo svojim postupcima. Amen.</w:t>
            </w:r>
          </w:p>
        </w:tc>
      </w:tr>
    </w:tbl>
    <w:p w14:paraId="68B6A8B9" w14:textId="77777777" w:rsidR="00A8612F" w:rsidRDefault="00A8612F" w:rsidP="00A8612F">
      <w:pPr>
        <w:keepNext/>
        <w:spacing w:after="0" w:line="240" w:lineRule="exact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8612F" w14:paraId="6901622A" w14:textId="77777777" w:rsidTr="00D70DF4">
        <w:trPr>
          <w:cantSplit/>
          <w:jc w:val="center"/>
        </w:trPr>
        <w:tc>
          <w:tcPr>
            <w:tcW w:w="10346" w:type="dxa"/>
            <w:shd w:val="clear" w:color="auto" w:fill="EAF4E2"/>
          </w:tcPr>
          <w:p w14:paraId="4273A157" w14:textId="77777777" w:rsidR="00A8612F" w:rsidRDefault="00A8612F" w:rsidP="00D70DF4">
            <w:pPr>
              <w:spacing w:before="65" w:after="65"/>
              <w:ind w:left="85" w:right="85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sz w:val="21"/>
              </w:rPr>
              <w:t xml:space="preserve"> </w:t>
            </w:r>
            <w:r>
              <w:rPr>
                <w:color w:val="000000"/>
                <w:sz w:val="21"/>
              </w:rPr>
              <w:t>„Bog je ljubav.“ (1 Iv 4,8)</w:t>
            </w:r>
            <w:r>
              <w:rPr>
                <w:color w:val="000000"/>
                <w:sz w:val="21"/>
              </w:rPr>
              <w:br/>
              <w:t>Učenici će ostati nekoliko trenutaka u tišini. Poticaj za razmišljanje: Može li se iz naših postupaka naslutiti poruka koju izgovaramo?</w:t>
            </w:r>
          </w:p>
        </w:tc>
      </w:tr>
    </w:tbl>
    <w:p w14:paraId="751FE41C" w14:textId="77777777" w:rsidR="00165629" w:rsidRDefault="00834435">
      <w:pPr>
        <w:keepNext/>
        <w:spacing w:before="160"/>
      </w:pPr>
      <w:r>
        <w:rPr>
          <w:b/>
          <w:color w:val="C96A00"/>
          <w:sz w:val="26"/>
        </w:rPr>
        <w:t>Povezivanje s prethodnim satom / pregled domaće zadaće:</w:t>
      </w:r>
    </w:p>
    <w:p w14:paraId="10AD0AAB" w14:textId="77777777" w:rsidR="00B0569E" w:rsidRDefault="00B0569E">
      <w:pPr>
        <w:rPr>
          <w:rFonts w:cs="Calibri"/>
          <w:color w:val="000000"/>
          <w:lang w:val="hr-HR"/>
        </w:rPr>
      </w:pPr>
      <w:r w:rsidRPr="001A3985">
        <w:rPr>
          <w:rFonts w:cs="Calibri"/>
          <w:color w:val="000000"/>
          <w:lang w:val="hr-HR"/>
        </w:rPr>
        <w:t>Učenici će vjeroučitelju dati na uvid domaću zadaću s prethodnoga susreta</w:t>
      </w:r>
      <w:r>
        <w:rPr>
          <w:rFonts w:cs="Calibri"/>
          <w:color w:val="000000"/>
          <w:lang w:val="hr-HR"/>
        </w:rPr>
        <w:t>:</w:t>
      </w:r>
    </w:p>
    <w:p w14:paraId="185E627E" w14:textId="43B1A252" w:rsidR="00165629" w:rsidRPr="0027529A" w:rsidRDefault="00834435">
      <w:pPr>
        <w:rPr>
          <w:i/>
          <w:iCs/>
        </w:rPr>
      </w:pPr>
      <w:r w:rsidRPr="0027529A">
        <w:rPr>
          <w:i/>
          <w:iCs/>
          <w:color w:val="000000"/>
        </w:rPr>
        <w:t>„Učenici će riješiti ili dovršiti zadatke u RB, str. 26–27.“</w:t>
      </w:r>
    </w:p>
    <w:p w14:paraId="77F54340" w14:textId="77777777" w:rsidR="00165629" w:rsidRDefault="00834435">
      <w:r>
        <w:rPr>
          <w:color w:val="000000"/>
        </w:rPr>
        <w:t>Ili:</w:t>
      </w:r>
    </w:p>
    <w:p w14:paraId="1721F965" w14:textId="77777777" w:rsidR="00165629" w:rsidRPr="0027529A" w:rsidRDefault="00834435">
      <w:pPr>
        <w:rPr>
          <w:i/>
          <w:iCs/>
        </w:rPr>
      </w:pPr>
      <w:r w:rsidRPr="0027529A">
        <w:rPr>
          <w:i/>
          <w:iCs/>
          <w:color w:val="000000"/>
        </w:rPr>
        <w:t>„Učenici će u bilježnicu napisati tri izmišljena iskaza koji prikazuju ateizam, agnosticizam i vjersku ravnodušnost. Uz svaki će napisati jednu rečenicu objašnjenja.“</w:t>
      </w:r>
    </w:p>
    <w:p w14:paraId="0D695702" w14:textId="77777777" w:rsidR="00165629" w:rsidRDefault="00834435">
      <w:pPr>
        <w:keepNext/>
      </w:pPr>
      <w:r>
        <w:rPr>
          <w:color w:val="000000"/>
        </w:rPr>
        <w:t>Razgovor</w:t>
      </w:r>
    </w:p>
    <w:p w14:paraId="1D3BADDD" w14:textId="77777777" w:rsidR="00165629" w:rsidRDefault="00834435">
      <w:pPr>
        <w:numPr>
          <w:ilvl w:val="0"/>
          <w:numId w:val="1"/>
        </w:numPr>
      </w:pPr>
      <w:r>
        <w:rPr>
          <w:color w:val="000000"/>
        </w:rPr>
        <w:t xml:space="preserve">Zašto agnostika ili ateista nećemo automatski nazvati ravnodušnim? </w:t>
      </w:r>
      <w:r>
        <w:rPr>
          <w:color w:val="6B6B6B"/>
          <w:sz w:val="18"/>
        </w:rPr>
        <w:t>(Mogu ozbiljno tražiti istinu, postavljati pitanja i odgovorno živjeti.)</w:t>
      </w:r>
    </w:p>
    <w:p w14:paraId="1589AB5D" w14:textId="77777777" w:rsidR="00165629" w:rsidRDefault="00834435">
      <w:pPr>
        <w:keepNext/>
        <w:spacing w:before="160"/>
      </w:pPr>
      <w:r>
        <w:rPr>
          <w:b/>
          <w:color w:val="C96A00"/>
          <w:sz w:val="26"/>
        </w:rPr>
        <w:t>Motivacija:</w:t>
      </w:r>
    </w:p>
    <w:p w14:paraId="5D7FCB7A" w14:textId="77777777" w:rsidR="00165629" w:rsidRDefault="00834435">
      <w:pPr>
        <w:rPr>
          <w:color w:val="000000"/>
        </w:rPr>
      </w:pPr>
      <w:r>
        <w:rPr>
          <w:color w:val="000000"/>
        </w:rPr>
        <w:t>Učenici će poslušati razgovor iz udžbenika. U malim će skupinama pripremiti po jednu rečenicu odgovora na Antino pitanje o liječniku i molitvi. Odgovore će sačuvati za usporedbu nakon obrade.</w:t>
      </w:r>
    </w:p>
    <w:p w14:paraId="1C81717A" w14:textId="77777777" w:rsidR="00313F7F" w:rsidRDefault="00313F7F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165629" w14:paraId="4C616B08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0AADE61C" w14:textId="77777777" w:rsidR="00165629" w:rsidRDefault="00834435" w:rsidP="00313F7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VJERA I ODGOVORNOST ZA ZDRAVLJE</w:t>
            </w:r>
          </w:p>
        </w:tc>
      </w:tr>
      <w:tr w:rsidR="00165629" w14:paraId="14F82687" w14:textId="77777777" w:rsidTr="00313F7F">
        <w:trPr>
          <w:jc w:val="center"/>
        </w:trPr>
        <w:tc>
          <w:tcPr>
            <w:tcW w:w="10346" w:type="dxa"/>
            <w:shd w:val="clear" w:color="auto" w:fill="F3F6FA"/>
          </w:tcPr>
          <w:p w14:paraId="5053E7D9" w14:textId="77777777" w:rsidR="00165629" w:rsidRDefault="00834435" w:rsidP="00313F7F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„Znaš li što me je Ante danas pitao? Zašto sam zbog upale grla bio kod liječnika? Kaže da sam se kao vjernik trebao prepustiti Bogu u ruke. I još me je pitao zašto se molim za bolesnu baku jer time mijenjam Božji plan.“</w:t>
            </w:r>
            <w:r>
              <w:rPr>
                <w:color w:val="000000"/>
                <w:sz w:val="40"/>
              </w:rPr>
              <w:br/>
            </w:r>
            <w:r w:rsidRPr="00313F7F">
              <w:br/>
            </w:r>
            <w:r>
              <w:rPr>
                <w:color w:val="000000"/>
                <w:sz w:val="40"/>
              </w:rPr>
              <w:t xml:space="preserve">„I što si mu ti odgovorio?! Ništa! Znala sam. Kada već nisi znao svjedočiti svoju vjeru, mogao si mu barem preporučiti knjigu Nemam dovoljno vjere da bih bio ateist, a i ti ju svakako </w:t>
            </w:r>
            <w:r>
              <w:rPr>
                <w:color w:val="000000"/>
                <w:sz w:val="40"/>
              </w:rPr>
              <w:lastRenderedPageBreak/>
              <w:t>pročitaj.“</w:t>
            </w:r>
          </w:p>
          <w:p w14:paraId="3DF256C9" w14:textId="77777777" w:rsidR="00165629" w:rsidRDefault="00834435" w:rsidP="00313F7F">
            <w:pPr>
              <w:widowControl w:val="0"/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Razgovor iz udžbenika, str. 38.</w:t>
            </w:r>
          </w:p>
        </w:tc>
      </w:tr>
    </w:tbl>
    <w:p w14:paraId="44E1DD24" w14:textId="77777777" w:rsidR="00313F7F" w:rsidRDefault="00313F7F">
      <w:pPr>
        <w:keepNext/>
        <w:rPr>
          <w:color w:val="000000"/>
        </w:rPr>
      </w:pPr>
    </w:p>
    <w:p w14:paraId="5F65DF71" w14:textId="2E74760F" w:rsidR="00165629" w:rsidRDefault="00834435">
      <w:pPr>
        <w:keepNext/>
      </w:pPr>
      <w:r>
        <w:rPr>
          <w:color w:val="000000"/>
        </w:rPr>
        <w:t>Razgovor</w:t>
      </w:r>
    </w:p>
    <w:p w14:paraId="6239E1B1" w14:textId="77777777" w:rsidR="00165629" w:rsidRDefault="00834435">
      <w:pPr>
        <w:numPr>
          <w:ilvl w:val="0"/>
          <w:numId w:val="1"/>
        </w:numPr>
      </w:pPr>
      <w:r>
        <w:rPr>
          <w:color w:val="000000"/>
        </w:rPr>
        <w:t xml:space="preserve">Jesu li odlazak liječniku i molitva međusobno isključivi? </w:t>
      </w:r>
      <w:r>
        <w:rPr>
          <w:color w:val="6B6B6B"/>
          <w:sz w:val="18"/>
        </w:rPr>
        <w:t>(Nisu; briga za zdravlje i molitva mogu pripadati odgovornu životu.)</w:t>
      </w:r>
    </w:p>
    <w:p w14:paraId="619435DD" w14:textId="77777777" w:rsidR="00165629" w:rsidRDefault="00834435">
      <w:pPr>
        <w:numPr>
          <w:ilvl w:val="0"/>
          <w:numId w:val="1"/>
        </w:numPr>
      </w:pPr>
      <w:r>
        <w:rPr>
          <w:color w:val="000000"/>
        </w:rPr>
        <w:t xml:space="preserve">Kako možete odgovoriti kada nešto ne znate? </w:t>
      </w:r>
      <w:r>
        <w:rPr>
          <w:color w:val="6B6B6B"/>
          <w:sz w:val="18"/>
        </w:rPr>
        <w:t>(Priznat ćemo granice znanja i dogovoriti da potražimo pouzdan odgovor.)</w:t>
      </w:r>
    </w:p>
    <w:p w14:paraId="0DE35513" w14:textId="0E5EE6FF" w:rsidR="00165629" w:rsidRDefault="0027529A">
      <w:pPr>
        <w:rPr>
          <w:color w:val="000000"/>
        </w:rPr>
      </w:pPr>
      <w:r w:rsidRPr="000E257C">
        <w:rPr>
          <w:b/>
          <w:bCs/>
          <w:color w:val="166534"/>
        </w:rPr>
        <w:t xml:space="preserve">Početni stav: </w:t>
      </w:r>
      <w:r w:rsidR="00834435">
        <w:rPr>
          <w:color w:val="000000"/>
        </w:rPr>
        <w:t>Učenici će odabrati važniju početnu zadaću u razgovoru: „odmah pobijediti u raspravi“ ili „razumjeti pitanje i pošteno odgovoriti“. Izbor će obrazložiti jednom rečenicom.</w:t>
      </w:r>
    </w:p>
    <w:p w14:paraId="412E85B7" w14:textId="77777777" w:rsidR="00313F7F" w:rsidRDefault="00313F7F">
      <w:pPr>
        <w:rPr>
          <w:color w:val="000000"/>
        </w:rPr>
      </w:pPr>
    </w:p>
    <w:p w14:paraId="31ED4C73" w14:textId="779A94D7" w:rsidR="00313F7F" w:rsidRPr="00313F7F" w:rsidRDefault="00313F7F" w:rsidP="00313F7F">
      <w:pPr>
        <w:rPr>
          <w:color w:val="002060"/>
          <w:sz w:val="40"/>
          <w:szCs w:val="40"/>
        </w:rPr>
      </w:pPr>
      <w:r w:rsidRPr="00313F7F">
        <w:rPr>
          <w:color w:val="002060"/>
          <w:sz w:val="40"/>
          <w:szCs w:val="40"/>
        </w:rPr>
        <w:t>„odmah pobijediti u raspravi“ ili „razumjeti pitanje i pošteno odgovoriti“.</w:t>
      </w:r>
    </w:p>
    <w:p w14:paraId="6543820E" w14:textId="77777777" w:rsidR="00165629" w:rsidRDefault="00834435">
      <w:pPr>
        <w:keepNext/>
        <w:spacing w:before="160"/>
      </w:pPr>
      <w:r>
        <w:rPr>
          <w:b/>
          <w:color w:val="C96A00"/>
          <w:sz w:val="26"/>
        </w:rPr>
        <w:t>Najava teme i središnjega pitanja:</w:t>
      </w:r>
    </w:p>
    <w:p w14:paraId="69E15037" w14:textId="77777777" w:rsidR="00165629" w:rsidRDefault="00834435">
      <w:pPr>
        <w:keepNext/>
        <w:rPr>
          <w:color w:val="000000"/>
        </w:rPr>
      </w:pPr>
      <w:r>
        <w:rPr>
          <w:color w:val="000000"/>
        </w:rPr>
        <w:t>Učenici će zapisati naslov „Kršćanin pred ateizmom“. Istražit će odnos riječi, osobnoga primjera i poštovanja slobode u kršćanskom svjedočenju.</w:t>
      </w:r>
    </w:p>
    <w:p w14:paraId="1B9E2711" w14:textId="77777777" w:rsidR="00313F7F" w:rsidRDefault="00313F7F">
      <w:pPr>
        <w:keepNext/>
      </w:pPr>
    </w:p>
    <w:p w14:paraId="03CF34DC" w14:textId="77777777" w:rsidR="00165629" w:rsidRDefault="00834435">
      <w:pPr>
        <w:spacing w:before="80" w:after="160"/>
        <w:rPr>
          <w:b/>
          <w:color w:val="166534"/>
          <w:sz w:val="40"/>
        </w:rPr>
      </w:pPr>
      <w:r>
        <w:rPr>
          <w:b/>
          <w:color w:val="166534"/>
          <w:sz w:val="40"/>
        </w:rPr>
        <w:t>Kako kršćanin može svjedočiti vjeru u susretu s osobom koja ne vjeruje?</w:t>
      </w:r>
    </w:p>
    <w:p w14:paraId="7623DDA2" w14:textId="77777777" w:rsidR="00313F7F" w:rsidRDefault="00313F7F">
      <w:pPr>
        <w:spacing w:before="80" w:after="16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165629" w14:paraId="076AD3BC" w14:textId="77777777" w:rsidTr="000B207C">
        <w:trPr>
          <w:cantSplit/>
          <w:jc w:val="center"/>
        </w:trPr>
        <w:tc>
          <w:tcPr>
            <w:tcW w:w="10337" w:type="dxa"/>
            <w:shd w:val="clear" w:color="auto" w:fill="00B050"/>
            <w:vAlign w:val="center"/>
          </w:tcPr>
          <w:p w14:paraId="3F2B9E75" w14:textId="77777777" w:rsidR="00165629" w:rsidRDefault="00834435" w:rsidP="0027529A">
            <w:pPr>
              <w:keepNext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 (27 min)</w:t>
            </w:r>
          </w:p>
        </w:tc>
      </w:tr>
    </w:tbl>
    <w:p w14:paraId="18E997C7" w14:textId="77777777" w:rsidR="000B207C" w:rsidRDefault="000B207C" w:rsidP="000B207C">
      <w:pPr>
        <w:spacing w:after="12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B207C" w14:paraId="7AACA427" w14:textId="77777777" w:rsidTr="003D35E2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54707E5D" w14:textId="77777777" w:rsidR="000B207C" w:rsidRDefault="000B207C" w:rsidP="003D35E2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Napomena o izboru aktivnosti:</w:t>
            </w:r>
            <w:r>
              <w:t xml:space="preserve"> </w:t>
            </w:r>
            <w:r>
              <w:rPr>
                <w:color w:val="000000"/>
              </w:rPr>
              <w:t>Aktivnosti su prijedlozi i mogućnosti izbora. Nije predviđeno sve provesti u jednom satu. Vjeroučitelj će birati prema ishodima, vremenu, osobitostima razreda, opremi i potrebama učenika. Dva načina obrade u Aktivnosti 1 međusobne su alternative.</w:t>
            </w:r>
          </w:p>
        </w:tc>
      </w:tr>
    </w:tbl>
    <w:p w14:paraId="1D9F8424" w14:textId="77777777" w:rsidR="00165629" w:rsidRDefault="00834435">
      <w:pPr>
        <w:keepNext/>
        <w:spacing w:before="160"/>
      </w:pPr>
      <w:r>
        <w:rPr>
          <w:b/>
          <w:color w:val="C96A00"/>
          <w:sz w:val="26"/>
        </w:rPr>
        <w:t>Aktivnost 1: Savjetovalište za teška pitanja</w:t>
      </w:r>
      <w:r>
        <w:rPr>
          <w:i/>
          <w:color w:val="6B6B6B"/>
          <w:sz w:val="20"/>
        </w:rPr>
        <w:t xml:space="preserve"> (rad u skupinama – problemske kartice, 14 minuta)</w:t>
      </w:r>
    </w:p>
    <w:p w14:paraId="0B9D26A2" w14:textId="1D4D6722" w:rsidR="00165629" w:rsidRDefault="00834435">
      <w:pPr>
        <w:keepNext/>
      </w:pPr>
      <w:r>
        <w:rPr>
          <w:color w:val="000000"/>
        </w:rPr>
        <w:t>Učenici će pročitati glavni tekst „Kršćanin pred ateizmom“, udžbenik, str. 38, s podnaslovima „Problem ateizma jest i problem vjernika“ i „Isus je dao život i za ateiste“. Svaka će skupina odabrati jedno pitanje iz predloška i pripremiti odgovor od tri rečenice: pokazat će da su razumjeli pitanje, izrazit će kršćanski stav i predložiti primjer postupka. Druge će skupine provjeriti jasnoću i poštovanje.</w:t>
      </w:r>
    </w:p>
    <w:p w14:paraId="26DFC841" w14:textId="77777777" w:rsidR="00165629" w:rsidRDefault="00834435">
      <w:pPr>
        <w:keepNext/>
      </w:pPr>
      <w:r>
        <w:rPr>
          <w:color w:val="6B6B6B"/>
          <w:sz w:val="20"/>
        </w:rPr>
        <w:t>Moguće rješenje: Molitva ne zamjenjuje liječničku pomoć; vjernici će odgovorno prihvatiti liječenje i moliti. Loše ponašanje vjernika može zakloniti poruku Evanđelja, ali ne određuje vrijednost svake osobe. Vjera se svjedoči riječima i djelima, bez prisile. Pitanje patnje traži suosjećanje i ozbiljan odgovor, ne prebacivanje krivnje na bolesnoga.</w:t>
      </w:r>
    </w:p>
    <w:p w14:paraId="72123050" w14:textId="77777777" w:rsidR="00165629" w:rsidRDefault="00834435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8"/>
        <w:gridCol w:w="5749"/>
      </w:tblGrid>
      <w:tr w:rsidR="00165629" w14:paraId="747FCFE7" w14:textId="77777777">
        <w:trPr>
          <w:cantSplit/>
          <w:jc w:val="center"/>
        </w:trPr>
        <w:tc>
          <w:tcPr>
            <w:tcW w:w="4592" w:type="dxa"/>
            <w:shd w:val="clear" w:color="auto" w:fill="4472C4"/>
            <w:vAlign w:val="center"/>
          </w:tcPr>
          <w:p w14:paraId="3ED470F0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ISTRAŽUJEMO</w:t>
            </w:r>
          </w:p>
        </w:tc>
        <w:tc>
          <w:tcPr>
            <w:tcW w:w="5754" w:type="dxa"/>
            <w:shd w:val="clear" w:color="auto" w:fill="4472C4"/>
            <w:vAlign w:val="center"/>
          </w:tcPr>
          <w:p w14:paraId="76FD7509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ZAKLJUČAK U PARU</w:t>
            </w:r>
          </w:p>
        </w:tc>
      </w:tr>
      <w:tr w:rsidR="00165629" w14:paraId="489D8F06" w14:textId="77777777">
        <w:trPr>
          <w:cantSplit/>
          <w:trHeight w:val="822"/>
          <w:jc w:val="center"/>
        </w:trPr>
        <w:tc>
          <w:tcPr>
            <w:tcW w:w="4592" w:type="dxa"/>
          </w:tcPr>
          <w:p w14:paraId="6657D803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„Zašto idete liječniku ako vjerujete?“</w:t>
            </w:r>
          </w:p>
        </w:tc>
        <w:tc>
          <w:tcPr>
            <w:tcW w:w="5754" w:type="dxa"/>
            <w:vAlign w:val="center"/>
          </w:tcPr>
          <w:p w14:paraId="5306D81C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  <w:tr w:rsidR="00165629" w14:paraId="27AE3578" w14:textId="77777777">
        <w:trPr>
          <w:cantSplit/>
          <w:trHeight w:val="822"/>
          <w:jc w:val="center"/>
        </w:trPr>
        <w:tc>
          <w:tcPr>
            <w:tcW w:w="4592" w:type="dxa"/>
            <w:shd w:val="clear" w:color="auto" w:fill="F7FBF7"/>
          </w:tcPr>
          <w:p w14:paraId="5F84C5C0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„Zašto se vjernici ponekad loše ponašaju?“</w:t>
            </w:r>
          </w:p>
        </w:tc>
        <w:tc>
          <w:tcPr>
            <w:tcW w:w="5754" w:type="dxa"/>
            <w:shd w:val="clear" w:color="auto" w:fill="F7FBF7"/>
            <w:vAlign w:val="center"/>
          </w:tcPr>
          <w:p w14:paraId="03A33829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  <w:tr w:rsidR="00165629" w14:paraId="64F0B33E" w14:textId="77777777">
        <w:trPr>
          <w:cantSplit/>
          <w:trHeight w:val="822"/>
          <w:jc w:val="center"/>
        </w:trPr>
        <w:tc>
          <w:tcPr>
            <w:tcW w:w="4592" w:type="dxa"/>
          </w:tcPr>
          <w:p w14:paraId="6145F563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lastRenderedPageBreak/>
              <w:t>„Morate li me nagovoriti da vjerujem?“</w:t>
            </w:r>
          </w:p>
        </w:tc>
        <w:tc>
          <w:tcPr>
            <w:tcW w:w="5754" w:type="dxa"/>
            <w:vAlign w:val="center"/>
          </w:tcPr>
          <w:p w14:paraId="53E3CB07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</w:t>
            </w:r>
          </w:p>
        </w:tc>
      </w:tr>
    </w:tbl>
    <w:p w14:paraId="01193A5A" w14:textId="77777777" w:rsidR="00165629" w:rsidRDefault="00165629">
      <w:pPr>
        <w:keepNext/>
        <w:spacing w:after="120"/>
      </w:pPr>
    </w:p>
    <w:p w14:paraId="3FE04698" w14:textId="77777777" w:rsidR="00165629" w:rsidRDefault="00834435">
      <w:pPr>
        <w:keepNext/>
        <w:spacing w:before="160"/>
      </w:pPr>
      <w:r w:rsidRPr="000B207C">
        <w:rPr>
          <w:b/>
          <w:bCs/>
        </w:rPr>
        <w:t xml:space="preserve">Ili: klasična obrada </w:t>
      </w:r>
      <w:r>
        <w:rPr>
          <w:i/>
          <w:color w:val="6B6B6B"/>
          <w:sz w:val="20"/>
        </w:rPr>
        <w:t>(individualni rad i zajednički razgovor, 14 minuta)</w:t>
      </w:r>
    </w:p>
    <w:p w14:paraId="1A00FC08" w14:textId="77777777" w:rsidR="00165629" w:rsidRDefault="00834435">
      <w:r>
        <w:rPr>
          <w:color w:val="000000"/>
        </w:rPr>
        <w:t>Učenici će pročitati glavni tekst „Kršćanin pred ateizmom“, udžbenik, str. 38, po odlomcima. Nakon čitanja oblikovat će usmene odgovore, a u bilježnicu će izdvojiti ključne pojmove. Vjeroučitelj će povezati odgovore istom shemom i teološkim sidrom.</w:t>
      </w:r>
    </w:p>
    <w:p w14:paraId="32D1706F" w14:textId="77777777" w:rsidR="00165629" w:rsidRDefault="00834435">
      <w:pPr>
        <w:keepNext/>
      </w:pPr>
      <w:r>
        <w:rPr>
          <w:color w:val="000000"/>
        </w:rPr>
        <w:t>Razgovor</w:t>
      </w:r>
    </w:p>
    <w:p w14:paraId="27D32EA3" w14:textId="77777777" w:rsidR="00165629" w:rsidRDefault="00834435">
      <w:pPr>
        <w:numPr>
          <w:ilvl w:val="0"/>
          <w:numId w:val="1"/>
        </w:numPr>
      </w:pPr>
      <w:r>
        <w:rPr>
          <w:color w:val="000000"/>
        </w:rPr>
        <w:t xml:space="preserve">Kako vjernici mogu zakloniti sliku Boga? </w:t>
      </w:r>
      <w:r>
        <w:rPr>
          <w:color w:val="6B6B6B"/>
          <w:sz w:val="18"/>
        </w:rPr>
        <w:t>(Nedosljednošću, nepravdom i nedostatkom ljubavi mogu dati loše svjedočanstvo.)</w:t>
      </w:r>
    </w:p>
    <w:p w14:paraId="6BB0F4A9" w14:textId="77777777" w:rsidR="00165629" w:rsidRDefault="00834435">
      <w:pPr>
        <w:numPr>
          <w:ilvl w:val="0"/>
          <w:numId w:val="1"/>
        </w:numPr>
      </w:pPr>
      <w:r>
        <w:rPr>
          <w:color w:val="000000"/>
        </w:rPr>
        <w:t xml:space="preserve">Koja je razlika između svjedočenja i prisile? </w:t>
      </w:r>
      <w:r>
        <w:rPr>
          <w:color w:val="6B6B6B"/>
          <w:sz w:val="18"/>
        </w:rPr>
        <w:t>(Svjedočenje nudi razlog i primjer, a poštuje slobodu; prisila nastoji oduzeti slobodan odgovor.)</w:t>
      </w:r>
    </w:p>
    <w:p w14:paraId="7EA6E23D" w14:textId="77777777" w:rsidR="00165629" w:rsidRDefault="00834435">
      <w:pPr>
        <w:numPr>
          <w:ilvl w:val="0"/>
          <w:numId w:val="1"/>
        </w:numPr>
      </w:pPr>
      <w:r>
        <w:rPr>
          <w:color w:val="000000"/>
        </w:rPr>
        <w:t xml:space="preserve">Kakav je kršćanski odnos prema patniku? </w:t>
      </w:r>
      <w:r>
        <w:rPr>
          <w:color w:val="6B6B6B"/>
          <w:sz w:val="18"/>
        </w:rPr>
        <w:t>(Suosjećanje, djelatna pomoć i povjerenje u Boga; patnju nećemo olako objašnjavati kaznom.)</w:t>
      </w:r>
    </w:p>
    <w:p w14:paraId="63423F43" w14:textId="77777777" w:rsidR="00165629" w:rsidRDefault="00834435">
      <w:pPr>
        <w:numPr>
          <w:ilvl w:val="0"/>
          <w:numId w:val="1"/>
        </w:numPr>
      </w:pPr>
      <w:r>
        <w:rPr>
          <w:color w:val="000000"/>
        </w:rPr>
        <w:t xml:space="preserve">Zašto obraćenje ne možemo proizvesti tehnikom rasprave? </w:t>
      </w:r>
      <w:r>
        <w:rPr>
          <w:color w:val="6B6B6B"/>
          <w:sz w:val="18"/>
        </w:rPr>
        <w:t>(Vjera uključuje Božju milost, osobni put i slobodan odgovor.)</w:t>
      </w:r>
    </w:p>
    <w:p w14:paraId="091B2CA3" w14:textId="77777777" w:rsidR="00B97F85" w:rsidRDefault="00B97F85">
      <w:pPr>
        <w:keepNext/>
        <w:rPr>
          <w:color w:val="000000"/>
        </w:rPr>
      </w:pPr>
    </w:p>
    <w:p w14:paraId="7F81C5FA" w14:textId="3B641234" w:rsidR="00165629" w:rsidRDefault="00834435">
      <w:pPr>
        <w:keepNext/>
        <w:rPr>
          <w:color w:val="000000"/>
        </w:rPr>
      </w:pPr>
      <w:r>
        <w:rPr>
          <w:color w:val="000000"/>
        </w:rPr>
        <w:t>Shematski prikaz i ključni naglasci:</w:t>
      </w:r>
    </w:p>
    <w:p w14:paraId="027DB7C3" w14:textId="77777777" w:rsidR="00B97F85" w:rsidRDefault="00B97F85">
      <w:pPr>
        <w:keepNext/>
      </w:pPr>
    </w:p>
    <w:p w14:paraId="30950374" w14:textId="77777777" w:rsidR="00165629" w:rsidRDefault="00834435">
      <w:pPr>
        <w:jc w:val="center"/>
      </w:pPr>
      <w:r>
        <w:rPr>
          <w:noProof/>
        </w:rPr>
        <w:drawing>
          <wp:inline distT="0" distB="0" distL="0" distR="0" wp14:anchorId="6C5C332E" wp14:editId="54DB7A5B">
            <wp:extent cx="6231158" cy="2787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ma_13.png"/>
                    <pic:cNvPicPr/>
                  </pic:nvPicPr>
                  <pic:blipFill rotWithShape="1">
                    <a:blip r:embed="rId8"/>
                    <a:srcRect b="13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600" cy="2787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F15B5A" w14:textId="77777777" w:rsidR="009B2146" w:rsidRDefault="009B2146">
      <w:pPr>
        <w:jc w:val="center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165629" w14:paraId="557CCBFF" w14:textId="77777777" w:rsidTr="00313F7F">
        <w:trPr>
          <w:cantSplit/>
          <w:jc w:val="center"/>
        </w:trPr>
        <w:tc>
          <w:tcPr>
            <w:tcW w:w="10337" w:type="dxa"/>
            <w:shd w:val="clear" w:color="auto" w:fill="F4FBF5"/>
          </w:tcPr>
          <w:p w14:paraId="5FB247E3" w14:textId="029E03E9" w:rsidR="00165629" w:rsidRDefault="00B97F85" w:rsidP="00B97F85">
            <w:pPr>
              <w:spacing w:before="65" w:after="65"/>
              <w:ind w:left="85" w:right="85"/>
            </w:pPr>
            <w:r>
              <w:rPr>
                <w:b/>
                <w:color w:val="166534"/>
              </w:rPr>
              <w:t>Teološko sidro:</w:t>
            </w:r>
            <w:r>
              <w:t xml:space="preserve"> </w:t>
            </w:r>
            <w:r w:rsidR="00834435">
              <w:rPr>
                <w:color w:val="000000"/>
              </w:rPr>
              <w:t>Bog u Kristu ljubi svakoga čovjeka. Kršćansko svjedočenje uključuje istinu, ljubav i slobodu: osoba nije sredstvo za pobjedu u raspravi. Molitva ne isključuje odgovornu brigu za tijelo i prihvaćanje pomoći. Vjernici će priznati vlastitu nedosljednost i nastojati živjeti Evanđelje. Usp. 1 Iv 4,8; Gaudium et spes 19–21; KKC 2288.</w:t>
            </w:r>
          </w:p>
        </w:tc>
      </w:tr>
    </w:tbl>
    <w:p w14:paraId="2AAD6C5E" w14:textId="593BC2DC" w:rsidR="00313F7F" w:rsidRDefault="00313F7F" w:rsidP="00313F7F">
      <w:pPr>
        <w:keepNext/>
        <w:spacing w:before="160"/>
      </w:pPr>
      <w:r>
        <w:rPr>
          <w:b/>
          <w:color w:val="C96A00"/>
          <w:sz w:val="26"/>
        </w:rPr>
        <w:t>Aktivnost 2: Pastirova tajna</w:t>
      </w:r>
      <w:r>
        <w:rPr>
          <w:i/>
          <w:color w:val="6B6B6B"/>
          <w:sz w:val="20"/>
        </w:rPr>
        <w:t xml:space="preserve"> (zajednički rad – slušanje i tumačenje, 6 minuta)</w:t>
      </w:r>
    </w:p>
    <w:p w14:paraId="5A231CC7" w14:textId="51D0A232" w:rsidR="00313F7F" w:rsidRDefault="00313F7F" w:rsidP="00313F7F">
      <w:pPr>
        <w:keepNext/>
      </w:pPr>
      <w:r>
        <w:rPr>
          <w:color w:val="000000"/>
        </w:rPr>
        <w:t>Učenici će pročitati priloženu priču</w:t>
      </w:r>
      <w:r w:rsidR="00FF383B">
        <w:rPr>
          <w:color w:val="000000"/>
        </w:rPr>
        <w:t xml:space="preserve"> “Pastirova tajna” (PPT 13a)</w:t>
      </w:r>
      <w:r>
        <w:rPr>
          <w:color w:val="000000"/>
        </w:rPr>
        <w:t>. Protumačit će sliku sunca i prozora te oblikovati odgovor usamljenu čovjeku koji uključuje stvarnu blizinu.</w:t>
      </w:r>
    </w:p>
    <w:p w14:paraId="02B309F6" w14:textId="3DF92BA0" w:rsidR="00313F7F" w:rsidRDefault="00313F7F" w:rsidP="00FF383B">
      <w:pPr>
        <w:keepNext/>
        <w:rPr>
          <w:color w:val="6B6B6B"/>
          <w:sz w:val="20"/>
        </w:rPr>
      </w:pPr>
      <w:r>
        <w:rPr>
          <w:color w:val="6B6B6B"/>
          <w:sz w:val="20"/>
        </w:rPr>
        <w:t>Moguće rješenje: Sunce označava Božju ljubav prema svakomu. Čovjeka nećemo okriviti za usamljenost; saslušat ćemo ga, ostati uz njega i pomoći mu potražiti podršku.</w:t>
      </w:r>
    </w:p>
    <w:p w14:paraId="1DBFA803" w14:textId="77777777" w:rsidR="00FF383B" w:rsidRDefault="00FF383B" w:rsidP="00FF383B">
      <w:pPr>
        <w:keepNext/>
        <w:rPr>
          <w:color w:val="6B6B6B"/>
          <w:sz w:val="20"/>
        </w:rPr>
      </w:pPr>
    </w:p>
    <w:p w14:paraId="5CD6B70C" w14:textId="237BDFA0" w:rsidR="00FF383B" w:rsidRDefault="00FF383B" w:rsidP="00FF383B">
      <w:pPr>
        <w:textAlignment w:val="center"/>
      </w:pPr>
      <w:hyperlink r:id="rId9" w:history="1">
        <w:r>
          <w:rPr>
            <w:rStyle w:val="Hiperveza"/>
            <w:rFonts w:eastAsia="Times New Roman"/>
            <w:b/>
            <w:bCs/>
            <w:lang w:eastAsia="hr-HR"/>
          </w:rPr>
          <w:t>klikni ovdje - poveznica</w:t>
        </w:r>
      </w:hyperlink>
    </w:p>
    <w:p w14:paraId="193212C2" w14:textId="77777777" w:rsidR="00FF383B" w:rsidRDefault="00FF383B" w:rsidP="00FF383B">
      <w:pPr>
        <w:keepNext/>
      </w:pPr>
    </w:p>
    <w:p w14:paraId="463F947E" w14:textId="1D59CF78" w:rsidR="00165629" w:rsidRDefault="00834435" w:rsidP="00313F7F">
      <w:pPr>
        <w:widowControl w:val="0"/>
        <w:spacing w:before="160"/>
      </w:pPr>
      <w:r>
        <w:rPr>
          <w:b/>
          <w:color w:val="C96A00"/>
          <w:sz w:val="26"/>
        </w:rPr>
        <w:t xml:space="preserve">Aktivnost </w:t>
      </w:r>
      <w:r w:rsidR="00FF383B">
        <w:rPr>
          <w:b/>
          <w:color w:val="C96A00"/>
          <w:sz w:val="26"/>
        </w:rPr>
        <w:t>3</w:t>
      </w:r>
      <w:r>
        <w:rPr>
          <w:b/>
          <w:color w:val="C96A00"/>
          <w:sz w:val="26"/>
        </w:rPr>
        <w:t>: Molitva i liječnik</w:t>
      </w:r>
      <w:r>
        <w:rPr>
          <w:i/>
          <w:color w:val="6B6B6B"/>
          <w:sz w:val="20"/>
        </w:rPr>
        <w:t xml:space="preserve"> (rad u paru – oblikovanje odgovora, 5 minuta)</w:t>
      </w:r>
    </w:p>
    <w:p w14:paraId="10308802" w14:textId="77777777" w:rsidR="00165629" w:rsidRDefault="00834435" w:rsidP="00313F7F">
      <w:pPr>
        <w:widowControl w:val="0"/>
      </w:pPr>
      <w:r>
        <w:rPr>
          <w:color w:val="000000"/>
        </w:rPr>
        <w:lastRenderedPageBreak/>
        <w:t>Učenici će doraditi svoj odgovor iz motivacije. U tri će rečenice povezati molitvu, liječničku pomoć i podršku bolesnoj osobi.</w:t>
      </w:r>
    </w:p>
    <w:p w14:paraId="5851DC02" w14:textId="77777777" w:rsidR="00313F7F" w:rsidRDefault="00834435" w:rsidP="00313F7F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Molitva je odnos povjerenja, a ne odricanje od razuma. Prihvatit ćemo pomoć liječnika. Bolesnoj osobi pružit ćemo blizinu i praktičnu pomoć.</w:t>
      </w:r>
    </w:p>
    <w:p w14:paraId="6010FBE5" w14:textId="3E083960" w:rsidR="00165629" w:rsidRPr="00313F7F" w:rsidRDefault="00834435" w:rsidP="00313F7F">
      <w:pPr>
        <w:widowControl w:val="0"/>
      </w:pPr>
      <w:r>
        <w:rPr>
          <w:color w:val="000000"/>
        </w:rPr>
        <w:t>Radni predložak:</w:t>
      </w:r>
    </w:p>
    <w:p w14:paraId="4B4A07B2" w14:textId="52FDDB4B" w:rsidR="00313F7F" w:rsidRPr="00313F7F" w:rsidRDefault="00313F7F" w:rsidP="00313F7F">
      <w:pPr>
        <w:widowControl w:val="0"/>
        <w:spacing w:before="200"/>
        <w:rPr>
          <w:color w:val="002060"/>
          <w:sz w:val="40"/>
          <w:szCs w:val="40"/>
        </w:rPr>
      </w:pPr>
      <w:r w:rsidRPr="00313F7F">
        <w:rPr>
          <w:color w:val="002060"/>
          <w:sz w:val="40"/>
          <w:szCs w:val="40"/>
        </w:rPr>
        <w:t>U tri rečenice povezati molitvu, liječničku pomoć i podršku bolesnoj osobi.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165629" w14:paraId="3E6CAAE0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069C7861" w14:textId="77777777" w:rsidR="00165629" w:rsidRDefault="00834435" w:rsidP="00313F7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POVJERENJE U BOGA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3BC2E234" w14:textId="77777777" w:rsidR="00165629" w:rsidRDefault="00834435" w:rsidP="00313F7F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ODGOVORAN POSTUPAK</w:t>
            </w:r>
          </w:p>
        </w:tc>
      </w:tr>
      <w:tr w:rsidR="00165629" w14:paraId="11710786" w14:textId="77777777" w:rsidTr="00313F7F">
        <w:trPr>
          <w:trHeight w:val="822"/>
          <w:jc w:val="center"/>
        </w:trPr>
        <w:tc>
          <w:tcPr>
            <w:tcW w:w="5173" w:type="dxa"/>
            <w:vAlign w:val="center"/>
          </w:tcPr>
          <w:p w14:paraId="69E41FE0" w14:textId="77777777" w:rsidR="00165629" w:rsidRDefault="00834435" w:rsidP="00313F7F">
            <w:pPr>
              <w:widowControl w:val="0"/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6FA7BFAB" w14:textId="77777777" w:rsidR="00165629" w:rsidRDefault="00834435" w:rsidP="00313F7F">
            <w:pPr>
              <w:widowControl w:val="0"/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383A51A8" w14:textId="77777777" w:rsidR="00165629" w:rsidRDefault="00165629" w:rsidP="00313F7F">
      <w:pPr>
        <w:widowControl w:val="0"/>
        <w:spacing w:after="120"/>
      </w:pPr>
    </w:p>
    <w:p w14:paraId="305B79CA" w14:textId="4F3D6A6C" w:rsidR="00165629" w:rsidRDefault="00834435">
      <w:pPr>
        <w:keepNext/>
        <w:spacing w:before="160"/>
      </w:pPr>
      <w:r>
        <w:rPr>
          <w:b/>
          <w:color w:val="C96A00"/>
          <w:sz w:val="26"/>
        </w:rPr>
        <w:t xml:space="preserve">Aktivnost </w:t>
      </w:r>
      <w:r w:rsidR="00FF383B">
        <w:rPr>
          <w:b/>
          <w:color w:val="C96A00"/>
          <w:sz w:val="26"/>
        </w:rPr>
        <w:t>4</w:t>
      </w:r>
      <w:r>
        <w:rPr>
          <w:b/>
          <w:color w:val="C96A00"/>
          <w:sz w:val="26"/>
        </w:rPr>
        <w:t>: Sunce i argument</w:t>
      </w:r>
      <w:r>
        <w:rPr>
          <w:i/>
          <w:color w:val="6B6B6B"/>
          <w:sz w:val="20"/>
        </w:rPr>
        <w:t xml:space="preserve"> (zajednički rad – prosudba usporedbe, 4 minuta)</w:t>
      </w:r>
    </w:p>
    <w:p w14:paraId="405C1978" w14:textId="77777777" w:rsidR="00165629" w:rsidRDefault="00834435">
      <w:pPr>
        <w:keepNext/>
      </w:pPr>
      <w:r>
        <w:rPr>
          <w:color w:val="000000"/>
        </w:rPr>
        <w:t>Učenici će protumačiti Langbehnovu usporedbu te razlikovati vjerničko uvjerenje od dokaza koji sugovornik već prihvaća.</w:t>
      </w:r>
    </w:p>
    <w:p w14:paraId="2849D754" w14:textId="77777777" w:rsidR="00165629" w:rsidRDefault="00834435">
      <w:pPr>
        <w:keepNext/>
        <w:rPr>
          <w:color w:val="6B6B6B"/>
          <w:sz w:val="20"/>
        </w:rPr>
      </w:pPr>
      <w:r>
        <w:rPr>
          <w:color w:val="6B6B6B"/>
          <w:sz w:val="20"/>
        </w:rPr>
        <w:t>Moguće rješenje: Autor slikom sunca izražava čvrstinu uvjerenja. Osoba koja ne vjeruje ne mora prihvatiti usporedbu kao dokaz; njezino pitanje ipak zaslužuje ozbiljan odgovor.</w:t>
      </w:r>
    </w:p>
    <w:p w14:paraId="3B3155CB" w14:textId="77777777" w:rsidR="00313F7F" w:rsidRDefault="00313F7F">
      <w:pPr>
        <w:keepNext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165629" w14:paraId="459F16E8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33D676FA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USPOREDBA SA SUNCEM</w:t>
            </w:r>
          </w:p>
        </w:tc>
      </w:tr>
      <w:tr w:rsidR="00165629" w14:paraId="5A88DCA0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033EA411" w14:textId="77777777" w:rsidR="00165629" w:rsidRDefault="00834435" w:rsidP="0027529A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»Tko poriče Boga, sličan je onomu koji poriče sunce; nema smisla, ono i dalje sja.«</w:t>
            </w:r>
          </w:p>
          <w:p w14:paraId="1528D53A" w14:textId="77777777" w:rsidR="00165629" w:rsidRDefault="00834435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Julius Langbehn; udžbenik, str. 38.</w:t>
            </w:r>
          </w:p>
        </w:tc>
      </w:tr>
    </w:tbl>
    <w:p w14:paraId="4F84CCB4" w14:textId="77777777" w:rsidR="00165629" w:rsidRDefault="00165629">
      <w:pPr>
        <w:keepNext/>
        <w:spacing w:after="120"/>
      </w:pPr>
    </w:p>
    <w:p w14:paraId="34ADE26B" w14:textId="77777777" w:rsidR="00165629" w:rsidRDefault="00834435">
      <w:pPr>
        <w:keepNext/>
      </w:pPr>
      <w:r>
        <w:rPr>
          <w:color w:val="000000"/>
        </w:rPr>
        <w:t>Razgovor</w:t>
      </w:r>
    </w:p>
    <w:p w14:paraId="0DD3F239" w14:textId="77777777" w:rsidR="00165629" w:rsidRDefault="00834435">
      <w:pPr>
        <w:numPr>
          <w:ilvl w:val="0"/>
          <w:numId w:val="1"/>
        </w:numPr>
      </w:pPr>
      <w:r>
        <w:rPr>
          <w:color w:val="000000"/>
        </w:rPr>
        <w:t xml:space="preserve">Kako biste razgovor nastavili bez omalovažavanja? </w:t>
      </w:r>
      <w:r>
        <w:rPr>
          <w:color w:val="6B6B6B"/>
          <w:sz w:val="18"/>
        </w:rPr>
        <w:t>(Pitali bismo sugovornika koje razloge ima i ponudili vlastito obrazloženje.)</w:t>
      </w:r>
    </w:p>
    <w:p w14:paraId="170035E6" w14:textId="6B99A4F9" w:rsidR="00165629" w:rsidRDefault="00834435">
      <w:pPr>
        <w:keepNext/>
        <w:spacing w:before="160"/>
      </w:pPr>
      <w:r>
        <w:rPr>
          <w:b/>
          <w:color w:val="C96A00"/>
          <w:sz w:val="26"/>
        </w:rPr>
        <w:t xml:space="preserve">Aktivnost </w:t>
      </w:r>
      <w:r w:rsidR="00FF383B">
        <w:rPr>
          <w:b/>
          <w:color w:val="C96A00"/>
          <w:sz w:val="26"/>
        </w:rPr>
        <w:t>5</w:t>
      </w:r>
      <w:r>
        <w:rPr>
          <w:b/>
          <w:color w:val="C96A00"/>
          <w:sz w:val="26"/>
        </w:rPr>
        <w:t>: Ljubav kao provjera svjedočenja</w:t>
      </w:r>
      <w:r>
        <w:rPr>
          <w:i/>
          <w:color w:val="6B6B6B"/>
          <w:sz w:val="20"/>
        </w:rPr>
        <w:t xml:space="preserve"> (individualni rad – biblijski kriterij, 5 minuta)</w:t>
      </w:r>
    </w:p>
    <w:p w14:paraId="7E206D13" w14:textId="77777777" w:rsidR="00165629" w:rsidRDefault="00834435">
      <w:pPr>
        <w:keepNext/>
      </w:pPr>
      <w:r>
        <w:rPr>
          <w:color w:val="000000"/>
        </w:rPr>
        <w:t>Učenici će pročitati redak i navesti dva postupka koji podržavaju te jedan koji proturječi kršćanskom svjedočenju.</w:t>
      </w:r>
    </w:p>
    <w:p w14:paraId="3D057EC5" w14:textId="77777777" w:rsidR="00165629" w:rsidRDefault="00834435">
      <w:pPr>
        <w:keepNext/>
      </w:pPr>
      <w:r>
        <w:rPr>
          <w:color w:val="6B6B6B"/>
          <w:sz w:val="20"/>
        </w:rPr>
        <w:t>Moguće rješenje: Pomoć i pošten razgovor podupiru svjedočenje; ponižavanje sugovornika proturječi ljubavi.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165629" w14:paraId="39F9FA99" w14:textId="77777777">
        <w:trPr>
          <w:cantSplit/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16DD11A1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BOG JE LJUBAV</w:t>
            </w:r>
          </w:p>
        </w:tc>
      </w:tr>
      <w:tr w:rsidR="00165629" w14:paraId="100E9731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460F8065" w14:textId="77777777" w:rsidR="00165629" w:rsidRDefault="00834435" w:rsidP="0027529A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Tko ne ljubi, ne upozna Boga jer Bog je ljubav.</w:t>
            </w:r>
          </w:p>
          <w:p w14:paraId="5BBD811A" w14:textId="77777777" w:rsidR="00165629" w:rsidRDefault="00834435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1 Iv 4,8; udžbenik, str. 38.</w:t>
            </w:r>
          </w:p>
        </w:tc>
      </w:tr>
    </w:tbl>
    <w:p w14:paraId="7772069F" w14:textId="77777777" w:rsidR="00165629" w:rsidRDefault="00834435" w:rsidP="009B2146">
      <w:pPr>
        <w:widowControl w:val="0"/>
        <w:spacing w:before="200"/>
        <w:rPr>
          <w:color w:val="000000"/>
        </w:rPr>
      </w:pPr>
      <w:r>
        <w:rPr>
          <w:color w:val="000000"/>
        </w:rPr>
        <w:t>Radni predložak:</w:t>
      </w:r>
    </w:p>
    <w:p w14:paraId="7D30ED85" w14:textId="77972FCE" w:rsidR="00FF383B" w:rsidRPr="009B2146" w:rsidRDefault="00FF383B" w:rsidP="009B2146">
      <w:pPr>
        <w:widowControl w:val="0"/>
        <w:rPr>
          <w:color w:val="002060"/>
          <w:sz w:val="36"/>
          <w:szCs w:val="36"/>
        </w:rPr>
      </w:pPr>
      <w:r w:rsidRPr="009B2146">
        <w:rPr>
          <w:color w:val="002060"/>
          <w:sz w:val="36"/>
          <w:szCs w:val="36"/>
        </w:rPr>
        <w:t>Navesti dva postupka koji podržavaju te jedan koji proturječi kršćanskom svjedočenju.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165629" w14:paraId="7D1C7B05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6C75033C" w14:textId="77777777" w:rsidR="00165629" w:rsidRDefault="00834435" w:rsidP="009B2146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SVJEDOČENJE LJUBAVI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600A1034" w14:textId="77777777" w:rsidR="00165629" w:rsidRDefault="00834435" w:rsidP="009B2146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PROTURJEČAN POSTUPAK</w:t>
            </w:r>
          </w:p>
        </w:tc>
      </w:tr>
      <w:tr w:rsidR="00165629" w14:paraId="121EAC08" w14:textId="77777777" w:rsidTr="009B2146">
        <w:trPr>
          <w:trHeight w:val="567"/>
          <w:jc w:val="center"/>
        </w:trPr>
        <w:tc>
          <w:tcPr>
            <w:tcW w:w="5173" w:type="dxa"/>
            <w:vAlign w:val="center"/>
          </w:tcPr>
          <w:p w14:paraId="48A870BE" w14:textId="77777777" w:rsidR="00165629" w:rsidRDefault="00834435" w:rsidP="009B2146">
            <w:pPr>
              <w:widowControl w:val="0"/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00FA01AB" w14:textId="77777777" w:rsidR="00165629" w:rsidRDefault="00834435" w:rsidP="009B2146">
            <w:pPr>
              <w:widowControl w:val="0"/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30ADFA2D" w14:textId="37A48B6F" w:rsidR="00165629" w:rsidRDefault="00834435">
      <w:pPr>
        <w:keepNext/>
        <w:spacing w:before="160"/>
      </w:pPr>
      <w:r>
        <w:rPr>
          <w:b/>
          <w:color w:val="C96A00"/>
          <w:sz w:val="26"/>
        </w:rPr>
        <w:lastRenderedPageBreak/>
        <w:t xml:space="preserve">Aktivnost </w:t>
      </w:r>
      <w:r w:rsidR="00FF383B">
        <w:rPr>
          <w:b/>
          <w:color w:val="C96A00"/>
          <w:sz w:val="26"/>
        </w:rPr>
        <w:t>6</w:t>
      </w:r>
      <w:r>
        <w:rPr>
          <w:b/>
          <w:color w:val="C96A00"/>
          <w:sz w:val="26"/>
        </w:rPr>
        <w:t>: U jednoj minuti – sve</w:t>
      </w:r>
      <w:r>
        <w:rPr>
          <w:i/>
          <w:color w:val="6B6B6B"/>
          <w:sz w:val="20"/>
        </w:rPr>
        <w:t xml:space="preserve"> (rad u paru – analiza svjedočanstva, 7 minuta)</w:t>
      </w:r>
    </w:p>
    <w:p w14:paraId="1D635655" w14:textId="77777777" w:rsidR="00165629" w:rsidRDefault="00834435">
      <w:pPr>
        <w:keepNext/>
      </w:pPr>
      <w:r>
        <w:rPr>
          <w:color w:val="000000"/>
        </w:rPr>
        <w:t>Učenici će pročitati svjedočanstvo o Andréu Frossardu. Razlikovat će opis osobnoga iskustva od zahtjeva da svi prolaze istim putem. Zapisat će što je u tekstu promijenilo njegov pogled i jedno pitanje za promišljanje o osobnoj dosljednosti.</w:t>
      </w:r>
    </w:p>
    <w:p w14:paraId="06F3C762" w14:textId="77777777" w:rsidR="00165629" w:rsidRDefault="00834435">
      <w:pPr>
        <w:keepNext/>
        <w:rPr>
          <w:color w:val="6B6B6B"/>
          <w:sz w:val="20"/>
        </w:rPr>
      </w:pPr>
      <w:r>
        <w:rPr>
          <w:color w:val="6B6B6B"/>
          <w:sz w:val="20"/>
        </w:rPr>
        <w:t>Moguće rješenje: Prema svjedočanstvu, susret u kapeli postao je prekretnica njegova života. Jedno iskustvo ne opisuje sve ateiste niti propisuje put svim vjernicima. Pitanje: kako se moja uvjerenja očituju u odnosu prema drugima?</w:t>
      </w:r>
    </w:p>
    <w:p w14:paraId="546401B6" w14:textId="77777777" w:rsidR="00FF383B" w:rsidRDefault="00FF383B">
      <w:pPr>
        <w:keepNext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165629" w14:paraId="6FA4C8CD" w14:textId="77777777" w:rsidTr="00FF383B">
        <w:trPr>
          <w:cantSplit/>
          <w:jc w:val="center"/>
        </w:trPr>
        <w:tc>
          <w:tcPr>
            <w:tcW w:w="10337" w:type="dxa"/>
            <w:shd w:val="clear" w:color="auto" w:fill="46437E"/>
            <w:vAlign w:val="center"/>
          </w:tcPr>
          <w:p w14:paraId="5134BF89" w14:textId="1BA2734B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 xml:space="preserve">U JEDNOJ MINUTI – SVE </w:t>
            </w:r>
          </w:p>
        </w:tc>
      </w:tr>
      <w:tr w:rsidR="00165629" w14:paraId="534A3DBE" w14:textId="77777777" w:rsidTr="00FF383B">
        <w:trPr>
          <w:jc w:val="center"/>
        </w:trPr>
        <w:tc>
          <w:tcPr>
            <w:tcW w:w="10337" w:type="dxa"/>
            <w:shd w:val="clear" w:color="auto" w:fill="F3F6FA"/>
          </w:tcPr>
          <w:p w14:paraId="1FB85F1B" w14:textId="77777777" w:rsidR="00165629" w:rsidRDefault="00834435" w:rsidP="0027529A">
            <w:pPr>
              <w:spacing w:before="65" w:after="6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Prije ulaska u crkvu bio je gorljivi ateist, nekoliko minuta kasnije gorljivi katolik kojeg je upoznao cijeli svijet</w:t>
            </w:r>
            <w:r>
              <w:rPr>
                <w:color w:val="000000"/>
                <w:sz w:val="40"/>
              </w:rPr>
              <w:br/>
              <w:t>André Frossard (1915.-1995.), novinar, književnik i filozof, bio je prijatelj Ivana Pavla II, član Francuske akademije. Bio je jedan od najpoznatijih i najutjecajnijih književnika i novinara u Europi. U lipnju 1935. doživio je nešto posve uznemirujuće za cijeli njegov život. Majka mu je bila protestantica, otac komunist, a baka Židovka. Sve što je znao o katolicima bilo je da ih – mrzi. Ništa u njegovu životu nije moglo predodrediti ono što se dogodilo.</w:t>
            </w:r>
          </w:p>
          <w:p w14:paraId="2ABA35B4" w14:textId="77777777" w:rsidR="00FF383B" w:rsidRDefault="00FF383B" w:rsidP="00FF383B">
            <w:pPr>
              <w:spacing w:before="65" w:after="6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Kao dvadesetogodišnjak, tada vrlo ambiciozni novinar sprijateljio se s jednim katolikom kojem se, što se vjere tiče, više ismijavao. On je bio tvrdokorni ateist i ništa ga tada nije moglo poljuljati.</w:t>
            </w:r>
            <w:r>
              <w:rPr>
                <w:color w:val="000000"/>
                <w:sz w:val="40"/>
              </w:rPr>
              <w:br/>
              <w:t>Prijatelj ga je jednom pozvao na večeru.</w:t>
            </w:r>
            <w:r>
              <w:rPr>
                <w:color w:val="000000"/>
                <w:sz w:val="40"/>
              </w:rPr>
              <w:br/>
              <w:t>Vozili su se do centra grada, a onda su se zaustavili ispred jedne male crkve.</w:t>
            </w:r>
            <w:r>
              <w:rPr>
                <w:color w:val="000000"/>
                <w:sz w:val="40"/>
              </w:rPr>
              <w:br/>
              <w:t>Prijatelj ga je zamolio da pričeka nekoliko minuta jer ima važan posao u crkvi.</w:t>
            </w:r>
            <w:r>
              <w:rPr>
                <w:color w:val="000000"/>
                <w:sz w:val="40"/>
              </w:rPr>
              <w:br/>
              <w:t>Nakon nekog vremena, nestrpljiv od čekanja, Frossard je ušao u crkvu, prvi put samo na minutu da pozove prijatelja.</w:t>
            </w:r>
          </w:p>
          <w:p w14:paraId="6F1E5C67" w14:textId="77777777" w:rsidR="00FF383B" w:rsidRDefault="00FF383B" w:rsidP="00FF383B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Stao je otraga i, gledajući ljude koji su klečali, bezuspješno pokušavao pogledom pronaći svog prijatelja.</w:t>
            </w:r>
            <w:r>
              <w:rPr>
                <w:color w:val="000000"/>
                <w:sz w:val="40"/>
              </w:rPr>
              <w:br/>
              <w:t>Kad je pogledao prema oltaru – pozornost mu je privukao izloženi Presveti Sakrament.</w:t>
            </w:r>
            <w:r>
              <w:rPr>
                <w:color w:val="000000"/>
                <w:sz w:val="40"/>
              </w:rPr>
              <w:br/>
            </w:r>
            <w:r>
              <w:rPr>
                <w:color w:val="000000"/>
                <w:sz w:val="40"/>
              </w:rPr>
              <w:lastRenderedPageBreak/>
              <w:t>Nije znao što je to.</w:t>
            </w:r>
            <w:r>
              <w:rPr>
                <w:color w:val="000000"/>
                <w:sz w:val="40"/>
              </w:rPr>
              <w:br/>
              <w:t>Prvi put u životu je vidio pokaznicu sa Presvetim Sakramentom.</w:t>
            </w:r>
            <w:r>
              <w:rPr>
                <w:color w:val="000000"/>
                <w:sz w:val="40"/>
              </w:rPr>
              <w:br/>
              <w:t>Odjednom, neobjašnjivo i potpuno neovisno o njemu, Frossard osjeti da u njegovu nutrinu prodire neka tajnovita snaga koja ga oslobađa duhovne sljepoće uzrokovane ateizmom i omogućuje mu da iskusi postojanje drugačijeg svijeta, stvarnijeg od onoga kojeg možemo upoznati svojim osjetilima.</w:t>
            </w:r>
          </w:p>
          <w:p w14:paraId="74F26B57" w14:textId="77777777" w:rsidR="00FF383B" w:rsidRDefault="00FF383B" w:rsidP="00FF383B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Frossarda obuzima nadnaravna stvarnost koja zrači izravno iz Presvetog Sakramenta. Ovaj naš svijet je doživljavao kao blijede sjene u usporedbi sa drugim, stvarnijim svijetom. Shvatio je da je Bog Prisutnost i da je Osoba. Prije par trenutaka je poricao njegovo postojanje a sad ga je zaprepastila spoznaja da ON postoji. Da je Bog naš Otac. Doživljava nježnu Božju dobrotu i shvaća da je Božja dobrota sposobna transformirati svako ljudsko srce, i ono najtvrđe, najokorjelije.</w:t>
            </w:r>
            <w:r>
              <w:rPr>
                <w:color w:val="000000"/>
                <w:sz w:val="40"/>
              </w:rPr>
              <w:br/>
              <w:t>Sve to izliveno je doslovno u Frossarda u jednom njegovom pogledu u Presveto.</w:t>
            </w:r>
          </w:p>
          <w:p w14:paraId="7452E222" w14:textId="3ECD4F4E" w:rsidR="00FF383B" w:rsidRDefault="00FF383B" w:rsidP="00FF383B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“Ušao sam u kapelu kao ateist, a nekoliko minuta kasnije napustio sam kapelicu kao kršćanin – i svjedočio vlastitom obraćenju, punom čuđenja koje se nastavlja.”</w:t>
            </w:r>
            <w:r>
              <w:rPr>
                <w:color w:val="000000"/>
                <w:sz w:val="40"/>
              </w:rPr>
              <w:br/>
              <w:t>“Bio sam ateist kad sam prošao kroz vrata kapelice … neka vrsta sunca sjala je duboko u kapelici. Nisam znao da je to Presveti Sakrament.</w:t>
            </w:r>
          </w:p>
          <w:p w14:paraId="7F254162" w14:textId="70F92E57" w:rsidR="00165629" w:rsidRDefault="00FF383B">
            <w:pPr>
              <w:spacing w:before="80" w:after="65"/>
              <w:ind w:right="85"/>
              <w:jc w:val="right"/>
            </w:pPr>
            <w:r>
              <w:rPr>
                <w:color w:val="000000"/>
                <w:sz w:val="20"/>
              </w:rPr>
              <w:t>I</w:t>
            </w:r>
            <w:r w:rsidR="00834435">
              <w:rPr>
                <w:color w:val="000000"/>
                <w:sz w:val="20"/>
              </w:rPr>
              <w:t>zvor: Dnevno.hr.</w:t>
            </w:r>
          </w:p>
        </w:tc>
      </w:tr>
    </w:tbl>
    <w:p w14:paraId="6AC07BDD" w14:textId="77777777" w:rsidR="00FF383B" w:rsidRDefault="00FF383B">
      <w:pPr>
        <w:keepNext/>
        <w:rPr>
          <w:color w:val="000000"/>
        </w:rPr>
      </w:pPr>
    </w:p>
    <w:p w14:paraId="4DE63223" w14:textId="65683B86" w:rsidR="00165629" w:rsidRDefault="00834435">
      <w:pPr>
        <w:keepNext/>
      </w:pPr>
      <w:r>
        <w:rPr>
          <w:color w:val="000000"/>
        </w:rPr>
        <w:t>Razgovor</w:t>
      </w:r>
    </w:p>
    <w:p w14:paraId="131E3D3D" w14:textId="77777777" w:rsidR="00165629" w:rsidRDefault="00834435">
      <w:pPr>
        <w:numPr>
          <w:ilvl w:val="0"/>
          <w:numId w:val="1"/>
        </w:numPr>
      </w:pPr>
      <w:r>
        <w:rPr>
          <w:color w:val="000000"/>
        </w:rPr>
        <w:t xml:space="preserve">Što tekst prikazuje kao prekretnicu? </w:t>
      </w:r>
      <w:r>
        <w:rPr>
          <w:color w:val="6B6B6B"/>
          <w:sz w:val="18"/>
        </w:rPr>
        <w:t>(Iskustvo Božje prisutnosti pri ulasku u kapelu.)</w:t>
      </w:r>
    </w:p>
    <w:p w14:paraId="0A1FFC72" w14:textId="77777777" w:rsidR="00165629" w:rsidRDefault="00834435">
      <w:pPr>
        <w:numPr>
          <w:ilvl w:val="0"/>
          <w:numId w:val="1"/>
        </w:numPr>
      </w:pPr>
      <w:r>
        <w:rPr>
          <w:color w:val="000000"/>
        </w:rPr>
        <w:t xml:space="preserve">Zašto iskustvo ove osobe nećemo pretvoriti u opis svih nevjernika? </w:t>
      </w:r>
      <w:r>
        <w:rPr>
          <w:color w:val="6B6B6B"/>
          <w:sz w:val="18"/>
        </w:rPr>
        <w:t>(Riječ je o pojedinačnom svjedočanstvu; tuđi život i savjest ne poznajemo na taj način.)</w:t>
      </w:r>
    </w:p>
    <w:p w14:paraId="08244622" w14:textId="3D58D978" w:rsidR="00165629" w:rsidRDefault="00834435">
      <w:r>
        <w:rPr>
          <w:color w:val="6B6B6B"/>
          <w:sz w:val="20"/>
        </w:rPr>
        <w:t>Napomena za vjeroučitelja: Izvorni tekst sadrži snažne prosudbe o ateizmu; predstavit će se kao preneseno osobno svjedočanstvo, ne kao neutralan opis svake nevjerujuće osobe.</w:t>
      </w:r>
    </w:p>
    <w:p w14:paraId="72A339F9" w14:textId="32B414D4" w:rsidR="00165629" w:rsidRDefault="00834435" w:rsidP="00FF383B">
      <w:pPr>
        <w:widowControl w:val="0"/>
        <w:spacing w:before="160"/>
      </w:pPr>
      <w:r>
        <w:rPr>
          <w:b/>
          <w:color w:val="C96A00"/>
          <w:sz w:val="26"/>
        </w:rPr>
        <w:t xml:space="preserve">Aktivnost </w:t>
      </w:r>
      <w:r w:rsidR="00FF383B">
        <w:rPr>
          <w:b/>
          <w:color w:val="C96A00"/>
          <w:sz w:val="26"/>
        </w:rPr>
        <w:t>7</w:t>
      </w:r>
      <w:r>
        <w:rPr>
          <w:b/>
          <w:color w:val="C96A00"/>
          <w:sz w:val="26"/>
        </w:rPr>
        <w:t>: Svjedočanstvo u svakodnevici</w:t>
      </w:r>
      <w:r>
        <w:rPr>
          <w:i/>
          <w:color w:val="6B6B6B"/>
          <w:sz w:val="20"/>
        </w:rPr>
        <w:t xml:space="preserve"> (rad u skupinama – kratka scena, 6 minuta)</w:t>
      </w:r>
    </w:p>
    <w:p w14:paraId="7AF40B6D" w14:textId="77777777" w:rsidR="00165629" w:rsidRDefault="00834435" w:rsidP="00FF383B">
      <w:pPr>
        <w:widowControl w:val="0"/>
      </w:pPr>
      <w:r>
        <w:rPr>
          <w:color w:val="000000"/>
        </w:rPr>
        <w:t>Učenici će pripremiti scenu u kojoj netko govori o poštenju, ali prepisuje na provjeri. Oblikovat će nastavak s priznanjem pogreške i popravkom štete.</w:t>
      </w:r>
    </w:p>
    <w:p w14:paraId="7F674C1B" w14:textId="77777777" w:rsidR="00165629" w:rsidRDefault="00834435" w:rsidP="00FF383B">
      <w:pPr>
        <w:widowControl w:val="0"/>
      </w:pPr>
      <w:r>
        <w:rPr>
          <w:color w:val="6B6B6B"/>
          <w:sz w:val="20"/>
        </w:rPr>
        <w:lastRenderedPageBreak/>
        <w:t>Moguće rješenje: Dosljednost ne znači bezgrešnost. Priznanje, prihvaćanje posljedica i promjena ponašanja mogu obnoviti vjerodostojnost.</w:t>
      </w:r>
    </w:p>
    <w:p w14:paraId="38DF9D39" w14:textId="77777777" w:rsidR="00165629" w:rsidRDefault="00834435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165629" w14:paraId="5FA02880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759F5F75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RASKORAK RIJEČI I DJELA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7E1DFDD7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POPRAVAK ODNOSA</w:t>
            </w:r>
          </w:p>
        </w:tc>
      </w:tr>
      <w:tr w:rsidR="00165629" w14:paraId="21551780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1E3E9908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62819C46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205DBB9A" w14:textId="77777777" w:rsidR="00165629" w:rsidRDefault="00834435">
      <w:pPr>
        <w:keepNext/>
        <w:spacing w:before="160"/>
      </w:pPr>
      <w:r>
        <w:rPr>
          <w:b/>
          <w:color w:val="C96A00"/>
          <w:sz w:val="26"/>
        </w:rPr>
        <w:t>Aktivnost 8: Činjenica, iskustvo ili uvreda?</w:t>
      </w:r>
      <w:r>
        <w:rPr>
          <w:i/>
          <w:color w:val="6B6B6B"/>
          <w:sz w:val="20"/>
        </w:rPr>
        <w:t xml:space="preserve"> (rad u paru – vrednovanje govora, 5 minuta)</w:t>
      </w:r>
    </w:p>
    <w:p w14:paraId="46F2D19F" w14:textId="77777777" w:rsidR="00165629" w:rsidRDefault="00834435">
      <w:pPr>
        <w:keepNext/>
      </w:pPr>
      <w:r>
        <w:rPr>
          <w:color w:val="000000"/>
        </w:rPr>
        <w:t>Učenici će razvrstati tri iskaza i preoblikovati uvredljivi u otvoreno pitanje.</w:t>
      </w:r>
    </w:p>
    <w:p w14:paraId="6C608FF5" w14:textId="77777777" w:rsidR="00165629" w:rsidRDefault="00834435">
      <w:pPr>
        <w:keepNext/>
      </w:pPr>
      <w:r>
        <w:rPr>
          <w:color w:val="6B6B6B"/>
          <w:sz w:val="20"/>
        </w:rPr>
        <w:t>Moguće rješenje: „Molitva mi pomaže“ jest osobno iskustvo. „Svi ateisti su loši“ jest neutemeljena uvreda. „U tekstu piše…“ jest provjerljiv navod, ako je izvor točno označen.</w:t>
      </w:r>
    </w:p>
    <w:p w14:paraId="4F7FA9FB" w14:textId="77777777" w:rsidR="00165629" w:rsidRDefault="00834435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165629" w14:paraId="5C6F062D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6FA8E550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ISKAZ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3D7213D1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VRSTA I PROSUDBA</w:t>
            </w:r>
          </w:p>
        </w:tc>
      </w:tr>
      <w:tr w:rsidR="00165629" w14:paraId="6879175D" w14:textId="77777777">
        <w:trPr>
          <w:cantSplit/>
          <w:trHeight w:val="822"/>
          <w:jc w:val="center"/>
        </w:trPr>
        <w:tc>
          <w:tcPr>
            <w:tcW w:w="5173" w:type="dxa"/>
          </w:tcPr>
          <w:p w14:paraId="2A4CD09A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„Molitva mi pomaže.“</w:t>
            </w:r>
          </w:p>
        </w:tc>
        <w:tc>
          <w:tcPr>
            <w:tcW w:w="5173" w:type="dxa"/>
            <w:vAlign w:val="center"/>
          </w:tcPr>
          <w:p w14:paraId="5FEB7F22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165629" w14:paraId="1C210371" w14:textId="77777777">
        <w:trPr>
          <w:cantSplit/>
          <w:trHeight w:val="822"/>
          <w:jc w:val="center"/>
        </w:trPr>
        <w:tc>
          <w:tcPr>
            <w:tcW w:w="5173" w:type="dxa"/>
            <w:shd w:val="clear" w:color="auto" w:fill="F7FBF7"/>
          </w:tcPr>
          <w:p w14:paraId="088226BA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„Svi ateisti su loši.“</w:t>
            </w:r>
          </w:p>
        </w:tc>
        <w:tc>
          <w:tcPr>
            <w:tcW w:w="5173" w:type="dxa"/>
            <w:shd w:val="clear" w:color="auto" w:fill="F7FBF7"/>
            <w:vAlign w:val="center"/>
          </w:tcPr>
          <w:p w14:paraId="04145C2E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165629" w14:paraId="40ACAE83" w14:textId="77777777">
        <w:trPr>
          <w:cantSplit/>
          <w:trHeight w:val="822"/>
          <w:jc w:val="center"/>
        </w:trPr>
        <w:tc>
          <w:tcPr>
            <w:tcW w:w="5173" w:type="dxa"/>
          </w:tcPr>
          <w:p w14:paraId="398DB867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„U 1 Iv 4,8 piše: Bog je ljubav.“</w:t>
            </w:r>
          </w:p>
        </w:tc>
        <w:tc>
          <w:tcPr>
            <w:tcW w:w="5173" w:type="dxa"/>
            <w:vAlign w:val="center"/>
          </w:tcPr>
          <w:p w14:paraId="0CE823A8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5BA17860" w14:textId="77777777" w:rsidR="00165629" w:rsidRDefault="00834435">
      <w:pPr>
        <w:keepNext/>
        <w:spacing w:before="160"/>
      </w:pPr>
      <w:r>
        <w:rPr>
          <w:b/>
          <w:color w:val="C96A00"/>
          <w:sz w:val="26"/>
        </w:rPr>
        <w:t>Aktivnost 9: Dijalog koji ostavlja otvorena vrata</w:t>
      </w:r>
      <w:r>
        <w:rPr>
          <w:i/>
          <w:color w:val="6B6B6B"/>
          <w:sz w:val="20"/>
        </w:rPr>
        <w:t xml:space="preserve"> (rad u paru – igranje uloga, 5 minuta)</w:t>
      </w:r>
    </w:p>
    <w:p w14:paraId="5C93EF63" w14:textId="77777777" w:rsidR="00165629" w:rsidRDefault="00834435">
      <w:pPr>
        <w:keepNext/>
      </w:pPr>
      <w:r>
        <w:rPr>
          <w:color w:val="000000"/>
        </w:rPr>
        <w:t>Učenici će oblikovati razgovor u četiri replike. Uključit će otvoreno pitanje, kratko svjedočanstvo, priznanje granica znanja i poštovanje slobode.</w:t>
      </w:r>
    </w:p>
    <w:p w14:paraId="3253941D" w14:textId="77777777" w:rsidR="00165629" w:rsidRDefault="00834435">
      <w:pPr>
        <w:keepNext/>
      </w:pPr>
      <w:r>
        <w:rPr>
          <w:color w:val="6B6B6B"/>
          <w:sz w:val="20"/>
        </w:rPr>
        <w:t>Moguće rješenje: „Što vam je u vjeri teško razumjeti?“ „Meni je važna Isusova ljubav.“ „Na ovo pitanje još nemam potpun odgovor.“ „Možemo nastaviti razgovor ako želite.“</w:t>
      </w:r>
    </w:p>
    <w:p w14:paraId="4B65ECA2" w14:textId="77777777" w:rsidR="00165629" w:rsidRDefault="00834435">
      <w:pPr>
        <w:keepNext/>
        <w:spacing w:before="200"/>
        <w:rPr>
          <w:color w:val="000000"/>
        </w:rPr>
      </w:pPr>
      <w:r>
        <w:rPr>
          <w:color w:val="000000"/>
        </w:rPr>
        <w:t>Radni predložak:</w:t>
      </w:r>
    </w:p>
    <w:p w14:paraId="5B9B2D66" w14:textId="4F16AF17" w:rsidR="0054779F" w:rsidRPr="0054779F" w:rsidRDefault="0054779F">
      <w:pPr>
        <w:keepNext/>
        <w:spacing w:before="200"/>
        <w:rPr>
          <w:color w:val="002060"/>
          <w:sz w:val="40"/>
          <w:szCs w:val="40"/>
        </w:rPr>
      </w:pPr>
      <w:r w:rsidRPr="0054779F">
        <w:rPr>
          <w:color w:val="002060"/>
          <w:sz w:val="40"/>
          <w:szCs w:val="40"/>
        </w:rPr>
        <w:t>Otvoreno pitanje, kratko svjedočanstvo, priznanje granica znanja i poštovanje slobode.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165629" w14:paraId="5C05511D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2033E35D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NAŠE PITANJE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01A61877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 ODGOVOR BEZ PRISILE</w:t>
            </w:r>
          </w:p>
        </w:tc>
      </w:tr>
      <w:tr w:rsidR="00165629" w14:paraId="62044FC1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5305B51B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1D019D82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5A747C8C" w14:textId="77777777" w:rsidR="00165629" w:rsidRDefault="00165629">
      <w:pPr>
        <w:keepNext/>
        <w:spacing w:after="120"/>
      </w:pPr>
    </w:p>
    <w:p w14:paraId="41DAF41B" w14:textId="77777777" w:rsidR="00165629" w:rsidRDefault="00834435" w:rsidP="0054779F">
      <w:pPr>
        <w:widowControl w:val="0"/>
        <w:spacing w:before="160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rad, 3 minute)</w:t>
      </w:r>
    </w:p>
    <w:p w14:paraId="07D38335" w14:textId="77777777" w:rsidR="00165629" w:rsidRDefault="00834435" w:rsidP="0054779F">
      <w:pPr>
        <w:widowControl w:val="0"/>
      </w:pPr>
      <w:r>
        <w:rPr>
          <w:color w:val="000000"/>
        </w:rPr>
        <w:t>Učenici će u bilježnicu zapisati naslov nastavne jedinice i sažetak. Ako vjeroučitelj odabere radni predložak, dopunit će ključne riječi.</w:t>
      </w:r>
    </w:p>
    <w:p w14:paraId="585D4219" w14:textId="77777777" w:rsidR="00165629" w:rsidRDefault="00834435" w:rsidP="0054779F">
      <w:pPr>
        <w:widowControl w:val="0"/>
      </w:pPr>
      <w:r>
        <w:rPr>
          <w:color w:val="6B6B6B"/>
          <w:sz w:val="20"/>
        </w:rPr>
        <w:t>Moguće rješenje: djelima; slobodu; Boga; ljubav.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165629" w14:paraId="6107AA67" w14:textId="77777777" w:rsidTr="0054779F">
        <w:trPr>
          <w:cantSplit/>
          <w:jc w:val="center"/>
        </w:trPr>
        <w:tc>
          <w:tcPr>
            <w:tcW w:w="10337" w:type="dxa"/>
            <w:shd w:val="clear" w:color="auto" w:fill="984806"/>
            <w:vAlign w:val="center"/>
          </w:tcPr>
          <w:p w14:paraId="0CBD9B9E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KRŠĆANIN PRED ATEIZMOM</w:t>
            </w:r>
          </w:p>
        </w:tc>
      </w:tr>
      <w:tr w:rsidR="00165629" w14:paraId="57C1D1BB" w14:textId="77777777" w:rsidTr="0054779F">
        <w:trPr>
          <w:cantSplit/>
          <w:trHeight w:val="2992"/>
          <w:jc w:val="center"/>
        </w:trPr>
        <w:tc>
          <w:tcPr>
            <w:tcW w:w="10337" w:type="dxa"/>
            <w:tcBorders>
              <w:bottom w:val="single" w:sz="4" w:space="0" w:color="000000"/>
            </w:tcBorders>
            <w:shd w:val="clear" w:color="auto" w:fill="EAF6EC"/>
          </w:tcPr>
          <w:p w14:paraId="091D1E52" w14:textId="77777777" w:rsidR="0054779F" w:rsidRDefault="00834435">
            <w:pPr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Kršćani će vjeru svjedočiti riječima i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  <w:p w14:paraId="6E2CACC9" w14:textId="77777777" w:rsidR="0054779F" w:rsidRDefault="0054779F">
            <w:pPr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U razgovoru će poštovati dostojanstvo i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 xml:space="preserve"> sugovornika.</w:t>
            </w:r>
          </w:p>
          <w:p w14:paraId="00EC0401" w14:textId="77777777" w:rsidR="0054779F" w:rsidRDefault="0054779F">
            <w:pPr>
              <w:spacing w:before="65" w:after="65"/>
              <w:ind w:left="85" w:right="85"/>
              <w:jc w:val="left"/>
              <w:rPr>
                <w:sz w:val="40"/>
              </w:rPr>
            </w:pPr>
            <w:r>
              <w:rPr>
                <w:sz w:val="40"/>
              </w:rPr>
              <w:t xml:space="preserve">Nedosljednost vjernika može zakloniti sliku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.</w:t>
            </w:r>
          </w:p>
          <w:p w14:paraId="7E211F7C" w14:textId="536FBE80" w:rsidR="00165629" w:rsidRDefault="0054779F" w:rsidP="0054779F">
            <w:pPr>
              <w:spacing w:before="65" w:after="65"/>
              <w:ind w:left="85" w:right="85"/>
              <w:jc w:val="left"/>
            </w:pPr>
            <w:r>
              <w:rPr>
                <w:sz w:val="40"/>
              </w:rPr>
              <w:t xml:space="preserve">Bog je </w:t>
            </w:r>
            <w:r>
              <w:rPr>
                <w:sz w:val="24"/>
              </w:rPr>
              <w:t>____________</w:t>
            </w:r>
            <w:r>
              <w:rPr>
                <w:sz w:val="40"/>
              </w:rPr>
              <w:t>; zato kršćansko svjedočenje uključuje brigu za svakoga.</w:t>
            </w:r>
          </w:p>
        </w:tc>
      </w:tr>
    </w:tbl>
    <w:p w14:paraId="3F8B368D" w14:textId="77777777" w:rsidR="00165629" w:rsidRDefault="00165629">
      <w:pPr>
        <w:keepNext/>
        <w:spacing w:after="120"/>
      </w:pPr>
    </w:p>
    <w:p w14:paraId="2AF424B4" w14:textId="77777777" w:rsidR="0054779F" w:rsidRDefault="0054779F">
      <w:pPr>
        <w:keepNext/>
        <w:spacing w:after="120"/>
      </w:pPr>
    </w:p>
    <w:p w14:paraId="5AB883A2" w14:textId="77777777" w:rsidR="00165629" w:rsidRDefault="00165629" w:rsidP="0054779F">
      <w:pPr>
        <w:widowControl w:val="0"/>
        <w:spacing w:after="0" w:line="20" w:lineRule="exact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165629" w14:paraId="2A0B3DB5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739EB178" w14:textId="77777777" w:rsidR="00165629" w:rsidRDefault="00834435" w:rsidP="0054779F">
            <w:pPr>
              <w:widowControl w:val="0"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III. ZAVRŠNI DIO – DJELUJ</w:t>
            </w:r>
            <w:r>
              <w:rPr>
                <w:color w:val="FFFFFF"/>
                <w:sz w:val="20"/>
              </w:rPr>
              <w:t xml:space="preserve">  (10 min)</w:t>
            </w:r>
          </w:p>
        </w:tc>
      </w:tr>
    </w:tbl>
    <w:p w14:paraId="38F0F919" w14:textId="77777777" w:rsidR="00165629" w:rsidRDefault="00834435" w:rsidP="0054779F">
      <w:pPr>
        <w:widowControl w:val="0"/>
        <w:spacing w:before="160"/>
      </w:pPr>
      <w:r>
        <w:rPr>
          <w:b/>
          <w:color w:val="C96A00"/>
          <w:sz w:val="26"/>
        </w:rPr>
        <w:t>Aktualizacija:</w:t>
      </w:r>
    </w:p>
    <w:p w14:paraId="0F911378" w14:textId="77777777" w:rsidR="00165629" w:rsidRDefault="00834435" w:rsidP="0054779F">
      <w:pPr>
        <w:widowControl w:val="0"/>
      </w:pPr>
      <w:r>
        <w:rPr>
          <w:color w:val="000000"/>
        </w:rPr>
        <w:t>Učenici će odabrati jedan postupak kojim će u razredu učiniti vlastito svjedočenje vjerodostojnijim. Navest će kada ga mogu provesti.</w:t>
      </w:r>
    </w:p>
    <w:p w14:paraId="4BA49ED6" w14:textId="77777777" w:rsidR="00165629" w:rsidRDefault="00834435" w:rsidP="0054779F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Priznat ću vlastitu pogrešku i ispričati se prije sljedećega zajedničkog rada.</w:t>
      </w:r>
    </w:p>
    <w:p w14:paraId="1C287F77" w14:textId="77777777" w:rsidR="0054779F" w:rsidRDefault="0054779F" w:rsidP="0054779F">
      <w:pPr>
        <w:widowControl w:val="0"/>
        <w:rPr>
          <w:color w:val="000000"/>
        </w:rPr>
      </w:pPr>
    </w:p>
    <w:p w14:paraId="123B976C" w14:textId="64DA0CC3" w:rsidR="0054779F" w:rsidRPr="0054779F" w:rsidRDefault="0054779F" w:rsidP="0054779F">
      <w:pPr>
        <w:widowControl w:val="0"/>
        <w:rPr>
          <w:color w:val="002060"/>
          <w:sz w:val="40"/>
          <w:szCs w:val="40"/>
        </w:rPr>
      </w:pPr>
      <w:r w:rsidRPr="0054779F">
        <w:rPr>
          <w:color w:val="002060"/>
          <w:sz w:val="40"/>
          <w:szCs w:val="40"/>
        </w:rPr>
        <w:t>Odabrati jedan postupak kojim će u razredu učiniti vlastito svjedočenje vjerodostojnijim. Navest će kada ga mogu provesti.</w:t>
      </w:r>
    </w:p>
    <w:p w14:paraId="056E5315" w14:textId="0F15A8EB" w:rsidR="00165629" w:rsidRDefault="00834435" w:rsidP="0054779F">
      <w:pPr>
        <w:widowControl w:val="0"/>
        <w:spacing w:before="160"/>
      </w:pPr>
      <w:r>
        <w:rPr>
          <w:b/>
          <w:color w:val="C96A00"/>
          <w:sz w:val="26"/>
        </w:rPr>
        <w:t>Sinteza:</w:t>
      </w:r>
    </w:p>
    <w:p w14:paraId="74761036" w14:textId="77777777" w:rsidR="00165629" w:rsidRDefault="00834435" w:rsidP="0054779F">
      <w:pPr>
        <w:widowControl w:val="0"/>
      </w:pPr>
      <w:r>
        <w:rPr>
          <w:color w:val="000000"/>
        </w:rPr>
        <w:t>Razgovor</w:t>
      </w:r>
    </w:p>
    <w:p w14:paraId="7058E1AC" w14:textId="77777777" w:rsidR="00165629" w:rsidRPr="00821D13" w:rsidRDefault="00834435" w:rsidP="0054779F">
      <w:pPr>
        <w:widowControl w:val="0"/>
        <w:numPr>
          <w:ilvl w:val="0"/>
          <w:numId w:val="1"/>
        </w:numPr>
      </w:pPr>
      <w:r>
        <w:rPr>
          <w:color w:val="000000"/>
        </w:rPr>
        <w:t xml:space="preserve">Kako kršćanin može svjedočiti vjeru u susretu s osobom koja ne vjeruje? </w:t>
      </w:r>
      <w:r>
        <w:rPr>
          <w:color w:val="6B6B6B"/>
          <w:sz w:val="18"/>
        </w:rPr>
        <w:t>(Kršćanin će slušati, jasno i ponizno obrazložiti vjeru, živjeti ljubav i poštovati slobodu osobe koja ne vjeruje.)</w:t>
      </w:r>
    </w:p>
    <w:p w14:paraId="0987A8C5" w14:textId="77777777" w:rsidR="00821D13" w:rsidRDefault="00821D13" w:rsidP="0054779F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821D13" w14:paraId="36216ECB" w14:textId="77777777" w:rsidTr="003D35E2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346231E8" w14:textId="7C50B15A" w:rsidR="00821D13" w:rsidRDefault="00821D13" w:rsidP="0054779F">
            <w:pPr>
              <w:widowControl w:val="0"/>
              <w:spacing w:before="65" w:after="65"/>
              <w:ind w:left="85" w:right="85"/>
            </w:pPr>
            <w:r>
              <w:rPr>
                <w:b/>
                <w:color w:val="166534"/>
              </w:rPr>
              <w:t>Zaključak vjeroučitelja:</w:t>
            </w:r>
            <w:r>
              <w:t xml:space="preserve"> </w:t>
            </w:r>
            <w:r w:rsidRPr="00821D13">
              <w:rPr>
                <w:color w:val="000000"/>
              </w:rPr>
              <w:t>Kršćansko svjedočenje počinje slušanjem i vjerodostojnim životom. Na pitanja ćemo odgovarati razumno, uz spremnost priznati što još ne znamo. Božja ljubav obuhvaća i osobu koja ne vjeruje. Zato ćemo čuvati njezino dostojanstvo i slobodu.</w:t>
            </w:r>
          </w:p>
        </w:tc>
      </w:tr>
    </w:tbl>
    <w:p w14:paraId="6BEB8FAA" w14:textId="77777777" w:rsidR="00165629" w:rsidRDefault="00834435" w:rsidP="0054779F">
      <w:pPr>
        <w:widowControl w:val="0"/>
        <w:spacing w:before="160"/>
      </w:pPr>
      <w:r>
        <w:rPr>
          <w:b/>
          <w:color w:val="C96A00"/>
          <w:sz w:val="26"/>
        </w:rPr>
        <w:t>Formativna provjera:</w:t>
      </w:r>
    </w:p>
    <w:p w14:paraId="46F36BD6" w14:textId="77777777" w:rsidR="00165629" w:rsidRDefault="00834435" w:rsidP="0054779F">
      <w:pPr>
        <w:widowControl w:val="0"/>
      </w:pPr>
      <w:r>
        <w:rPr>
          <w:color w:val="000000"/>
        </w:rPr>
        <w:t>Učenici će pročitati odgovor vršnjaku i preoblikovati ga tako da sadrži poštovanje, kršćanski stav i konkretan postupak.</w:t>
      </w:r>
    </w:p>
    <w:p w14:paraId="037CCCFC" w14:textId="77777777" w:rsidR="00165629" w:rsidRDefault="00834435" w:rsidP="0054779F">
      <w:pPr>
        <w:widowControl w:val="0"/>
        <w:rPr>
          <w:color w:val="6B6B6B"/>
          <w:sz w:val="20"/>
        </w:rPr>
      </w:pPr>
      <w:r>
        <w:rPr>
          <w:color w:val="6B6B6B"/>
          <w:sz w:val="20"/>
        </w:rPr>
        <w:t>Moguće rješenje: „Možemo se razlikovati u uvjerenjima i poštovati jedni druge. Moja vjera poziva na ljubav prema svakomu. Rado ću vas saslušati i surađivati s vama.“</w:t>
      </w:r>
    </w:p>
    <w:p w14:paraId="30B45EFF" w14:textId="77777777" w:rsidR="0054779F" w:rsidRDefault="0054779F" w:rsidP="0054779F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165629" w14:paraId="0B57D95E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65D083A9" w14:textId="70492516" w:rsidR="00165629" w:rsidRDefault="00834435" w:rsidP="00F12A5B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„Ako ne vjerujete, s vama se ne vrijedi družiti.“</w:t>
            </w:r>
            <w:r>
              <w:rPr>
                <w:color w:val="000000"/>
                <w:sz w:val="40"/>
              </w:rPr>
              <w:br/>
              <w:t>Kako biste preoblikovali ovu rečenicu</w:t>
            </w:r>
            <w:r w:rsidR="0054779F">
              <w:rPr>
                <w:color w:val="000000"/>
                <w:sz w:val="40"/>
              </w:rPr>
              <w:t xml:space="preserve"> </w:t>
            </w:r>
            <w:r w:rsidR="0054779F" w:rsidRPr="0054779F">
              <w:rPr>
                <w:color w:val="000000"/>
                <w:sz w:val="40"/>
              </w:rPr>
              <w:t>da sadrži poštovanje, kršćanski stav i konkretan postupak.</w:t>
            </w:r>
            <w:r>
              <w:rPr>
                <w:color w:val="000000"/>
                <w:sz w:val="40"/>
              </w:rPr>
              <w:t>?</w:t>
            </w:r>
          </w:p>
        </w:tc>
      </w:tr>
    </w:tbl>
    <w:p w14:paraId="443A9F00" w14:textId="77777777" w:rsidR="00165629" w:rsidRDefault="00165629">
      <w:pPr>
        <w:keepNext/>
        <w:spacing w:after="120"/>
      </w:pPr>
    </w:p>
    <w:p w14:paraId="17F29127" w14:textId="77777777" w:rsidR="00165629" w:rsidRDefault="00834435" w:rsidP="0054779F">
      <w:pPr>
        <w:widowControl w:val="0"/>
        <w:spacing w:before="160"/>
      </w:pPr>
      <w:r>
        <w:rPr>
          <w:b/>
          <w:color w:val="C96A00"/>
          <w:sz w:val="26"/>
        </w:rPr>
        <w:t>Samovrednovanje:</w:t>
      </w:r>
    </w:p>
    <w:p w14:paraId="4FB749F4" w14:textId="77777777" w:rsidR="00165629" w:rsidRDefault="00834435" w:rsidP="0054779F">
      <w:pPr>
        <w:widowControl w:val="0"/>
        <w:rPr>
          <w:color w:val="000000"/>
        </w:rPr>
      </w:pPr>
      <w:r>
        <w:rPr>
          <w:color w:val="000000"/>
        </w:rPr>
        <w:t xml:space="preserve">Učenici će uz tri kriterija napisati „mogu samostalno“ ili „trebam vježbati“: saslušati pitanje; obrazložiti stav; poštovati </w:t>
      </w:r>
      <w:r>
        <w:rPr>
          <w:color w:val="000000"/>
        </w:rPr>
        <w:lastRenderedPageBreak/>
        <w:t>slobodu. Odabrat će jedan kriterij za napredak.</w:t>
      </w:r>
    </w:p>
    <w:p w14:paraId="504C9732" w14:textId="77777777" w:rsidR="0054779F" w:rsidRDefault="0054779F" w:rsidP="0054779F">
      <w:pPr>
        <w:widowControl w:val="0"/>
        <w:rPr>
          <w:color w:val="00000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6798"/>
      </w:tblGrid>
      <w:tr w:rsidR="0054779F" w14:paraId="3FAC5A11" w14:textId="77777777" w:rsidTr="0054779F">
        <w:tc>
          <w:tcPr>
            <w:tcW w:w="3539" w:type="dxa"/>
          </w:tcPr>
          <w:p w14:paraId="7614C7EF" w14:textId="39426E4A" w:rsidR="0054779F" w:rsidRPr="0054779F" w:rsidRDefault="0054779F" w:rsidP="0054779F">
            <w:pPr>
              <w:widowControl w:val="0"/>
              <w:rPr>
                <w:color w:val="002060"/>
                <w:sz w:val="40"/>
                <w:szCs w:val="40"/>
              </w:rPr>
            </w:pPr>
            <w:r w:rsidRPr="0054779F">
              <w:rPr>
                <w:color w:val="002060"/>
                <w:sz w:val="40"/>
                <w:szCs w:val="40"/>
              </w:rPr>
              <w:t>saslušati pitanje</w:t>
            </w:r>
          </w:p>
        </w:tc>
        <w:tc>
          <w:tcPr>
            <w:tcW w:w="6798" w:type="dxa"/>
          </w:tcPr>
          <w:p w14:paraId="164712E3" w14:textId="533B921C" w:rsidR="0054779F" w:rsidRPr="0054779F" w:rsidRDefault="0054779F" w:rsidP="0054779F">
            <w:pPr>
              <w:widowControl w:val="0"/>
              <w:rPr>
                <w:color w:val="000000"/>
                <w:sz w:val="40"/>
                <w:szCs w:val="40"/>
              </w:rPr>
            </w:pPr>
            <w:r w:rsidRPr="0054779F">
              <w:rPr>
                <w:color w:val="000000"/>
                <w:sz w:val="40"/>
                <w:szCs w:val="40"/>
              </w:rPr>
              <w:t>mogu samostalno“ ili „trebam vježbati</w:t>
            </w:r>
          </w:p>
        </w:tc>
      </w:tr>
      <w:tr w:rsidR="0054779F" w14:paraId="72A29017" w14:textId="77777777" w:rsidTr="0054779F">
        <w:tc>
          <w:tcPr>
            <w:tcW w:w="3539" w:type="dxa"/>
          </w:tcPr>
          <w:p w14:paraId="456AC09E" w14:textId="448DDD48" w:rsidR="0054779F" w:rsidRPr="0054779F" w:rsidRDefault="0054779F" w:rsidP="0054779F">
            <w:pPr>
              <w:widowControl w:val="0"/>
              <w:rPr>
                <w:color w:val="002060"/>
                <w:sz w:val="40"/>
                <w:szCs w:val="40"/>
              </w:rPr>
            </w:pPr>
            <w:r w:rsidRPr="0054779F">
              <w:rPr>
                <w:color w:val="002060"/>
                <w:sz w:val="40"/>
                <w:szCs w:val="40"/>
              </w:rPr>
              <w:t>obrazložiti stav</w:t>
            </w:r>
          </w:p>
        </w:tc>
        <w:tc>
          <w:tcPr>
            <w:tcW w:w="6798" w:type="dxa"/>
          </w:tcPr>
          <w:p w14:paraId="2B6C3E66" w14:textId="78781A3D" w:rsidR="0054779F" w:rsidRPr="0054779F" w:rsidRDefault="0054779F" w:rsidP="0054779F">
            <w:pPr>
              <w:widowControl w:val="0"/>
              <w:rPr>
                <w:color w:val="000000"/>
                <w:sz w:val="40"/>
                <w:szCs w:val="40"/>
              </w:rPr>
            </w:pPr>
            <w:r w:rsidRPr="0054779F">
              <w:rPr>
                <w:color w:val="000000"/>
                <w:sz w:val="40"/>
                <w:szCs w:val="40"/>
              </w:rPr>
              <w:t>mogu samostalno“ ili „trebam vježbati</w:t>
            </w:r>
          </w:p>
        </w:tc>
      </w:tr>
      <w:tr w:rsidR="0054779F" w14:paraId="49B44B2E" w14:textId="77777777" w:rsidTr="0054779F">
        <w:tc>
          <w:tcPr>
            <w:tcW w:w="3539" w:type="dxa"/>
          </w:tcPr>
          <w:p w14:paraId="54639CD4" w14:textId="6C8017A2" w:rsidR="0054779F" w:rsidRPr="0054779F" w:rsidRDefault="0054779F" w:rsidP="0054779F">
            <w:pPr>
              <w:widowControl w:val="0"/>
              <w:rPr>
                <w:color w:val="002060"/>
                <w:sz w:val="40"/>
                <w:szCs w:val="40"/>
              </w:rPr>
            </w:pPr>
            <w:r w:rsidRPr="0054779F">
              <w:rPr>
                <w:color w:val="002060"/>
                <w:sz w:val="40"/>
                <w:szCs w:val="40"/>
              </w:rPr>
              <w:t>poštovati slobodu</w:t>
            </w:r>
          </w:p>
        </w:tc>
        <w:tc>
          <w:tcPr>
            <w:tcW w:w="6798" w:type="dxa"/>
          </w:tcPr>
          <w:p w14:paraId="0C844769" w14:textId="32937C10" w:rsidR="0054779F" w:rsidRPr="0054779F" w:rsidRDefault="0054779F" w:rsidP="0054779F">
            <w:pPr>
              <w:widowControl w:val="0"/>
              <w:rPr>
                <w:color w:val="000000"/>
                <w:sz w:val="40"/>
                <w:szCs w:val="40"/>
              </w:rPr>
            </w:pPr>
            <w:r w:rsidRPr="0054779F">
              <w:rPr>
                <w:color w:val="000000"/>
                <w:sz w:val="40"/>
                <w:szCs w:val="40"/>
              </w:rPr>
              <w:t>mogu samostalno“ ili „trebam vježbati</w:t>
            </w:r>
          </w:p>
        </w:tc>
      </w:tr>
    </w:tbl>
    <w:p w14:paraId="459CE5BD" w14:textId="77777777" w:rsidR="00165629" w:rsidRDefault="00834435">
      <w:pPr>
        <w:keepNext/>
        <w:spacing w:before="160"/>
      </w:pPr>
      <w:r>
        <w:rPr>
          <w:b/>
          <w:color w:val="C96A00"/>
          <w:sz w:val="26"/>
        </w:rPr>
        <w:t>Domaća zadaća:</w:t>
      </w:r>
    </w:p>
    <w:p w14:paraId="2F26642B" w14:textId="77777777" w:rsidR="00165629" w:rsidRDefault="00834435">
      <w:r>
        <w:rPr>
          <w:color w:val="000000"/>
        </w:rPr>
        <w:t>Učenici će riješiti ili dovršiti zadatke u RB, str. 28.</w:t>
      </w:r>
    </w:p>
    <w:p w14:paraId="6EDD9DA9" w14:textId="77777777" w:rsidR="00165629" w:rsidRDefault="00834435">
      <w:r>
        <w:rPr>
          <w:color w:val="000000"/>
        </w:rPr>
        <w:t>Ili:</w:t>
      </w:r>
    </w:p>
    <w:p w14:paraId="46F646A5" w14:textId="77777777" w:rsidR="00165629" w:rsidRDefault="00834435">
      <w:r>
        <w:rPr>
          <w:color w:val="000000"/>
        </w:rPr>
        <w:t>Učenici će napisati zamišljeni razgovor vjernika i osobe koja ne vjeruje u šest replika. Uključit će jedno iskreno pitanje, obrazložen odgovor i jasan znak međusobnoga poštovanja.</w:t>
      </w:r>
    </w:p>
    <w:p w14:paraId="7100F14B" w14:textId="77777777" w:rsidR="00165629" w:rsidRDefault="00834435">
      <w:pPr>
        <w:keepNext/>
        <w:spacing w:before="160"/>
      </w:pPr>
      <w:r>
        <w:rPr>
          <w:b/>
          <w:color w:val="C96A00"/>
          <w:sz w:val="26"/>
        </w:rPr>
        <w:t>Molitveni završetak: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165629" w14:paraId="45A49B1C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4C35C3C8" w14:textId="77777777" w:rsidR="00165629" w:rsidRDefault="00834435" w:rsidP="00F12A5B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Isuse, Ti nas učiš ljubiti svakoga čovjeka. Daj da naše riječi budu istinite, a postupci puni poštovanja. Pomozi nam slušati, priznati pogrešku i biti bližnji onima koji misle drukčije. Amen.</w:t>
            </w:r>
          </w:p>
        </w:tc>
      </w:tr>
    </w:tbl>
    <w:p w14:paraId="56DF57A3" w14:textId="77777777" w:rsidR="005A1D78" w:rsidRDefault="005A1D78"/>
    <w:p w14:paraId="1571F8B2" w14:textId="77777777" w:rsidR="0054779F" w:rsidRDefault="0054779F">
      <w:pPr>
        <w:rPr>
          <w:color w:val="000000"/>
        </w:rPr>
      </w:pPr>
      <w:r>
        <w:rPr>
          <w:color w:val="000000"/>
        </w:rPr>
        <w:t>ili:</w:t>
      </w:r>
    </w:p>
    <w:p w14:paraId="5131F995" w14:textId="140B6D6F" w:rsidR="005A1D78" w:rsidRDefault="000111A0">
      <w:r>
        <w:rPr>
          <w:color w:val="000000"/>
        </w:rPr>
        <w:t>Anđele, čuvaru mili…</w:t>
      </w:r>
    </w:p>
    <w:p w14:paraId="05409C27" w14:textId="77777777" w:rsidR="00165629" w:rsidRDefault="00165629" w:rsidP="0054779F">
      <w:pPr>
        <w:widowControl w:val="0"/>
        <w:spacing w:after="120"/>
      </w:pPr>
    </w:p>
    <w:p w14:paraId="1AB34189" w14:textId="77777777" w:rsidR="00165629" w:rsidRDefault="00165629" w:rsidP="0054779F">
      <w:pPr>
        <w:widowControl w:val="0"/>
        <w:spacing w:after="0" w:line="20" w:lineRule="exact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165629" w14:paraId="3609A7FE" w14:textId="77777777">
        <w:trPr>
          <w:cantSplit/>
          <w:jc w:val="center"/>
        </w:trPr>
        <w:tc>
          <w:tcPr>
            <w:tcW w:w="10346" w:type="dxa"/>
            <w:shd w:val="clear" w:color="auto" w:fill="C96A00"/>
            <w:vAlign w:val="center"/>
          </w:tcPr>
          <w:p w14:paraId="69E5F58A" w14:textId="77777777" w:rsidR="00165629" w:rsidRDefault="00834435" w:rsidP="0054779F">
            <w:pPr>
              <w:widowControl w:val="0"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2B7E9497" w14:textId="77777777" w:rsidR="00165629" w:rsidRDefault="00165629" w:rsidP="0054779F">
      <w:pPr>
        <w:widowControl w:val="0"/>
        <w:spacing w:after="12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165629" w14:paraId="3FF59BBF" w14:textId="77777777">
        <w:trPr>
          <w:cantSplit/>
          <w:jc w:val="center"/>
        </w:trPr>
        <w:tc>
          <w:tcPr>
            <w:tcW w:w="8277" w:type="dxa"/>
            <w:shd w:val="clear" w:color="auto" w:fill="595959"/>
            <w:vAlign w:val="center"/>
          </w:tcPr>
          <w:p w14:paraId="32172C1D" w14:textId="77777777" w:rsidR="00165629" w:rsidRDefault="00834435" w:rsidP="0054779F">
            <w:pPr>
              <w:widowControl w:val="0"/>
              <w:spacing w:before="80"/>
              <w:ind w:left="85" w:right="85"/>
            </w:pPr>
            <w:r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  <w:vAlign w:val="center"/>
          </w:tcPr>
          <w:p w14:paraId="3E042469" w14:textId="77777777" w:rsidR="00165629" w:rsidRDefault="00834435" w:rsidP="0054779F">
            <w:pPr>
              <w:widowControl w:val="0"/>
              <w:spacing w:before="80"/>
              <w:ind w:left="85" w:right="85"/>
              <w:jc w:val="center"/>
            </w:pPr>
            <w:r>
              <w:rPr>
                <w:b/>
                <w:color w:val="FFFFFF"/>
              </w:rPr>
              <w:t>Vrijeme</w:t>
            </w:r>
          </w:p>
        </w:tc>
      </w:tr>
      <w:tr w:rsidR="00165629" w14:paraId="7AD6E6FE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4C64D2CA" w14:textId="77777777" w:rsidR="00165629" w:rsidRDefault="00834435" w:rsidP="0054779F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>I. Uvod: molitva i biblijska alternativa; domaća zadaća; motivacija i najava</w:t>
            </w:r>
          </w:p>
        </w:tc>
        <w:tc>
          <w:tcPr>
            <w:tcW w:w="2069" w:type="dxa"/>
            <w:vAlign w:val="center"/>
          </w:tcPr>
          <w:p w14:paraId="52F77882" w14:textId="77777777" w:rsidR="00165629" w:rsidRDefault="00834435" w:rsidP="0054779F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8 min</w:t>
            </w:r>
          </w:p>
        </w:tc>
      </w:tr>
      <w:tr w:rsidR="00165629" w14:paraId="4B75A461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2168A153" w14:textId="77777777" w:rsidR="00165629" w:rsidRDefault="00834435" w:rsidP="0054779F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>II. Aktivnost 1: Savjetovalište za teška pitanja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4601BB27" w14:textId="77777777" w:rsidR="00165629" w:rsidRDefault="00834435" w:rsidP="0054779F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12 min</w:t>
            </w:r>
          </w:p>
        </w:tc>
      </w:tr>
      <w:tr w:rsidR="00165629" w14:paraId="165309EB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7B2FF593" w14:textId="475524DC" w:rsidR="00165629" w:rsidRDefault="00834435" w:rsidP="0054779F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 xml:space="preserve">II. Aktivnost </w:t>
            </w:r>
            <w:r w:rsidR="00FF383B">
              <w:rPr>
                <w:color w:val="000000"/>
              </w:rPr>
              <w:t>6</w:t>
            </w:r>
            <w:r>
              <w:rPr>
                <w:color w:val="000000"/>
              </w:rPr>
              <w:t>: U jednoj minuti – sve</w:t>
            </w:r>
          </w:p>
        </w:tc>
        <w:tc>
          <w:tcPr>
            <w:tcW w:w="2069" w:type="dxa"/>
            <w:vAlign w:val="center"/>
          </w:tcPr>
          <w:p w14:paraId="79ED0E85" w14:textId="77777777" w:rsidR="00165629" w:rsidRDefault="00834435" w:rsidP="0054779F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7 min</w:t>
            </w:r>
          </w:p>
        </w:tc>
      </w:tr>
      <w:tr w:rsidR="00165629" w14:paraId="72B032AF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0AB02AC1" w14:textId="032245EB" w:rsidR="00165629" w:rsidRDefault="00834435" w:rsidP="0054779F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 xml:space="preserve">II. Aktivnost </w:t>
            </w:r>
            <w:r w:rsidR="00FF383B">
              <w:rPr>
                <w:color w:val="000000"/>
              </w:rPr>
              <w:t>5</w:t>
            </w:r>
            <w:r>
              <w:rPr>
                <w:color w:val="000000"/>
              </w:rPr>
              <w:t>: Ljubav kao provjera svjedočenja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2364F24D" w14:textId="77777777" w:rsidR="00165629" w:rsidRDefault="00834435" w:rsidP="0054779F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5 min</w:t>
            </w:r>
          </w:p>
        </w:tc>
      </w:tr>
      <w:tr w:rsidR="00165629" w14:paraId="08EFD757" w14:textId="77777777">
        <w:trPr>
          <w:cantSplit/>
          <w:jc w:val="center"/>
        </w:trPr>
        <w:tc>
          <w:tcPr>
            <w:tcW w:w="8277" w:type="dxa"/>
            <w:vAlign w:val="center"/>
          </w:tcPr>
          <w:p w14:paraId="6C95650C" w14:textId="77777777" w:rsidR="00165629" w:rsidRDefault="00834435" w:rsidP="0054779F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>II. Aktivnost 10: Zapišimo!</w:t>
            </w:r>
          </w:p>
        </w:tc>
        <w:tc>
          <w:tcPr>
            <w:tcW w:w="2069" w:type="dxa"/>
            <w:vAlign w:val="center"/>
          </w:tcPr>
          <w:p w14:paraId="3A5278C4" w14:textId="77777777" w:rsidR="00165629" w:rsidRDefault="00834435" w:rsidP="0054779F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3 min</w:t>
            </w:r>
          </w:p>
        </w:tc>
      </w:tr>
      <w:tr w:rsidR="00165629" w14:paraId="434839EC" w14:textId="77777777">
        <w:trPr>
          <w:cantSplit/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7424D9CD" w14:textId="77777777" w:rsidR="00165629" w:rsidRDefault="00834435" w:rsidP="0054779F">
            <w:pPr>
              <w:widowControl w:val="0"/>
              <w:spacing w:before="80"/>
              <w:ind w:left="85" w:right="85"/>
            </w:pPr>
            <w:r>
              <w:rPr>
                <w:color w:val="000000"/>
              </w:rPr>
              <w:t>III. Aktualizacija i sinteza (3); provjera (3); samovrednovanje (1); zadaća i molitva (3)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44C48C54" w14:textId="77777777" w:rsidR="00165629" w:rsidRDefault="00834435" w:rsidP="0054779F">
            <w:pPr>
              <w:widowControl w:val="0"/>
              <w:spacing w:before="80"/>
              <w:ind w:left="85" w:right="85"/>
              <w:jc w:val="center"/>
            </w:pPr>
            <w:r>
              <w:rPr>
                <w:color w:val="000000"/>
              </w:rPr>
              <w:t>10 min</w:t>
            </w:r>
          </w:p>
        </w:tc>
      </w:tr>
    </w:tbl>
    <w:p w14:paraId="5132EE38" w14:textId="77777777" w:rsidR="00165629" w:rsidRPr="00037A7D" w:rsidRDefault="00834435" w:rsidP="0054779F">
      <w:pPr>
        <w:widowControl w:val="0"/>
        <w:rPr>
          <w:i/>
          <w:iCs/>
          <w:color w:val="808080" w:themeColor="background1" w:themeShade="80"/>
        </w:rPr>
      </w:pPr>
      <w:r w:rsidRPr="00037A7D">
        <w:rPr>
          <w:i/>
          <w:iCs/>
          <w:color w:val="808080" w:themeColor="background1" w:themeShade="80"/>
        </w:rPr>
        <w:t>Ukupno: 45 minuta.</w:t>
      </w:r>
    </w:p>
    <w:p w14:paraId="0C5FE9A3" w14:textId="77777777" w:rsidR="00037A7D" w:rsidRPr="00C44A2C" w:rsidRDefault="00037A7D" w:rsidP="0054779F">
      <w:pPr>
        <w:widowControl w:val="0"/>
        <w:spacing w:before="160"/>
      </w:pPr>
      <w:r w:rsidRPr="00C44A2C">
        <w:rPr>
          <w:b/>
          <w:color w:val="C96A00"/>
        </w:rPr>
        <w:t>PRILOZI ZA BRZU UPORABU</w:t>
      </w:r>
    </w:p>
    <w:p w14:paraId="07644D39" w14:textId="37FF4ABD" w:rsidR="00165629" w:rsidRDefault="00037A7D" w:rsidP="0054779F">
      <w:pPr>
        <w:widowControl w:val="0"/>
      </w:pPr>
      <w:r w:rsidRPr="00C44A2C">
        <w:rPr>
          <w:b/>
          <w:color w:val="000000"/>
        </w:rPr>
        <w:t>Prilog 1: Kratka kontrolna lista za vjeroučitelja</w:t>
      </w:r>
    </w:p>
    <w:p w14:paraId="2DF32E45" w14:textId="77777777" w:rsidR="00165629" w:rsidRDefault="00834435" w:rsidP="0054779F">
      <w:pPr>
        <w:widowControl w:val="0"/>
      </w:pPr>
      <w:r>
        <w:rPr>
          <w:color w:val="000000"/>
        </w:rPr>
        <w:t>□ Učenici objašnjavaju važnost dosljednosti riječi i djela u životu vjernika.</w:t>
      </w:r>
    </w:p>
    <w:p w14:paraId="6542C722" w14:textId="77777777" w:rsidR="00165629" w:rsidRDefault="00834435" w:rsidP="0054779F">
      <w:pPr>
        <w:widowControl w:val="0"/>
      </w:pPr>
      <w:r>
        <w:rPr>
          <w:color w:val="000000"/>
        </w:rPr>
        <w:t>□ Učenici prepoznaju kako nedosljednost vjernika može zakloniti sliku Boga.</w:t>
      </w:r>
    </w:p>
    <w:p w14:paraId="4DDE5AC9" w14:textId="77777777" w:rsidR="00165629" w:rsidRDefault="00834435" w:rsidP="0054779F">
      <w:pPr>
        <w:widowControl w:val="0"/>
      </w:pPr>
      <w:r>
        <w:rPr>
          <w:color w:val="000000"/>
        </w:rPr>
        <w:t>□ Učenici povezuju kršćansko svjedočenje s ljubavlju prema svakomu čovjeku.</w:t>
      </w:r>
    </w:p>
    <w:p w14:paraId="664DBF63" w14:textId="77777777" w:rsidR="00165629" w:rsidRDefault="00834435" w:rsidP="0054779F">
      <w:pPr>
        <w:widowControl w:val="0"/>
      </w:pPr>
      <w:r>
        <w:rPr>
          <w:color w:val="000000"/>
        </w:rPr>
        <w:t>□ Učenici razlikuju svjedočenje vjere od nametanja uvjerenja.</w:t>
      </w:r>
    </w:p>
    <w:p w14:paraId="4FB42828" w14:textId="77777777" w:rsidR="00165629" w:rsidRDefault="00834435" w:rsidP="0054779F">
      <w:pPr>
        <w:widowControl w:val="0"/>
      </w:pPr>
      <w:r>
        <w:rPr>
          <w:color w:val="000000"/>
        </w:rPr>
        <w:t>□ Učenici povezuju molitvu s odgovornom brigom za zdravlje.</w:t>
      </w:r>
    </w:p>
    <w:p w14:paraId="4D7575A6" w14:textId="77777777" w:rsidR="00165629" w:rsidRDefault="00834435" w:rsidP="0054779F">
      <w:pPr>
        <w:widowControl w:val="0"/>
      </w:pPr>
      <w:r>
        <w:rPr>
          <w:color w:val="000000"/>
        </w:rPr>
        <w:t>□ Učenici obrazlažu kršćanski stav uz poštovanje drukčijega mišljenja.</w:t>
      </w:r>
    </w:p>
    <w:p w14:paraId="2E2F4975" w14:textId="77777777" w:rsidR="00165629" w:rsidRDefault="00834435" w:rsidP="0054779F">
      <w:pPr>
        <w:widowControl w:val="0"/>
        <w:rPr>
          <w:color w:val="000000"/>
        </w:rPr>
      </w:pPr>
      <w:r>
        <w:rPr>
          <w:color w:val="000000"/>
        </w:rPr>
        <w:lastRenderedPageBreak/>
        <w:t>□ Učenici predlažu konkretan postupak kojim mogu posvjedočiti ljubav.</w:t>
      </w:r>
    </w:p>
    <w:p w14:paraId="59516E00" w14:textId="77777777" w:rsidR="00037A7D" w:rsidRDefault="00037A7D" w:rsidP="00037A7D"/>
    <w:p w14:paraId="2C5DACCD" w14:textId="77777777" w:rsidR="00037A7D" w:rsidRDefault="00037A7D" w:rsidP="00037A7D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165629" w14:paraId="17B84F0B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6721D369" w14:textId="77777777" w:rsidR="00165629" w:rsidRDefault="00834435" w:rsidP="0027529A">
            <w:pPr>
              <w:keepNext/>
              <w:spacing w:before="80"/>
              <w:ind w:left="85" w:right="85"/>
              <w:jc w:val="left"/>
            </w:pPr>
            <w:r>
              <w:rPr>
                <w:b/>
                <w:color w:val="FFFFFF"/>
                <w:sz w:val="32"/>
              </w:rPr>
              <w:t>IV. IZBORNE / DODATNE AKTIVNOSTI</w:t>
            </w:r>
          </w:p>
        </w:tc>
      </w:tr>
    </w:tbl>
    <w:p w14:paraId="14BD220E" w14:textId="77777777" w:rsidR="00165629" w:rsidRDefault="00165629">
      <w:pPr>
        <w:keepNext/>
        <w:spacing w:after="120"/>
      </w:pPr>
    </w:p>
    <w:p w14:paraId="36D02A62" w14:textId="77777777" w:rsidR="00165629" w:rsidRDefault="00834435"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6AF6CD63" w14:textId="77777777" w:rsidR="00165629" w:rsidRDefault="00834435">
      <w:pPr>
        <w:keepNext/>
        <w:spacing w:before="160"/>
      </w:pPr>
      <w:r w:rsidRPr="00037A7D">
        <w:rPr>
          <w:b/>
          <w:color w:val="166534"/>
          <w:sz w:val="26"/>
        </w:rPr>
        <w:t>Aktivnost 1: Radna bilježnica</w:t>
      </w:r>
      <w:r>
        <w:rPr>
          <w:i/>
          <w:color w:val="6B6B6B"/>
          <w:sz w:val="20"/>
        </w:rPr>
        <w:t xml:space="preserve"> (individualni rad i zajednička provjera, 5–8 minuta)</w:t>
      </w:r>
    </w:p>
    <w:p w14:paraId="19323C5D" w14:textId="77777777" w:rsidR="00165629" w:rsidRDefault="00834435">
      <w:r>
        <w:rPr>
          <w:color w:val="000000"/>
        </w:rPr>
        <w:t>Učenici će uz pomoć vjeroučitelja rješavati RB, str. 28 (mogu biti i odabrani zadatci po želji).</w:t>
      </w:r>
    </w:p>
    <w:p w14:paraId="374276C1" w14:textId="77777777" w:rsidR="00165629" w:rsidRPr="00037A7D" w:rsidRDefault="00834435">
      <w:pPr>
        <w:keepNext/>
        <w:spacing w:before="160"/>
        <w:rPr>
          <w:color w:val="166534"/>
        </w:rPr>
      </w:pPr>
      <w:r w:rsidRPr="00037A7D">
        <w:rPr>
          <w:b/>
          <w:color w:val="166534"/>
          <w:sz w:val="26"/>
        </w:rPr>
        <w:t>Aktivnost 2: Digitalni zadatci</w:t>
      </w:r>
    </w:p>
    <w:p w14:paraId="0BD2A215" w14:textId="77777777" w:rsidR="00165629" w:rsidRDefault="00834435">
      <w:r>
        <w:rPr>
          <w:color w:val="000000"/>
        </w:rPr>
        <w:t>Zadatak i bilježnica:</w:t>
      </w:r>
    </w:p>
    <w:p w14:paraId="2AA0BC8C" w14:textId="734F470A" w:rsidR="00165629" w:rsidRDefault="00834435">
      <w:r w:rsidRPr="00CE7154">
        <w:rPr>
          <w:color w:val="000000"/>
          <w:highlight w:val="cyan"/>
        </w:rPr>
        <w:t>a)</w:t>
      </w:r>
      <w:r>
        <w:rPr>
          <w:color w:val="000000"/>
        </w:rPr>
        <w:t xml:space="preserve"> Učenici će otvoriti tekst pod naslovom „Osam razloga zbog kojih će ateist povjerovati u Boga“ (Izvor: Bitno.net!</w:t>
      </w:r>
      <w:r w:rsidR="0054779F">
        <w:rPr>
          <w:color w:val="000000"/>
        </w:rPr>
        <w:t>)</w:t>
      </w:r>
    </w:p>
    <w:p w14:paraId="212577C8" w14:textId="77777777" w:rsidR="0054779F" w:rsidRDefault="0054779F">
      <w:pPr>
        <w:rPr>
          <w:color w:val="000000"/>
        </w:rPr>
      </w:pPr>
    </w:p>
    <w:p w14:paraId="5983F093" w14:textId="4F0FA280" w:rsidR="0054779F" w:rsidRDefault="0054779F" w:rsidP="0054779F">
      <w:pPr>
        <w:textAlignment w:val="center"/>
      </w:pPr>
      <w:hyperlink r:id="rId10" w:history="1">
        <w:r>
          <w:rPr>
            <w:rStyle w:val="Hiperveza"/>
            <w:rFonts w:eastAsia="Times New Roman"/>
            <w:b/>
            <w:bCs/>
            <w:lang w:eastAsia="hr-HR"/>
          </w:rPr>
          <w:t>klikni ovdje - poveznica</w:t>
        </w:r>
      </w:hyperlink>
    </w:p>
    <w:p w14:paraId="4BE0812A" w14:textId="77777777" w:rsidR="0054779F" w:rsidRDefault="0054779F">
      <w:pPr>
        <w:rPr>
          <w:color w:val="000000"/>
        </w:rPr>
      </w:pPr>
    </w:p>
    <w:p w14:paraId="3A0E4CC0" w14:textId="77777777" w:rsidR="00165629" w:rsidRPr="0054779F" w:rsidRDefault="00834435">
      <w:pPr>
        <w:rPr>
          <w:b/>
          <w:bCs/>
          <w:color w:val="000000"/>
        </w:rPr>
      </w:pPr>
      <w:r w:rsidRPr="0054779F">
        <w:rPr>
          <w:b/>
          <w:bCs/>
          <w:color w:val="000000"/>
        </w:rPr>
        <w:t>Kod:</w:t>
      </w:r>
    </w:p>
    <w:p w14:paraId="343A04DB" w14:textId="77777777" w:rsidR="0054779F" w:rsidRDefault="0054779F"/>
    <w:p w14:paraId="51A3451B" w14:textId="77777777" w:rsidR="00165629" w:rsidRDefault="00834435">
      <w:r>
        <w:rPr>
          <w:noProof/>
        </w:rPr>
        <w:drawing>
          <wp:inline distT="0" distB="0" distL="0" distR="0" wp14:anchorId="153085A8" wp14:editId="018435A2">
            <wp:extent cx="1440000" cy="144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_image_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DEB47" w14:textId="77777777" w:rsidR="00CE7154" w:rsidRDefault="00CE7154"/>
    <w:p w14:paraId="7F9EF119" w14:textId="77777777" w:rsidR="00165629" w:rsidRDefault="00834435">
      <w:r w:rsidRPr="00CE7154">
        <w:rPr>
          <w:color w:val="000000"/>
          <w:highlight w:val="cyan"/>
        </w:rPr>
        <w:t>b)</w:t>
      </w:r>
      <w:r>
        <w:rPr>
          <w:color w:val="000000"/>
        </w:rPr>
        <w:t xml:space="preserve"> Učenici će proučiti tekst i ispisati osam razloga zbog kojih ateist može postati kršćanin. Kod svakog razloga će ispisati u jednoj rečenici objašnjenje razloga.</w:t>
      </w:r>
    </w:p>
    <w:p w14:paraId="493C274D" w14:textId="77777777" w:rsidR="00165629" w:rsidRDefault="00834435">
      <w:r>
        <w:rPr>
          <w:color w:val="000000"/>
        </w:rPr>
        <w:t>Predstavljanje rezultata i razgovor</w:t>
      </w:r>
    </w:p>
    <w:p w14:paraId="22FE7307" w14:textId="77777777" w:rsidR="00165629" w:rsidRDefault="00834435">
      <w:pPr>
        <w:keepNext/>
        <w:spacing w:before="160"/>
      </w:pPr>
      <w:r w:rsidRPr="00037A7D">
        <w:rPr>
          <w:b/>
          <w:color w:val="166534"/>
          <w:sz w:val="26"/>
        </w:rPr>
        <w:t>Aktivnost 3: Pismo prijateljima</w:t>
      </w:r>
      <w:r>
        <w:rPr>
          <w:i/>
          <w:color w:val="6B6B6B"/>
          <w:sz w:val="20"/>
        </w:rPr>
        <w:t xml:space="preserve"> (individualni rad – pisani odgovor, 6 minuta)</w:t>
      </w:r>
    </w:p>
    <w:p w14:paraId="168FA6B7" w14:textId="77777777" w:rsidR="00165629" w:rsidRDefault="00834435">
      <w:pPr>
        <w:keepNext/>
      </w:pPr>
      <w:r>
        <w:rPr>
          <w:color w:val="000000"/>
        </w:rPr>
        <w:t>Učenici će u pet rečenica odgovoriti zamišljenim prijateljima koji misle da vjera isključuje pitanja.</w:t>
      </w:r>
    </w:p>
    <w:p w14:paraId="1FFB85C9" w14:textId="77777777" w:rsidR="00165629" w:rsidRDefault="00834435">
      <w:pPr>
        <w:keepNext/>
      </w:pPr>
      <w:r>
        <w:rPr>
          <w:color w:val="6B6B6B"/>
          <w:sz w:val="20"/>
        </w:rPr>
        <w:t>Moguće rješenje: Vjera može uključivati iskrena pitanja. Tražit ćemo odgovore u Pismu, razumu i razgovoru, uz poštovanje slobode.</w:t>
      </w:r>
    </w:p>
    <w:p w14:paraId="0F48388E" w14:textId="77777777" w:rsidR="00165629" w:rsidRDefault="00834435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165629" w14:paraId="19B869DE" w14:textId="77777777">
        <w:trPr>
          <w:cantSplit/>
          <w:jc w:val="center"/>
        </w:trPr>
        <w:tc>
          <w:tcPr>
            <w:tcW w:w="10346" w:type="dxa"/>
            <w:shd w:val="clear" w:color="auto" w:fill="4472C4"/>
            <w:vAlign w:val="center"/>
          </w:tcPr>
          <w:p w14:paraId="60AE4C77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ODGOVOR PRIJATELJIMA</w:t>
            </w:r>
          </w:p>
        </w:tc>
      </w:tr>
      <w:tr w:rsidR="00165629" w14:paraId="7E6DC911" w14:textId="77777777">
        <w:trPr>
          <w:cantSplit/>
          <w:trHeight w:val="822"/>
          <w:jc w:val="center"/>
        </w:trPr>
        <w:tc>
          <w:tcPr>
            <w:tcW w:w="10346" w:type="dxa"/>
            <w:vAlign w:val="center"/>
          </w:tcPr>
          <w:p w14:paraId="52C22E0F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───────────────────────────────────────────────────────────────────────────────────</w:t>
            </w:r>
          </w:p>
        </w:tc>
      </w:tr>
      <w:tr w:rsidR="00165629" w14:paraId="05779B21" w14:textId="77777777">
        <w:trPr>
          <w:cantSplit/>
          <w:trHeight w:val="822"/>
          <w:jc w:val="center"/>
        </w:trPr>
        <w:tc>
          <w:tcPr>
            <w:tcW w:w="10346" w:type="dxa"/>
            <w:shd w:val="clear" w:color="auto" w:fill="F7FBF7"/>
            <w:vAlign w:val="center"/>
          </w:tcPr>
          <w:p w14:paraId="54C7864A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───────────────────────────────────────────────────────────────────────────────────</w:t>
            </w:r>
          </w:p>
        </w:tc>
      </w:tr>
    </w:tbl>
    <w:p w14:paraId="4CC1E660" w14:textId="77777777" w:rsidR="00165629" w:rsidRDefault="00834435" w:rsidP="00CE7154">
      <w:pPr>
        <w:widowControl w:val="0"/>
        <w:spacing w:before="160"/>
      </w:pPr>
      <w:r w:rsidRPr="00037A7D">
        <w:rPr>
          <w:b/>
          <w:color w:val="166534"/>
          <w:sz w:val="26"/>
        </w:rPr>
        <w:t>Aktivnost 4: Slušanje bez prekidanja</w:t>
      </w:r>
      <w:r>
        <w:rPr>
          <w:i/>
          <w:color w:val="6B6B6B"/>
          <w:sz w:val="20"/>
        </w:rPr>
        <w:t xml:space="preserve"> (rad u paru, 4 minuta)</w:t>
      </w:r>
    </w:p>
    <w:p w14:paraId="45AFD37B" w14:textId="77777777" w:rsidR="00165629" w:rsidRDefault="00834435" w:rsidP="00CE7154">
      <w:pPr>
        <w:widowControl w:val="0"/>
      </w:pPr>
      <w:r>
        <w:rPr>
          <w:color w:val="000000"/>
        </w:rPr>
        <w:t xml:space="preserve">Učenici će naizmjenično govoriti jednu minutu o tome što im pomaže razumjeti drugačije mišljenje. Slušatelji će </w:t>
      </w:r>
      <w:r>
        <w:rPr>
          <w:color w:val="000000"/>
        </w:rPr>
        <w:lastRenderedPageBreak/>
        <w:t>potom sažeti čuto bez dodavanja vlastitoga stava.</w:t>
      </w:r>
    </w:p>
    <w:p w14:paraId="0550F106" w14:textId="77777777" w:rsidR="00165629" w:rsidRDefault="00834435" w:rsidP="00CE7154">
      <w:pPr>
        <w:widowControl w:val="0"/>
      </w:pPr>
      <w:r>
        <w:rPr>
          <w:color w:val="6B6B6B"/>
          <w:sz w:val="20"/>
        </w:rPr>
        <w:t>Moguće rješenje: „Čuli smo da vam je važno da vas drugi ne ismijavaju i da pitaju prije zaključivanja.“</w:t>
      </w:r>
    </w:p>
    <w:p w14:paraId="0D3B36C5" w14:textId="77777777" w:rsidR="00165629" w:rsidRDefault="00834435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165629" w14:paraId="5017987A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33B0D0E6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SMO ČULI?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214ADD46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TREBAMO RAZJASNITI?</w:t>
            </w:r>
          </w:p>
        </w:tc>
      </w:tr>
      <w:tr w:rsidR="00165629" w14:paraId="59B7AFDC" w14:textId="77777777">
        <w:trPr>
          <w:cantSplit/>
          <w:trHeight w:val="822"/>
          <w:jc w:val="center"/>
        </w:trPr>
        <w:tc>
          <w:tcPr>
            <w:tcW w:w="5173" w:type="dxa"/>
            <w:vAlign w:val="center"/>
          </w:tcPr>
          <w:p w14:paraId="34415630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  <w:tc>
          <w:tcPr>
            <w:tcW w:w="5173" w:type="dxa"/>
            <w:vAlign w:val="center"/>
          </w:tcPr>
          <w:p w14:paraId="49944F6C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6748D29D" w14:textId="77777777" w:rsidR="00165629" w:rsidRDefault="00834435">
      <w:pPr>
        <w:keepNext/>
        <w:spacing w:before="160"/>
      </w:pPr>
      <w:r w:rsidRPr="00037A7D">
        <w:rPr>
          <w:b/>
          <w:color w:val="166534"/>
          <w:sz w:val="26"/>
        </w:rPr>
        <w:t>Aktivnost 5: Provjera našega savjeta</w:t>
      </w:r>
      <w:r>
        <w:rPr>
          <w:i/>
          <w:color w:val="6B6B6B"/>
          <w:sz w:val="20"/>
        </w:rPr>
        <w:t xml:space="preserve"> (rad u skupinama, 5 minuta)</w:t>
      </w:r>
    </w:p>
    <w:p w14:paraId="6FC4AF11" w14:textId="77777777" w:rsidR="00165629" w:rsidRDefault="00834435">
      <w:pPr>
        <w:keepNext/>
      </w:pPr>
      <w:r>
        <w:rPr>
          <w:color w:val="000000"/>
        </w:rPr>
        <w:t>Učenici će vlastiti savjet iz Aktivnosti 1 provjeriti prema trima kriterijima: istinitost, ljubav i sloboda. Za svaku će stavku navesti dokaz iz svoga odgovora.</w:t>
      </w:r>
    </w:p>
    <w:p w14:paraId="677D1DCD" w14:textId="77777777" w:rsidR="00165629" w:rsidRDefault="00834435">
      <w:pPr>
        <w:keepNext/>
      </w:pPr>
      <w:r>
        <w:rPr>
          <w:color w:val="6B6B6B"/>
          <w:sz w:val="20"/>
        </w:rPr>
        <w:t>Moguće rješenje: Istinitost: razlikovanje molitve i liječenja. Ljubav: ponuda pomoći. Sloboda: poziv bez prisile.</w:t>
      </w:r>
    </w:p>
    <w:p w14:paraId="45ED40C7" w14:textId="77777777" w:rsidR="00165629" w:rsidRDefault="00834435">
      <w:pPr>
        <w:keepNext/>
        <w:spacing w:before="200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165629" w14:paraId="2521E98C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39DADD12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KRITERIJ</w:t>
            </w:r>
          </w:p>
        </w:tc>
        <w:tc>
          <w:tcPr>
            <w:tcW w:w="5173" w:type="dxa"/>
            <w:shd w:val="clear" w:color="auto" w:fill="4472C4"/>
            <w:vAlign w:val="center"/>
          </w:tcPr>
          <w:p w14:paraId="1C5FE005" w14:textId="77777777" w:rsidR="00165629" w:rsidRDefault="00834435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DOKAZ U ODGOVORU</w:t>
            </w:r>
          </w:p>
        </w:tc>
      </w:tr>
      <w:tr w:rsidR="00165629" w14:paraId="7B430049" w14:textId="77777777">
        <w:trPr>
          <w:cantSplit/>
          <w:trHeight w:val="822"/>
          <w:jc w:val="center"/>
        </w:trPr>
        <w:tc>
          <w:tcPr>
            <w:tcW w:w="5173" w:type="dxa"/>
          </w:tcPr>
          <w:p w14:paraId="21096F83" w14:textId="77777777" w:rsidR="00165629" w:rsidRDefault="00834435">
            <w:pPr>
              <w:keepNext/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Istinitost</w:t>
            </w:r>
          </w:p>
        </w:tc>
        <w:tc>
          <w:tcPr>
            <w:tcW w:w="5173" w:type="dxa"/>
            <w:vAlign w:val="center"/>
          </w:tcPr>
          <w:p w14:paraId="0207AB4B" w14:textId="77777777" w:rsidR="00165629" w:rsidRDefault="00834435">
            <w:pPr>
              <w:keepNext/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165629" w14:paraId="204CE09D" w14:textId="77777777">
        <w:trPr>
          <w:cantSplit/>
          <w:trHeight w:val="822"/>
          <w:jc w:val="center"/>
        </w:trPr>
        <w:tc>
          <w:tcPr>
            <w:tcW w:w="5173" w:type="dxa"/>
            <w:shd w:val="clear" w:color="auto" w:fill="F7FBF7"/>
          </w:tcPr>
          <w:p w14:paraId="546ED885" w14:textId="77777777" w:rsidR="00165629" w:rsidRDefault="00834435">
            <w:pPr>
              <w:keepNext/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Ljubav</w:t>
            </w:r>
          </w:p>
        </w:tc>
        <w:tc>
          <w:tcPr>
            <w:tcW w:w="5173" w:type="dxa"/>
            <w:shd w:val="clear" w:color="auto" w:fill="F7FBF7"/>
            <w:vAlign w:val="center"/>
          </w:tcPr>
          <w:p w14:paraId="3B755BBB" w14:textId="77777777" w:rsidR="00165629" w:rsidRDefault="00834435">
            <w:pPr>
              <w:keepNext/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  <w:tr w:rsidR="00165629" w14:paraId="38135F25" w14:textId="77777777">
        <w:trPr>
          <w:cantSplit/>
          <w:trHeight w:val="822"/>
          <w:jc w:val="center"/>
        </w:trPr>
        <w:tc>
          <w:tcPr>
            <w:tcW w:w="5173" w:type="dxa"/>
          </w:tcPr>
          <w:p w14:paraId="4051AC0B" w14:textId="77777777" w:rsidR="00165629" w:rsidRDefault="00834435">
            <w:pPr>
              <w:spacing w:before="65" w:after="65"/>
              <w:ind w:left="85" w:right="85"/>
              <w:jc w:val="left"/>
            </w:pPr>
            <w:r>
              <w:rPr>
                <w:color w:val="000000"/>
                <w:sz w:val="40"/>
              </w:rPr>
              <w:t>Sloboda</w:t>
            </w:r>
          </w:p>
        </w:tc>
        <w:tc>
          <w:tcPr>
            <w:tcW w:w="5173" w:type="dxa"/>
            <w:vAlign w:val="center"/>
          </w:tcPr>
          <w:p w14:paraId="18420701" w14:textId="77777777" w:rsidR="00165629" w:rsidRDefault="00834435">
            <w:pPr>
              <w:spacing w:after="0"/>
              <w:ind w:left="8" w:right="8"/>
              <w:jc w:val="center"/>
            </w:pPr>
            <w:r>
              <w:rPr>
                <w:sz w:val="24"/>
              </w:rPr>
              <w:t>─────────────────────────────────────────</w:t>
            </w:r>
          </w:p>
        </w:tc>
      </w:tr>
    </w:tbl>
    <w:p w14:paraId="5A35E79B" w14:textId="77777777" w:rsidR="00165629" w:rsidRDefault="00165629">
      <w:pPr>
        <w:keepNext/>
        <w:spacing w:after="120"/>
      </w:pPr>
    </w:p>
    <w:p w14:paraId="610304FE" w14:textId="77777777" w:rsidR="00165629" w:rsidRDefault="00834435">
      <w:pPr>
        <w:keepNext/>
        <w:spacing w:before="160"/>
      </w:pPr>
      <w:r>
        <w:rPr>
          <w:b/>
          <w:color w:val="C96A00"/>
          <w:sz w:val="26"/>
        </w:rPr>
        <w:t>Izvori za vjeroučiteljevu provjeru:</w:t>
      </w:r>
    </w:p>
    <w:p w14:paraId="4BE35C64" w14:textId="77777777" w:rsidR="00165629" w:rsidRDefault="00834435">
      <w:hyperlink r:id="rId12">
        <w:r>
          <w:rPr>
            <w:color w:val="0563C1"/>
            <w:u w:val="single"/>
          </w:rPr>
          <w:t>Gaudium et spes, 19–21: odgovornost vjernika i dijalog</w:t>
        </w:r>
      </w:hyperlink>
    </w:p>
    <w:sectPr w:rsidR="00165629" w:rsidSect="006E1B6A">
      <w:headerReference w:type="default" r:id="rId13"/>
      <w:footerReference w:type="default" r:id="rId14"/>
      <w:pgSz w:w="11906" w:h="16838" w:code="9"/>
      <w:pgMar w:top="709" w:right="709" w:bottom="709" w:left="850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4D7EB" w14:textId="77777777" w:rsidR="0075755E" w:rsidRDefault="0075755E">
      <w:pPr>
        <w:spacing w:after="0"/>
      </w:pPr>
      <w:r>
        <w:separator/>
      </w:r>
    </w:p>
  </w:endnote>
  <w:endnote w:type="continuationSeparator" w:id="0">
    <w:p w14:paraId="1A48CEBD" w14:textId="77777777" w:rsidR="0075755E" w:rsidRDefault="007575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1A21E" w14:textId="77777777" w:rsidR="00834435" w:rsidRDefault="00834435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54CDA" w14:textId="77777777" w:rsidR="0075755E" w:rsidRDefault="0075755E">
      <w:pPr>
        <w:spacing w:after="0"/>
      </w:pPr>
      <w:r>
        <w:separator/>
      </w:r>
    </w:p>
  </w:footnote>
  <w:footnote w:type="continuationSeparator" w:id="0">
    <w:p w14:paraId="74AB1038" w14:textId="77777777" w:rsidR="0075755E" w:rsidRDefault="007575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611B3" w14:textId="77777777" w:rsidR="00834435" w:rsidRDefault="0083443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6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DE1ADF"/>
    <w:multiLevelType w:val="singleLevel"/>
    <w:tmpl w:val="03EE0426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Calibri" w:hAnsi="Calibri"/>
      </w:rPr>
    </w:lvl>
  </w:abstractNum>
  <w:abstractNum w:abstractNumId="18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1" w15:restartNumberingAfterBreak="0">
    <w:nsid w:val="33027F09"/>
    <w:multiLevelType w:val="hybridMultilevel"/>
    <w:tmpl w:val="995A77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5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7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28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1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2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BC490F"/>
    <w:multiLevelType w:val="hybridMultilevel"/>
    <w:tmpl w:val="2AF4620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5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7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1" w15:restartNumberingAfterBreak="0">
    <w:nsid w:val="693849D9"/>
    <w:multiLevelType w:val="multilevel"/>
    <w:tmpl w:val="97FC3EE8"/>
    <w:lvl w:ilvl="0">
      <w:start w:val="1"/>
      <w:numFmt w:val="bullet"/>
      <w:lvlText w:val="•"/>
      <w:lvlJc w:val="left"/>
      <w:pPr>
        <w:ind w:left="24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3" w15:restartNumberingAfterBreak="0">
    <w:nsid w:val="6E126A1E"/>
    <w:multiLevelType w:val="multilevel"/>
    <w:tmpl w:val="9290010C"/>
    <w:lvl w:ilvl="0">
      <w:start w:val="1"/>
      <w:numFmt w:val="bullet"/>
      <w:pStyle w:val="Grafikeoznake"/>
      <w:lvlText w:val="•"/>
      <w:lvlJc w:val="left"/>
      <w:pPr>
        <w:ind w:left="24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45" w15:restartNumberingAfterBreak="0">
    <w:nsid w:val="71284C9D"/>
    <w:multiLevelType w:val="multilevel"/>
    <w:tmpl w:val="BF0E0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FE0BDB"/>
    <w:multiLevelType w:val="hybridMultilevel"/>
    <w:tmpl w:val="9500B5F4"/>
    <w:lvl w:ilvl="0" w:tplc="041A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390419572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1A0"/>
    <w:rsid w:val="00031E64"/>
    <w:rsid w:val="00034616"/>
    <w:rsid w:val="00037A7D"/>
    <w:rsid w:val="00047203"/>
    <w:rsid w:val="00052B55"/>
    <w:rsid w:val="0006063C"/>
    <w:rsid w:val="000862F5"/>
    <w:rsid w:val="000A5AD8"/>
    <w:rsid w:val="000B0319"/>
    <w:rsid w:val="000B207C"/>
    <w:rsid w:val="000B241B"/>
    <w:rsid w:val="000D28D1"/>
    <w:rsid w:val="0015074B"/>
    <w:rsid w:val="00152A50"/>
    <w:rsid w:val="00165629"/>
    <w:rsid w:val="001756C5"/>
    <w:rsid w:val="001A3985"/>
    <w:rsid w:val="001E26E5"/>
    <w:rsid w:val="00201620"/>
    <w:rsid w:val="00216DBD"/>
    <w:rsid w:val="00237FAE"/>
    <w:rsid w:val="0027529A"/>
    <w:rsid w:val="002822E3"/>
    <w:rsid w:val="0029639D"/>
    <w:rsid w:val="002A3D8B"/>
    <w:rsid w:val="002D6D03"/>
    <w:rsid w:val="002E36B6"/>
    <w:rsid w:val="00313F7F"/>
    <w:rsid w:val="003148A7"/>
    <w:rsid w:val="00326F90"/>
    <w:rsid w:val="0033721B"/>
    <w:rsid w:val="0035043B"/>
    <w:rsid w:val="00376E28"/>
    <w:rsid w:val="0039563E"/>
    <w:rsid w:val="003B6ED2"/>
    <w:rsid w:val="00417DA0"/>
    <w:rsid w:val="004578D2"/>
    <w:rsid w:val="00493A9A"/>
    <w:rsid w:val="004A025A"/>
    <w:rsid w:val="004A3C18"/>
    <w:rsid w:val="004C33E1"/>
    <w:rsid w:val="004C3C42"/>
    <w:rsid w:val="00506A2C"/>
    <w:rsid w:val="005304DE"/>
    <w:rsid w:val="0054779F"/>
    <w:rsid w:val="00555A25"/>
    <w:rsid w:val="005645B0"/>
    <w:rsid w:val="005829EC"/>
    <w:rsid w:val="005A1D78"/>
    <w:rsid w:val="005B0693"/>
    <w:rsid w:val="005C623E"/>
    <w:rsid w:val="00600EB9"/>
    <w:rsid w:val="006124FC"/>
    <w:rsid w:val="00625DF4"/>
    <w:rsid w:val="00642C92"/>
    <w:rsid w:val="00655546"/>
    <w:rsid w:val="00684AEC"/>
    <w:rsid w:val="0069380F"/>
    <w:rsid w:val="006A1F55"/>
    <w:rsid w:val="006A3928"/>
    <w:rsid w:val="006C6D72"/>
    <w:rsid w:val="006E1B6A"/>
    <w:rsid w:val="006E7DE6"/>
    <w:rsid w:val="00705449"/>
    <w:rsid w:val="00717D04"/>
    <w:rsid w:val="00747453"/>
    <w:rsid w:val="00755003"/>
    <w:rsid w:val="0075755E"/>
    <w:rsid w:val="0076400B"/>
    <w:rsid w:val="00780375"/>
    <w:rsid w:val="007879D9"/>
    <w:rsid w:val="007B5A31"/>
    <w:rsid w:val="007D284A"/>
    <w:rsid w:val="007E2CBA"/>
    <w:rsid w:val="0080024C"/>
    <w:rsid w:val="00813576"/>
    <w:rsid w:val="00821D13"/>
    <w:rsid w:val="00833699"/>
    <w:rsid w:val="00834435"/>
    <w:rsid w:val="008753B2"/>
    <w:rsid w:val="00876AF1"/>
    <w:rsid w:val="008A7ECA"/>
    <w:rsid w:val="00907CFC"/>
    <w:rsid w:val="009436A7"/>
    <w:rsid w:val="00950BE0"/>
    <w:rsid w:val="00972CA8"/>
    <w:rsid w:val="0098631E"/>
    <w:rsid w:val="009B0386"/>
    <w:rsid w:val="009B2146"/>
    <w:rsid w:val="00A045B2"/>
    <w:rsid w:val="00A22011"/>
    <w:rsid w:val="00A22BC3"/>
    <w:rsid w:val="00A25F4A"/>
    <w:rsid w:val="00A36FF2"/>
    <w:rsid w:val="00A7690C"/>
    <w:rsid w:val="00A851E5"/>
    <w:rsid w:val="00A8612F"/>
    <w:rsid w:val="00AA1D8D"/>
    <w:rsid w:val="00B0569E"/>
    <w:rsid w:val="00B06BB8"/>
    <w:rsid w:val="00B22D96"/>
    <w:rsid w:val="00B25898"/>
    <w:rsid w:val="00B2766E"/>
    <w:rsid w:val="00B32DD0"/>
    <w:rsid w:val="00B47730"/>
    <w:rsid w:val="00B51FC7"/>
    <w:rsid w:val="00B8255B"/>
    <w:rsid w:val="00B90E28"/>
    <w:rsid w:val="00B97F85"/>
    <w:rsid w:val="00BE12E9"/>
    <w:rsid w:val="00BF1341"/>
    <w:rsid w:val="00C039CA"/>
    <w:rsid w:val="00C10309"/>
    <w:rsid w:val="00C34C26"/>
    <w:rsid w:val="00C44A2C"/>
    <w:rsid w:val="00C5782A"/>
    <w:rsid w:val="00C65F95"/>
    <w:rsid w:val="00C75960"/>
    <w:rsid w:val="00CB0664"/>
    <w:rsid w:val="00CD335D"/>
    <w:rsid w:val="00CE7154"/>
    <w:rsid w:val="00CF4FCD"/>
    <w:rsid w:val="00CF7EDF"/>
    <w:rsid w:val="00D122D5"/>
    <w:rsid w:val="00D16A4E"/>
    <w:rsid w:val="00D55586"/>
    <w:rsid w:val="00D760E4"/>
    <w:rsid w:val="00D9347C"/>
    <w:rsid w:val="00D9520F"/>
    <w:rsid w:val="00DA4B0A"/>
    <w:rsid w:val="00DB110C"/>
    <w:rsid w:val="00DC0F8D"/>
    <w:rsid w:val="00DC7B9D"/>
    <w:rsid w:val="00DF1BAC"/>
    <w:rsid w:val="00DF28DE"/>
    <w:rsid w:val="00DF3783"/>
    <w:rsid w:val="00E422F8"/>
    <w:rsid w:val="00E45C9E"/>
    <w:rsid w:val="00E51162"/>
    <w:rsid w:val="00E94F11"/>
    <w:rsid w:val="00EB019D"/>
    <w:rsid w:val="00EB769F"/>
    <w:rsid w:val="00EC4D18"/>
    <w:rsid w:val="00EC52FB"/>
    <w:rsid w:val="00ED76F1"/>
    <w:rsid w:val="00EF2FF3"/>
    <w:rsid w:val="00F12166"/>
    <w:rsid w:val="00F12A5B"/>
    <w:rsid w:val="00F25822"/>
    <w:rsid w:val="00F27AB0"/>
    <w:rsid w:val="00F5590C"/>
    <w:rsid w:val="00F60B01"/>
    <w:rsid w:val="00F65FB8"/>
    <w:rsid w:val="00F905A7"/>
    <w:rsid w:val="00FA4DF1"/>
    <w:rsid w:val="00FC072F"/>
    <w:rsid w:val="00FC0754"/>
    <w:rsid w:val="00FC693F"/>
    <w:rsid w:val="00FC71EE"/>
    <w:rsid w:val="00FE506F"/>
    <w:rsid w:val="00FE6D22"/>
    <w:rsid w:val="00FE79D0"/>
    <w:rsid w:val="00FF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BDD8B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  <w:jc w:val="both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F3783"/>
    <w:rPr>
      <w:color w:val="800080" w:themeColor="followedHyperlink"/>
      <w:u w:val="single"/>
    </w:rPr>
  </w:style>
  <w:style w:type="paragraph" w:styleId="StandardWeb">
    <w:name w:val="Normal (Web)"/>
    <w:basedOn w:val="Normal"/>
    <w:uiPriority w:val="99"/>
    <w:unhideWhenUsed/>
    <w:rsid w:val="004A3C1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vatican.va/archive/hist_councils/ii_vatican_council/documents/vat-ii_const_19651207_gaudium-et-spes_en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bitno.net/academicus/filozofija-academicus/osam-razloga-zbog-kojih-ce-ateist-povjerovati-u-bog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bedarje.com/wp-content/uploads/2025/12/13a.-prica-pastirova-tajna.pp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12</Pages>
  <Words>3134</Words>
  <Characters>17870</Characters>
  <Application>Microsoft Office Word</Application>
  <DocSecurity>0</DocSecurity>
  <Lines>148</Lines>
  <Paragraphs>41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21</cp:revision>
  <cp:lastPrinted>2026-09-15T22:42:00Z</cp:lastPrinted>
  <dcterms:created xsi:type="dcterms:W3CDTF">2026-09-16T21:38:00Z</dcterms:created>
  <dcterms:modified xsi:type="dcterms:W3CDTF">2026-10-10T19:04:00Z</dcterms:modified>
  <cp:category/>
</cp:coreProperties>
</file>